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style1"/>
        <w:jc w:val="center"/>
      </w:pPr>
      <w:r>
        <w:rPr/>
        <w:t xml:space="preserve">ХАРКІВСЬКИЙ НАЦІОНАЛЬНИЙ УНІВЕРСИТЕТ РАДІОЕЛЕКТРОНІКИ</w:t>
      </w:r>
    </w:p>
    <w:p>
      <w:pPr>
        <w:pStyle w:val="style1"/>
        <w:jc w:val="center"/>
      </w:pPr>
      <w:r>
        <w:rPr/>
        <w:t xml:space="preserve">КАФЕДРА ПРОГРАМНОЇ ІНЖЕНЕРІЇ</w:t>
      </w:r>
    </w:p>
    <w:p>
      <w:pPr>
        <w:pStyle w:val="style1"/>
        <w:ind w:firstLine="600"/>
        <w:jc w:val="both"/>
      </w:pPr>
    </w:p>
    <w:p>
      <w:pPr>
        <w:pStyle w:val="style1"/>
        <w:jc w:val="center"/>
      </w:pPr>
      <w:r>
        <w:rPr/>
        <w:t xml:space="preserve">ВІДЗИВ</w:t>
      </w:r>
    </w:p>
    <w:p>
      <w:pPr>
        <w:pStyle w:val="style1"/>
        <w:ind w:firstLine="600"/>
        <w:jc w:val="both"/>
      </w:pPr>
    </w:p>
    <w:p>
      <w:pPr>
        <w:pStyle w:val="style1"/>
        <w:jc w:val="center"/>
      </w:pPr>
      <w:r>
        <w:rPr/>
        <w:t xml:space="preserve">на кваліфікаційну роботу студента Годованця Дениса Сергійовича,</w:t>
      </w:r>
    </w:p>
    <w:p>
      <w:pPr>
        <w:pStyle w:val="style1"/>
        <w:jc w:val="center"/>
      </w:pPr>
      <w:r>
        <w:rPr/>
        <w:t xml:space="preserve">ПЗПІ-18-3, спеціальність 121 "Інженерія програмного забезпечення", ОПП «Програмна інженерія»</w:t>
      </w:r>
    </w:p>
    <w:p>
      <w:pPr>
        <w:pStyle w:val="style1"/>
        <w:ind w:firstLine="600"/>
        <w:jc w:val="both"/>
      </w:pPr>
    </w:p>
    <w:p>
      <w:pPr>
        <w:pStyle w:val="style1"/>
        <w:ind w:firstLine="600"/>
        <w:jc w:val="both"/>
      </w:pPr>
      <w:r>
        <w:rPr/>
        <w:t xml:space="preserve">Тема кваліфікаційної роботи «Програмна система для контролю фізичних умов перевезення вантажів з метою збереження якості продуктів».</w:t>
      </w:r>
    </w:p>
    <w:p>
      <w:pPr>
        <w:pStyle w:val="style1"/>
        <w:ind w:firstLine="600"/>
        <w:jc w:val="both"/>
      </w:pPr>
    </w:p>
    <w:p>
      <w:pPr>
        <w:pStyle w:val="style1"/>
        <w:ind w:firstLine="600"/>
        <w:jc w:val="both"/>
      </w:pPr>
      <w:r>
        <w:rPr/>
        <w:t xml:space="preserve">Було спроектовано програмну системи яка складається з серверу, веб- додатку та мобільного додатку які взаємодіють між собою аби надати користувачу можливість спостерігати та переконатися у дотриманні правильних фізичних умов під час перевезення продуктів. За допомогою системи користувач матиме змогу отримати детальні дані про стан перевезення у веб-додатку та мобільному додатку, отримати сертифікат якості який буде видано на основі аналізу даних про перевезення, та згенерувати звіти про перевезення за даний період. Дана система дозволить замовникам отримати гарантії якості, а перевізникам зняття відповідальності у випадку отруєння продуктами.</w:t>
      </w:r>
    </w:p>
    <w:p>
      <w:pPr>
        <w:pStyle w:val="style1"/>
        <w:ind w:firstLine="600"/>
        <w:jc w:val="both"/>
      </w:pPr>
      <w:r>
        <w:rPr/>
        <w:t xml:space="preserve">Виробництво конче потребує таких розробок, тому тема кваліфікаційної роботи актуальна і важлива.</w:t>
      </w:r>
    </w:p>
    <w:p>
      <w:pPr>
        <w:pStyle w:val="style1"/>
        <w:ind w:firstLine="600"/>
        <w:jc w:val="both"/>
      </w:pPr>
      <w:r>
        <w:rPr/>
        <w:t xml:space="preserve">До роботи автор ставився вдумливо, сумлінно і серйозно. Всі етапи розробки закінчував в заплановані терміни.</w:t>
      </w:r>
    </w:p>
    <w:p>
      <w:pPr>
        <w:pStyle w:val="style1"/>
        <w:ind w:firstLine="600"/>
        <w:jc w:val="both"/>
      </w:pPr>
      <w:r>
        <w:rPr/>
        <w:t xml:space="preserve">Автор ретельно вивчив стан питання, ознайомився з великим числом аналогічних робіт, як по літературі, так і в мережі Інтернет.</w:t>
      </w:r>
    </w:p>
    <w:p>
      <w:pPr>
        <w:pStyle w:val="style1"/>
        <w:ind w:firstLine="600"/>
        <w:jc w:val="both"/>
      </w:pPr>
      <w:r>
        <w:rPr/>
        <w:t xml:space="preserve">В процесі виконання кваліфікаційної роботи були проаналізовані альтернативні проектні рішення, виявлено їх переваги та недоліки, була обрана відповідна архітектура, вдало виконані усі етапи проектування та реалізації програмного засобу.</w:t>
      </w:r>
    </w:p>
    <w:p>
      <w:pPr>
        <w:pStyle w:val="style1"/>
        <w:ind w:firstLine="600"/>
        <w:jc w:val="both"/>
      </w:pPr>
      <w:r>
        <w:rPr/>
        <w:t xml:space="preserve">Над темою автор працював цілком самостійно і проявив ініціативу не тільки у вирішенні, але і в постановці завдань, використав сучасні методи дослідження, включаючи комп'ютерний експеримент.</w:t>
      </w:r>
    </w:p>
    <w:p>
      <w:pPr>
        <w:pStyle w:val="style1"/>
        <w:ind w:firstLine="600"/>
        <w:jc w:val="both"/>
      </w:pPr>
      <w:r>
        <w:rPr/>
        <w:t xml:space="preserve">Студент показав високу ступінь готовності до самостійної інженерної роботи, ініціативність і зрілість.</w:t>
      </w:r>
    </w:p>
    <w:p>
      <w:pPr>
        <w:pStyle w:val="style1"/>
        <w:ind w:firstLine="600"/>
        <w:jc w:val="both"/>
      </w:pPr>
      <w:r>
        <w:rPr/>
        <w:t xml:space="preserve">Кваліфікаційна робота не містить відомостей, що заборонені до відкритого поширення, і матеріалів, що підлягають патентуванню або ліцензуванню. Робота відповідає вимогам академічної доброчесності і пройшла перевірку на академічний плагіат, рівень якого не перевищує ???%.</w:t>
      </w:r>
    </w:p>
    <w:p>
      <w:pPr>
        <w:pStyle w:val="style1"/>
        <w:ind w:firstLine="600"/>
        <w:jc w:val="both"/>
      </w:pPr>
      <w:r>
        <w:rPr/>
        <w:t xml:space="preserve">Оформлення пояснювальної записки до кваліфікаційної роботи виконано згідно вимогам ДСТУ 3008:2015 та інших нормативних документів. Попередній захист кваліфікаційної роботи проведено 15.06.2022.</w:t>
      </w:r>
    </w:p>
    <w:p>
      <w:pPr>
        <w:pStyle w:val="style1"/>
        <w:ind w:firstLine="600"/>
        <w:jc w:val="both"/>
      </w:pPr>
      <w:r>
        <w:rPr/>
        <w:t xml:space="preserve">Кваліфікаційну роботу можна представити до захисту в ЕК за спеціальністю 121 "Інженерія програмного забезпечення", ОПП «Програмна інженерія».</w:t>
      </w:r>
    </w:p>
    <w:p>
      <w:pPr>
        <w:pStyle w:val="style1"/>
        <w:ind w:firstLine="600"/>
        <w:jc w:val="both"/>
      </w:pPr>
    </w:p>
    <w:p>
      <w:pPr>
        <w:pStyle w:val="style1"/>
        <w:ind w:firstLine="600"/>
        <w:jc w:val="both"/>
      </w:pPr>
      <w:r>
        <w:rPr/>
        <w:t xml:space="preserve">Керівник роботи, проф.                                           В.М.Бондарєв</w:t>
      </w:r>
    </w:p>
    <w:p>
      <w:pPr>
        <w:pStyle w:val="style1"/>
        <w:ind w:firstLine="600"/>
        <w:jc w:val="both"/>
      </w:pPr>
      <w:r>
        <w:rPr/>
        <w:t xml:space="preserve">15.06.2022</w:t>
      </w:r>
    </w:p>
    <w:p>
      <w:pPr>
        <w:pStyle w:val="style1"/>
        <w:ind w:firstLine="600"/>
        <w:jc w:val="both"/>
      </w:pPr>
    </w:p>
    <w:p>
      <w:pPr>
        <w:pStyle w:val="style1"/>
        <w:ind w:firstLine="600"/>
        <w:jc w:val="both"/>
      </w:pPr>
    </w:p>
    <w:sectPr>
      <w:pgSz w:w="11907" w:h="16839"/>
      <w:pgMar w:top="1400" w:right="800" w:bottom="1400" w:left="15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style1">
    <w:name w:val="style1"/>
    <w:basedOn w:val="Normal"/>
    <w:qFormat/>
    <w:rPr>
      <w:rFonts w:ascii="Times New Roman" w:eastAsia="Times New Roman" w:hAnsi="Times New Roman" w:cs="Times New Roman"/>
      <w:sz w:val="26"/>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2022-06-10T23:08:23Z</dcterms:created>
  <dcterms:modified xsi:type="dcterms:W3CDTF">2022-06-10T23:08:23Z</dcterms:modified>
</cp:coreProperties>
</file>