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2CC68" w14:textId="6CBAC943" w:rsidR="00B52AA1" w:rsidRDefault="00B52AA1" w:rsidP="00C5403C">
      <w:pPr>
        <w:pStyle w:val="2"/>
      </w:pPr>
      <w:r>
        <w:t>Вступ</w:t>
      </w:r>
    </w:p>
    <w:p w14:paraId="185FAC63" w14:textId="4135B1F3" w:rsidR="00B52AA1" w:rsidRPr="00B52AA1" w:rsidRDefault="00B52AA1" w:rsidP="00B52AA1">
      <w:r>
        <w:t xml:space="preserve">Хвилі оточують нас з усіх боків. Ми бачимо електромагнітні хвилі, ми чуємо повітряні хвилі, квантові явища носять хвильовий характер, хвилі ходять в океані, в земній товщі, на сонці і в космосі, і всі ці явища описують одні й ті самі математичні </w:t>
      </w:r>
      <w:r w:rsidR="004E1D6D">
        <w:t>залежності</w:t>
      </w:r>
      <w:r>
        <w:t>.</w:t>
      </w:r>
      <w:r w:rsidR="004E1D6D">
        <w:t xml:space="preserve"> Розуміння тих </w:t>
      </w:r>
      <w:r>
        <w:t xml:space="preserve"> </w:t>
      </w:r>
      <w:r w:rsidR="004E1D6D" w:rsidRPr="004E1D6D">
        <w:t>залежностей</w:t>
      </w:r>
      <w:r w:rsidR="004E1D6D">
        <w:t xml:space="preserve"> необхідне для правильного сприйняття свого оточення и прийняття правильних рішень в критичних ситуаціях.</w:t>
      </w:r>
    </w:p>
    <w:p w14:paraId="363D9CFB" w14:textId="49A53082" w:rsidR="00C5403C" w:rsidRPr="00C5403C" w:rsidRDefault="00C5403C" w:rsidP="00C5403C">
      <w:pPr>
        <w:pStyle w:val="2"/>
      </w:pPr>
      <w:r w:rsidRPr="00C5403C">
        <w:t>Модель середовища</w:t>
      </w:r>
    </w:p>
    <w:p w14:paraId="0069EC86" w14:textId="1AE01BAB" w:rsidR="00EA375C" w:rsidRDefault="00C5403C" w:rsidP="00C5403C">
      <w:pPr>
        <w:rPr>
          <w:lang w:val="en-US"/>
        </w:rPr>
      </w:pPr>
      <w:r w:rsidRPr="00C5403C">
        <w:t>Модель середовища, в якому розповсюджуються хвилі, це сітка, в вузлах якої знаходяться точкові маси</w:t>
      </w:r>
      <w:r>
        <w:t xml:space="preserve"> </w:t>
      </w:r>
      <w:r>
        <w:rPr>
          <w:lang w:val="en-US"/>
        </w:rPr>
        <w:t>m</w:t>
      </w:r>
      <w:r w:rsidRPr="00C5403C">
        <w:t xml:space="preserve">. </w:t>
      </w:r>
      <w:r w:rsidR="00F27D4A" w:rsidRPr="00C5403C">
        <w:t>Кожна маса з'єднана з сусідніми масами пружними перемичками</w:t>
      </w:r>
      <w:r w:rsidR="00F27D4A">
        <w:t xml:space="preserve"> з </w:t>
      </w:r>
      <w:r w:rsidR="00F27D4A" w:rsidRPr="00F27D4A">
        <w:t>коефіцієнтом жорсткості k</w:t>
      </w:r>
      <w:r w:rsidR="00F27D4A" w:rsidRPr="00C5403C">
        <w:t>.</w:t>
      </w:r>
      <w:r w:rsidR="00F27D4A">
        <w:t xml:space="preserve"> </w:t>
      </w:r>
      <w:r w:rsidR="00161768">
        <w:t>Відстань між вузлами сітки дорівнює одиниці</w:t>
      </w:r>
      <w:r w:rsidR="00EA375C">
        <w:rPr>
          <w:lang w:val="en-US"/>
        </w:rPr>
        <w:t xml:space="preserve"> </w:t>
      </w:r>
      <w:r w:rsidR="00EA375C">
        <w:t>довжини</w:t>
      </w:r>
      <w:r w:rsidR="00161768">
        <w:t>.</w:t>
      </w:r>
      <w:r w:rsidR="00F27D4A">
        <w:rPr>
          <w:lang w:val="en-US"/>
        </w:rPr>
        <w:t xml:space="preserve"> </w:t>
      </w:r>
    </w:p>
    <w:p w14:paraId="10871C75" w14:textId="2942BD6E" w:rsidR="00F27D4A" w:rsidRPr="00F27D4A" w:rsidRDefault="00F27D4A" w:rsidP="00C5403C">
      <w:pPr>
        <w:rPr>
          <w:lang w:val="en-US"/>
        </w:rPr>
      </w:pPr>
      <w:r>
        <w:t>Сітка</w:t>
      </w:r>
      <w:r>
        <w:rPr>
          <w:lang w:val="en-US"/>
        </w:rPr>
        <w:t>,</w:t>
      </w:r>
      <w:r>
        <w:t xml:space="preserve"> а відповідно і модел</w:t>
      </w:r>
      <w:r w:rsidR="00F96947">
        <w:t>ь,</w:t>
      </w:r>
      <w:r>
        <w:t xml:space="preserve"> може бути одно-, двох- або тривимірною</w:t>
      </w:r>
      <w:r w:rsidR="00F96947">
        <w:t>. Розглянемо спочатку одновимірну модель.</w:t>
      </w:r>
    </w:p>
    <w:p w14:paraId="36267A20" w14:textId="7B09E245" w:rsidR="00F96947" w:rsidRDefault="00C5403C" w:rsidP="00C5403C">
      <w:r>
        <w:t xml:space="preserve">Маси можуть рухатися в напряму, ортогональному до </w:t>
      </w:r>
      <w:r w:rsidR="00F96947">
        <w:t>вимірів</w:t>
      </w:r>
      <w:r>
        <w:t xml:space="preserve"> сітк</w:t>
      </w:r>
      <w:r w:rsidR="00F96947">
        <w:t xml:space="preserve">и </w:t>
      </w:r>
      <w:r w:rsidR="00161768">
        <w:t xml:space="preserve">тобто, </w:t>
      </w:r>
      <w:r w:rsidR="00F96947">
        <w:t xml:space="preserve">якщо вузли знаходяться на горизонталі, маси здатні рухатися </w:t>
      </w:r>
      <w:r w:rsidR="00495193">
        <w:t xml:space="preserve">у вертикальному напрямку </w:t>
      </w:r>
      <w:r w:rsidR="00F96947">
        <w:t>(рис.1).</w:t>
      </w:r>
      <w:r w:rsidR="00BA3F48">
        <w:t xml:space="preserve"> </w:t>
      </w:r>
    </w:p>
    <w:p w14:paraId="00AB7329" w14:textId="65E45060" w:rsidR="00C5403C" w:rsidRDefault="00F96947" w:rsidP="00C5403C">
      <w:r>
        <w:t xml:space="preserve"> </w:t>
      </w:r>
      <w:r w:rsidR="00BA3F48">
        <w:rPr>
          <w:noProof/>
        </w:rPr>
        <w:drawing>
          <wp:inline distT="0" distB="0" distL="0" distR="0" wp14:anchorId="02EC5004" wp14:editId="75D2E739">
            <wp:extent cx="2255520" cy="2027113"/>
            <wp:effectExtent l="19050" t="19050" r="11430" b="11430"/>
            <wp:docPr id="1510687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687387" name="Рисунок 15106873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0753" cy="203181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19C0042" w14:textId="35279D80" w:rsidR="00BA3F48" w:rsidRDefault="00BA3F48" w:rsidP="00C5403C">
      <w:r>
        <w:t xml:space="preserve">В незбуреному стані всі маси знаходяться нерухомо </w:t>
      </w:r>
      <w:r w:rsidR="00681C24">
        <w:t xml:space="preserve">на найкоротшій відстані одна від одної тобто </w:t>
      </w:r>
      <w:r>
        <w:t>на одній лінії. При будь-якому розташуванні мас</w:t>
      </w:r>
      <w:r w:rsidR="00A02282">
        <w:t>и</w:t>
      </w:r>
      <w:r>
        <w:t xml:space="preserve"> на </w:t>
      </w:r>
      <w:r w:rsidR="00A02282">
        <w:t xml:space="preserve">неї </w:t>
      </w:r>
      <w:r>
        <w:t>діє сила пружності з боку пер</w:t>
      </w:r>
      <w:r w:rsidR="00213527">
        <w:t>емичок</w:t>
      </w:r>
      <w:r>
        <w:t xml:space="preserve"> між </w:t>
      </w:r>
      <w:r w:rsidR="00777894">
        <w:t xml:space="preserve">двома </w:t>
      </w:r>
      <w:r>
        <w:t>безпосередніми сусідами.</w:t>
      </w:r>
      <w:r w:rsidR="00777894">
        <w:t xml:space="preserve"> </w:t>
      </w:r>
      <w:r w:rsidR="00A02282">
        <w:t>Хоча сила, заподіяна пер</w:t>
      </w:r>
      <w:r w:rsidR="00213527">
        <w:t>емичк</w:t>
      </w:r>
      <w:r w:rsidR="00A02282">
        <w:t xml:space="preserve">ою,  має горизонтальну складову, вона не враховується в моделі за припущенням, що рух мас відбувається лише в вертикальному напрямі. </w:t>
      </w:r>
    </w:p>
    <w:p w14:paraId="00CEA63A" w14:textId="77F31535" w:rsidR="00A1219F" w:rsidRDefault="00777894" w:rsidP="00C5403C">
      <w:pPr>
        <w:rPr>
          <w:rFonts w:eastAsiaTheme="minorEastAsia"/>
          <w:lang w:val="en-US"/>
        </w:rPr>
      </w:pPr>
      <w:r>
        <w:t>Сила, яка діє на масу</w:t>
      </w:r>
      <w:r w:rsidR="00161768">
        <w:t xml:space="preserve"> у вузл</w:t>
      </w:r>
      <w:r w:rsidR="00F97135">
        <w:t>і</w:t>
      </w:r>
      <w:r w:rsidR="00161768">
        <w:t>,</w:t>
      </w:r>
      <w:r>
        <w:rPr>
          <w:lang w:val="en-US"/>
        </w:rPr>
        <w:t xml:space="preserve">  </w:t>
      </w:r>
      <w:r>
        <w:t xml:space="preserve">дорівнює 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</m:t>
        </m:r>
        <w:bookmarkStart w:id="0" w:name="_Hlk230691920"/>
        <m:r>
          <w:rPr>
            <w:rFonts w:ascii="Cambria Math" w:hAnsi="Cambria Math"/>
            <w:lang w:val="en-US"/>
          </w:rPr>
          <m:t>k(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n-1</m:t>
            </m:r>
          </m:sub>
        </m:sSub>
        <m:r>
          <w:rPr>
            <w:rFonts w:ascii="Cambria Math" w:hAnsi="Cambria Math"/>
            <w:lang w:val="en-US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n+1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2u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 xml:space="preserve">) </m:t>
        </m:r>
      </m:oMath>
      <w:bookmarkEnd w:id="0"/>
      <w:r w:rsidR="00A1219F">
        <w:rPr>
          <w:rFonts w:eastAsiaTheme="minorEastAsia"/>
          <w:lang w:val="en-US"/>
        </w:rPr>
        <w:t>.</w:t>
      </w:r>
      <w:r w:rsidR="00161768">
        <w:rPr>
          <w:rFonts w:eastAsiaTheme="minorEastAsia"/>
        </w:rPr>
        <w:t xml:space="preserve"> </w:t>
      </w:r>
      <w:r w:rsidR="00A1219F">
        <w:rPr>
          <w:rFonts w:eastAsiaTheme="minorEastAsia"/>
        </w:rPr>
        <w:t>Нижній індекс</w:t>
      </w:r>
      <w:r w:rsidR="00B327E5">
        <w:rPr>
          <w:rFonts w:eastAsiaTheme="minorEastAsia"/>
          <w:lang w:val="en-US"/>
        </w:rPr>
        <w:t xml:space="preserve"> n</w:t>
      </w:r>
      <w:r w:rsidR="00161768">
        <w:rPr>
          <w:rFonts w:eastAsiaTheme="minorEastAsia"/>
        </w:rPr>
        <w:t xml:space="preserve"> є порядковим номером </w:t>
      </w:r>
      <w:r w:rsidR="00B327E5">
        <w:rPr>
          <w:rFonts w:eastAsiaTheme="minorEastAsia"/>
        </w:rPr>
        <w:t>або</w:t>
      </w:r>
      <w:r w:rsidR="00161768">
        <w:rPr>
          <w:rFonts w:eastAsiaTheme="minorEastAsia"/>
        </w:rPr>
        <w:t xml:space="preserve"> координат</w:t>
      </w:r>
      <w:r w:rsidR="00B327E5">
        <w:rPr>
          <w:rFonts w:eastAsiaTheme="minorEastAsia"/>
        </w:rPr>
        <w:t>ами</w:t>
      </w:r>
      <w:r w:rsidR="00161768">
        <w:rPr>
          <w:rFonts w:eastAsiaTheme="minorEastAsia"/>
        </w:rPr>
        <w:t xml:space="preserve"> вузла</w:t>
      </w:r>
      <w:r w:rsidR="00B327E5">
        <w:rPr>
          <w:rFonts w:eastAsiaTheme="minorEastAsia"/>
        </w:rPr>
        <w:t xml:space="preserve"> у модельному просторі</w:t>
      </w:r>
      <w:r w:rsidR="00161768">
        <w:rPr>
          <w:rFonts w:eastAsiaTheme="minorEastAsia"/>
        </w:rPr>
        <w:t>.</w:t>
      </w:r>
    </w:p>
    <w:p w14:paraId="3C1C3157" w14:textId="7F201FFC" w:rsidR="00345548" w:rsidRDefault="00E14A8A" w:rsidP="00C5403C">
      <w:pPr>
        <w:rPr>
          <w:rFonts w:eastAsiaTheme="minorEastAsia"/>
        </w:rPr>
      </w:pPr>
      <w:r>
        <w:rPr>
          <w:rFonts w:eastAsiaTheme="minorEastAsia"/>
        </w:rPr>
        <w:t>Модель в цілому описує система диф</w:t>
      </w:r>
      <w:r w:rsidR="00495193">
        <w:rPr>
          <w:rFonts w:eastAsiaTheme="minorEastAsia"/>
        </w:rPr>
        <w:t>еренційних</w:t>
      </w:r>
      <w:r>
        <w:rPr>
          <w:rFonts w:eastAsiaTheme="minorEastAsia"/>
        </w:rPr>
        <w:t xml:space="preserve"> </w:t>
      </w:r>
      <w:r w:rsidR="00F97135">
        <w:rPr>
          <w:rFonts w:eastAsiaTheme="minorEastAsia"/>
        </w:rPr>
        <w:t>р</w:t>
      </w:r>
      <w:r>
        <w:rPr>
          <w:rFonts w:eastAsiaTheme="minorEastAsia"/>
        </w:rPr>
        <w:t>івнянь</w:t>
      </w:r>
    </w:p>
    <w:p w14:paraId="44605949" w14:textId="787AB0DD" w:rsidR="00345548" w:rsidRPr="00345548" w:rsidRDefault="00E14A8A" w:rsidP="00C5403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m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hAnsi="Cambria Math"/>
            <w:lang w:val="en-US"/>
          </w:rPr>
          <m:t>k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n-1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+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n+1</m:t>
                </m:r>
              </m:sub>
            </m:sSub>
            <m:r>
              <w:rPr>
                <w:rFonts w:ascii="Cambria Math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2u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</m:e>
        </m:d>
        <m:r>
          <w:rPr>
            <w:rFonts w:ascii="Cambria Math" w:hAnsi="Cambria Math"/>
            <w:lang w:val="en-US"/>
          </w:rPr>
          <m:t xml:space="preserve">                                          (1)</m:t>
        </m:r>
      </m:oMath>
      <w:r w:rsidR="00345548">
        <w:rPr>
          <w:rFonts w:eastAsiaTheme="minorEastAsia"/>
        </w:rPr>
        <w:t xml:space="preserve"> </w:t>
      </w:r>
    </w:p>
    <w:p w14:paraId="6BA74926" w14:textId="57781AF7" w:rsidR="00F97135" w:rsidRDefault="00F97135" w:rsidP="00C5403C">
      <w:pPr>
        <w:rPr>
          <w:rFonts w:eastAsiaTheme="minorEastAsia"/>
        </w:rPr>
      </w:pPr>
      <w:r>
        <w:rPr>
          <w:rFonts w:eastAsiaTheme="minorEastAsia"/>
        </w:rPr>
        <w:t xml:space="preserve">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>
        <w:rPr>
          <w:rFonts w:eastAsiaTheme="minorEastAsia"/>
          <w:lang w:val="en-US"/>
        </w:rPr>
        <w:t xml:space="preserve"> – </w:t>
      </w:r>
      <w:r>
        <w:rPr>
          <w:rFonts w:eastAsiaTheme="minorEastAsia"/>
        </w:rPr>
        <w:t xml:space="preserve">залежність зміщення маси </w:t>
      </w:r>
      <w:r w:rsidR="00345548">
        <w:rPr>
          <w:rFonts w:eastAsiaTheme="minorEastAsia"/>
          <w:lang w:val="en-US"/>
        </w:rPr>
        <w:t>n</w:t>
      </w:r>
      <w:r>
        <w:rPr>
          <w:rFonts w:eastAsiaTheme="minorEastAsia"/>
          <w:lang w:val="en-US"/>
        </w:rPr>
        <w:t>-</w:t>
      </w:r>
      <w:r w:rsidR="00495193">
        <w:rPr>
          <w:rFonts w:eastAsiaTheme="minorEastAsia"/>
        </w:rPr>
        <w:t>го</w:t>
      </w:r>
      <w:r>
        <w:rPr>
          <w:rFonts w:eastAsiaTheme="minorEastAsia"/>
        </w:rPr>
        <w:t xml:space="preserve">  вузл</w:t>
      </w:r>
      <w:r w:rsidR="00495193">
        <w:rPr>
          <w:rFonts w:eastAsiaTheme="minorEastAsia"/>
        </w:rPr>
        <w:t>а</w:t>
      </w:r>
      <w:r>
        <w:rPr>
          <w:rFonts w:eastAsiaTheme="minorEastAsia"/>
        </w:rPr>
        <w:t xml:space="preserve"> від часу.</w:t>
      </w:r>
    </w:p>
    <w:p w14:paraId="27A2AF62" w14:textId="56489D52" w:rsidR="00192271" w:rsidRDefault="00345548" w:rsidP="00C5403C">
      <w:pPr>
        <w:rPr>
          <w:rFonts w:eastAsiaTheme="minorEastAsia"/>
        </w:rPr>
      </w:pPr>
      <w:r>
        <w:rPr>
          <w:rFonts w:eastAsiaTheme="minorEastAsia"/>
        </w:rPr>
        <w:t>Відомо</w:t>
      </w:r>
      <w:r w:rsidR="00192271">
        <w:rPr>
          <w:rFonts w:eastAsiaTheme="minorEastAsia"/>
        </w:rPr>
        <w:t xml:space="preserve"> </w:t>
      </w:r>
      <w:r w:rsidR="00192271">
        <w:rPr>
          <w:rFonts w:eastAsiaTheme="minorEastAsia"/>
          <w:lang w:val="en-US"/>
        </w:rPr>
        <w:t>[1</w:t>
      </w:r>
      <w:r w:rsidR="0093498C">
        <w:rPr>
          <w:rFonts w:eastAsiaTheme="minorEastAsia"/>
          <w:lang w:val="en-US"/>
        </w:rPr>
        <w:t xml:space="preserve"> </w:t>
      </w:r>
      <w:r w:rsidR="0093498C" w:rsidRPr="00192271">
        <w:t>Ландау</w:t>
      </w:r>
      <w:r w:rsidR="00192271">
        <w:rPr>
          <w:rFonts w:eastAsiaTheme="minorEastAsia"/>
          <w:lang w:val="en-US"/>
        </w:rPr>
        <w:t>]</w:t>
      </w:r>
      <w:r>
        <w:rPr>
          <w:rFonts w:eastAsiaTheme="minorEastAsia"/>
        </w:rPr>
        <w:t>, що система (1) має вирішення</w:t>
      </w:r>
    </w:p>
    <w:p w14:paraId="571D64E4" w14:textId="4437C2A0" w:rsidR="00345548" w:rsidRPr="00192271" w:rsidRDefault="00345548" w:rsidP="00C5403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  <m:r>
          <w:rPr>
            <w:rFonts w:ascii="Cambria Math" w:eastAsiaTheme="minorEastAsia" w:hAnsi="Cambria Math"/>
            <w:lang w:val="en-US"/>
          </w:rPr>
          <m:t>=A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i(qn-ωt)</m:t>
            </m:r>
          </m:sup>
        </m:sSup>
        <m:r>
          <w:rPr>
            <w:rFonts w:ascii="Cambria Math" w:eastAsiaTheme="minorEastAsia" w:hAnsi="Cambria Math"/>
            <w:lang w:val="en-US"/>
          </w:rPr>
          <m:t xml:space="preserve">                                                                     (2)</m:t>
        </m:r>
      </m:oMath>
      <w:r w:rsidR="00192271">
        <w:rPr>
          <w:rFonts w:eastAsiaTheme="minorEastAsia"/>
        </w:rPr>
        <w:t xml:space="preserve"> </w:t>
      </w:r>
    </w:p>
    <w:p w14:paraId="0C746327" w14:textId="77401489" w:rsidR="00345548" w:rsidRPr="00165259" w:rsidRDefault="00CA517D" w:rsidP="00C5403C">
      <w:pPr>
        <w:rPr>
          <w:rFonts w:eastAsiaTheme="minorEastAsia" w:cstheme="minorHAnsi"/>
        </w:rPr>
      </w:pPr>
      <w:r>
        <w:rPr>
          <w:rFonts w:eastAsiaTheme="minorEastAsia"/>
        </w:rPr>
        <w:t>Рішення</w:t>
      </w:r>
      <w:r w:rsidR="00345548">
        <w:rPr>
          <w:rFonts w:eastAsiaTheme="minorEastAsia"/>
        </w:rPr>
        <w:t xml:space="preserve"> означає </w:t>
      </w:r>
      <w:r>
        <w:rPr>
          <w:rFonts w:eastAsiaTheme="minorEastAsia"/>
        </w:rPr>
        <w:t>всі</w:t>
      </w:r>
      <w:r w:rsidR="00345548">
        <w:rPr>
          <w:rFonts w:eastAsiaTheme="minorEastAsia"/>
        </w:rPr>
        <w:t xml:space="preserve">  </w:t>
      </w:r>
      <w:r>
        <w:rPr>
          <w:rFonts w:eastAsiaTheme="minorEastAsia"/>
        </w:rPr>
        <w:t xml:space="preserve">вузли коливаються з амплітудою </w:t>
      </w:r>
      <w:r>
        <w:rPr>
          <w:rFonts w:eastAsiaTheme="minorEastAsia"/>
          <w:lang w:val="en-US"/>
        </w:rPr>
        <w:t xml:space="preserve">A </w:t>
      </w:r>
      <w:r>
        <w:rPr>
          <w:rFonts w:eastAsiaTheme="minorEastAsia"/>
        </w:rPr>
        <w:t xml:space="preserve">і кутовою частотою </w:t>
      </w:r>
      <w:r>
        <w:rPr>
          <w:rFonts w:eastAsiaTheme="minorEastAsia" w:cstheme="minorHAnsi"/>
        </w:rPr>
        <w:t xml:space="preserve">ω, але фаза сусідніх вузлів відрізняється на </w:t>
      </w:r>
      <w:r>
        <w:rPr>
          <w:rFonts w:eastAsiaTheme="minorEastAsia" w:cstheme="minorHAnsi"/>
          <w:lang w:val="en-US"/>
        </w:rPr>
        <w:t>q</w:t>
      </w:r>
      <w:r>
        <w:rPr>
          <w:rFonts w:eastAsiaTheme="minorEastAsia" w:cstheme="minorHAnsi"/>
        </w:rPr>
        <w:t xml:space="preserve"> – хвильове число.</w:t>
      </w:r>
      <w:r w:rsidR="00165259">
        <w:rPr>
          <w:rFonts w:eastAsiaTheme="minorEastAsia" w:cstheme="minorHAnsi"/>
        </w:rPr>
        <w:t xml:space="preserve"> Підстановка вирішення (2) в рівняння (1) дозволяє обчислити кутову частоту коливань</w:t>
      </w:r>
    </w:p>
    <w:p w14:paraId="0E206728" w14:textId="2991CE5A" w:rsidR="00165259" w:rsidRPr="00165259" w:rsidRDefault="00165259" w:rsidP="00C5403C">
      <w:pPr>
        <w:rPr>
          <w:rFonts w:eastAsiaTheme="minorEastAsia" w:cstheme="minorHAnsi"/>
          <w:i/>
        </w:rPr>
      </w:pPr>
      <w:bookmarkStart w:id="1" w:name="_Hlk230698134"/>
      <m:oMathPara>
        <m:oMath>
          <m:r>
            <w:rPr>
              <w:rFonts w:ascii="Cambria Math" w:eastAsiaTheme="minorEastAsia" w:hAnsi="Cambria Math" w:cstheme="minorHAnsi"/>
            </w:rPr>
            <w:lastRenderedPageBreak/>
            <m:t>ω</m:t>
          </m:r>
          <w:bookmarkEnd w:id="1"/>
          <m:r>
            <w:rPr>
              <w:rFonts w:ascii="Cambria Math" w:eastAsiaTheme="minorEastAsia" w:hAnsi="Cambria Math" w:cstheme="minorHAnsi"/>
            </w:rPr>
            <m:t>=</m:t>
          </m:r>
          <m:r>
            <w:rPr>
              <w:rFonts w:ascii="Cambria Math" w:eastAsiaTheme="minorEastAsia" w:hAnsi="Cambria Math" w:cstheme="minorHAnsi"/>
              <w:lang w:val="en-US"/>
            </w:rPr>
            <m:t>2</m:t>
          </m:r>
          <m:rad>
            <m:radPr>
              <m:degHide m:val="1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k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m</m:t>
                  </m:r>
                </m:den>
              </m:f>
            </m:e>
          </m:rad>
          <m:r>
            <w:rPr>
              <w:rFonts w:ascii="Cambria Math" w:eastAsiaTheme="minorEastAsia" w:hAnsi="Cambria Math" w:cstheme="minorHAnsi"/>
              <w:lang w:val="en-US"/>
            </w:rPr>
            <m:t xml:space="preserve"> 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theme="minorHAnsi"/>
                  <w:lang w:val="en-US"/>
                </w:rPr>
                <m:t>sin⁡</m:t>
              </m:r>
              <m:r>
                <w:rPr>
                  <w:rFonts w:ascii="Cambria Math" w:eastAsiaTheme="minorEastAsia" w:hAnsi="Cambria Math" w:cstheme="minorHAnsi"/>
                  <w:lang w:val="en-US"/>
                </w:rPr>
                <m:t>(</m:t>
              </m:r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q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2)</m:t>
                  </m:r>
                </m:den>
              </m:f>
            </m:e>
          </m:d>
        </m:oMath>
      </m:oMathPara>
    </w:p>
    <w:p w14:paraId="7001D1C8" w14:textId="471226BE" w:rsidR="00E442E0" w:rsidRPr="00E442E0" w:rsidRDefault="00E442E0" w:rsidP="00E442E0">
      <w:pPr>
        <w:rPr>
          <w:rFonts w:ascii="Cambria Math" w:eastAsiaTheme="minorEastAsia" w:hAnsi="Cambria Math" w:cstheme="minorHAnsi"/>
          <w:i/>
        </w:rPr>
      </w:pPr>
      <w:r>
        <w:rPr>
          <w:rFonts w:eastAsiaTheme="minorEastAsia" w:cstheme="minorHAnsi"/>
          <w:iCs/>
        </w:rPr>
        <w:t>і</w:t>
      </w:r>
      <w:r w:rsidR="00165259">
        <w:rPr>
          <w:rFonts w:eastAsiaTheme="minorEastAsia" w:cstheme="minorHAnsi"/>
          <w:iCs/>
        </w:rPr>
        <w:t xml:space="preserve"> фазову швидкість</w:t>
      </w:r>
      <w:r>
        <w:rPr>
          <w:rFonts w:eastAsiaTheme="minorEastAsia" w:cstheme="minorHAnsi"/>
          <w:iCs/>
        </w:rPr>
        <w:t xml:space="preserve">   </w:t>
      </w:r>
      <w:r w:rsidRPr="00E442E0">
        <w:rPr>
          <w:rFonts w:ascii="Cambria Math" w:eastAsiaTheme="minorEastAsia" w:hAnsi="Cambria Math" w:cstheme="minorHAnsi"/>
          <w:i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r>
            <w:rPr>
              <w:rFonts w:ascii="Cambria Math" w:eastAsiaTheme="minorEastAsia" w:hAnsi="Cambria Math" w:cstheme="minorHAnsi"/>
            </w:rPr>
            <m:t>=</m:t>
          </m:r>
          <m:f>
            <m:fPr>
              <m:type m:val="lin"/>
              <m:ctrlPr>
                <w:rPr>
                  <w:rFonts w:ascii="Cambria Math" w:eastAsiaTheme="minorEastAsia" w:hAnsi="Cambria Math" w:cstheme="minorHAns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</w:rPr>
                <m:t>ω</m:t>
              </m:r>
            </m:num>
            <m:den>
              <m:r>
                <w:rPr>
                  <w:rFonts w:ascii="Cambria Math" w:eastAsiaTheme="minorEastAsia" w:hAnsi="Cambria Math" w:cstheme="minorHAnsi"/>
                </w:rPr>
                <m:t>q</m:t>
              </m:r>
            </m:den>
          </m:f>
          <m:r>
            <w:rPr>
              <w:rFonts w:ascii="Cambria Math" w:eastAsiaTheme="minorEastAsia" w:hAnsi="Cambria Math" w:cstheme="minorHAnsi"/>
            </w:rPr>
            <m:t>=</m:t>
          </m:r>
          <m:r>
            <w:rPr>
              <w:rFonts w:ascii="Cambria Math" w:eastAsiaTheme="minorEastAsia" w:hAnsi="Cambria Math" w:cstheme="minorHAnsi"/>
              <w:lang w:val="en-US"/>
            </w:rPr>
            <m:t>2</m:t>
          </m:r>
          <m:rad>
            <m:radPr>
              <m:degHide m:val="1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k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m</m:t>
                  </m:r>
                </m:den>
              </m:f>
            </m:e>
          </m:rad>
          <m:r>
            <w:rPr>
              <w:rFonts w:ascii="Cambria Math" w:eastAsiaTheme="minorEastAsia" w:hAnsi="Cambria Math" w:cstheme="minorHAnsi"/>
              <w:lang w:val="en-US"/>
            </w:rPr>
            <m:t xml:space="preserve"> </m:t>
          </m:r>
          <m:f>
            <m:f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inorHAnsi"/>
                      <w:lang w:val="en-US"/>
                    </w:rPr>
                    <m:t>sin⁡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(</m:t>
                  </m:r>
                  <m:f>
                    <m:fPr>
                      <m:type m:val="lin"/>
                      <m:ctrlPr>
                        <w:rPr>
                          <w:rFonts w:ascii="Cambria Math" w:eastAsiaTheme="minorEastAsia" w:hAnsi="Cambria Math" w:cstheme="minorHAnsi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inorHAnsi"/>
                          <w:lang w:val="en-US"/>
                        </w:rPr>
                        <m:t>q</m:t>
                      </m:r>
                    </m:num>
                    <m:den>
                      <m:r>
                        <w:rPr>
                          <w:rFonts w:ascii="Cambria Math" w:eastAsiaTheme="minorEastAsia" w:hAnsi="Cambria Math" w:cstheme="minorHAnsi"/>
                          <w:lang w:val="en-US"/>
                        </w:rPr>
                        <m:t>2)</m:t>
                      </m:r>
                    </m:den>
                  </m:f>
                </m:e>
              </m:d>
            </m:num>
            <m:den>
              <m:r>
                <w:rPr>
                  <w:rFonts w:ascii="Cambria Math" w:eastAsiaTheme="minorEastAsia" w:hAnsi="Cambria Math" w:cstheme="minorHAnsi"/>
                  <w:lang w:val="en-US"/>
                </w:rPr>
                <m:t>q</m:t>
              </m:r>
            </m:den>
          </m:f>
        </m:oMath>
      </m:oMathPara>
    </w:p>
    <w:p w14:paraId="017835CA" w14:textId="3E814326" w:rsidR="00165259" w:rsidRPr="00EC081B" w:rsidRDefault="00FF2D8F" w:rsidP="00C5403C">
      <w:pPr>
        <w:rPr>
          <w:rFonts w:eastAsiaTheme="minorEastAsia" w:cstheme="minorHAnsi"/>
          <w:iCs/>
        </w:rPr>
      </w:pPr>
      <w:r>
        <w:rPr>
          <w:rFonts w:ascii="Cambria Math" w:eastAsiaTheme="minorEastAsia" w:hAnsi="Cambria Math" w:cstheme="minorHAnsi"/>
          <w:iCs/>
        </w:rPr>
        <w:t>В силу свого устрою м</w:t>
      </w:r>
      <w:r w:rsidR="00E442E0" w:rsidRPr="00EC081B">
        <w:rPr>
          <w:rFonts w:ascii="Cambria Math" w:eastAsiaTheme="minorEastAsia" w:hAnsi="Cambria Math" w:cstheme="minorHAnsi"/>
          <w:iCs/>
        </w:rPr>
        <w:t>одель</w:t>
      </w:r>
      <w:r w:rsidR="00EC081B">
        <w:rPr>
          <w:rFonts w:ascii="Cambria Math" w:eastAsiaTheme="minorEastAsia" w:hAnsi="Cambria Math" w:cstheme="minorHAnsi"/>
          <w:iCs/>
          <w:lang w:val="en-US"/>
        </w:rPr>
        <w:t xml:space="preserve"> </w:t>
      </w:r>
      <w:r w:rsidR="00EC081B">
        <w:rPr>
          <w:rFonts w:ascii="Cambria Math" w:eastAsiaTheme="minorEastAsia" w:hAnsi="Cambria Math" w:cstheme="minorHAnsi"/>
          <w:iCs/>
        </w:rPr>
        <w:t>здатна</w:t>
      </w:r>
      <w:r w:rsidR="00E442E0" w:rsidRPr="00EC081B">
        <w:rPr>
          <w:rFonts w:ascii="Cambria Math" w:eastAsiaTheme="minorEastAsia" w:hAnsi="Cambria Math" w:cstheme="minorHAnsi"/>
          <w:iCs/>
        </w:rPr>
        <w:t xml:space="preserve"> демонстр</w:t>
      </w:r>
      <w:r w:rsidR="00EC081B">
        <w:rPr>
          <w:rFonts w:ascii="Cambria Math" w:eastAsiaTheme="minorEastAsia" w:hAnsi="Cambria Math" w:cstheme="minorHAnsi"/>
          <w:iCs/>
        </w:rPr>
        <w:t>увати</w:t>
      </w:r>
      <w:r w:rsidR="00E442E0" w:rsidRPr="00EC081B">
        <w:rPr>
          <w:rFonts w:ascii="Cambria Math" w:eastAsiaTheme="minorEastAsia" w:hAnsi="Cambria Math" w:cstheme="minorHAnsi"/>
          <w:iCs/>
        </w:rPr>
        <w:t xml:space="preserve"> </w:t>
      </w:r>
      <w:r w:rsidR="00EC081B">
        <w:rPr>
          <w:rFonts w:ascii="Cambria Math" w:eastAsiaTheme="minorEastAsia" w:hAnsi="Cambria Math" w:cstheme="minorHAnsi"/>
          <w:iCs/>
        </w:rPr>
        <w:t xml:space="preserve">лише такі </w:t>
      </w:r>
      <w:r w:rsidR="00E442E0" w:rsidRPr="00EC081B">
        <w:rPr>
          <w:rFonts w:ascii="Cambria Math" w:eastAsiaTheme="minorEastAsia" w:hAnsi="Cambria Math" w:cstheme="minorHAnsi"/>
          <w:iCs/>
        </w:rPr>
        <w:t>хвил</w:t>
      </w:r>
      <w:r w:rsidR="00EC081B">
        <w:rPr>
          <w:rFonts w:ascii="Cambria Math" w:eastAsiaTheme="minorEastAsia" w:hAnsi="Cambria Math" w:cstheme="minorHAnsi"/>
          <w:iCs/>
        </w:rPr>
        <w:t>і</w:t>
      </w:r>
      <w:r w:rsidR="007E6862" w:rsidRPr="00EC081B">
        <w:rPr>
          <w:rFonts w:ascii="Cambria Math" w:eastAsiaTheme="minorEastAsia" w:hAnsi="Cambria Math" w:cstheme="minorHAnsi"/>
          <w:iCs/>
        </w:rPr>
        <w:t xml:space="preserve">, довжина яких суттєво перевищує розмір решітки, тобто хвиль з хвильовим числом </w:t>
      </w:r>
      <w:r w:rsidR="007E6862" w:rsidRPr="00EC081B">
        <w:rPr>
          <w:rFonts w:eastAsiaTheme="minorEastAsia" w:cstheme="minorHAnsi"/>
          <w:iCs/>
          <w:lang w:val="en-US"/>
        </w:rPr>
        <w:t>q &lt;&lt; 1</w:t>
      </w:r>
      <w:r w:rsidR="007E6862" w:rsidRPr="00EC081B">
        <w:rPr>
          <w:rFonts w:eastAsiaTheme="minorEastAsia" w:cstheme="minorHAnsi"/>
          <w:iCs/>
        </w:rPr>
        <w:t>. З</w:t>
      </w:r>
      <w:r w:rsidR="00EC081B">
        <w:rPr>
          <w:rFonts w:eastAsiaTheme="minorEastAsia" w:cstheme="minorHAnsi"/>
          <w:iCs/>
        </w:rPr>
        <w:t>авдяки</w:t>
      </w:r>
      <w:r w:rsidR="007E6862" w:rsidRPr="00EC081B">
        <w:rPr>
          <w:rFonts w:eastAsiaTheme="minorEastAsia" w:cstheme="minorHAnsi"/>
          <w:iCs/>
        </w:rPr>
        <w:t xml:space="preserve"> то</w:t>
      </w:r>
      <w:r w:rsidR="00EC081B">
        <w:rPr>
          <w:rFonts w:eastAsiaTheme="minorEastAsia" w:cstheme="minorHAnsi"/>
          <w:iCs/>
        </w:rPr>
        <w:t>му</w:t>
      </w:r>
      <w:r w:rsidR="007E6862" w:rsidRPr="00EC081B">
        <w:rPr>
          <w:rFonts w:eastAsiaTheme="minorEastAsia" w:cstheme="minorHAnsi"/>
          <w:iCs/>
        </w:rPr>
        <w:t xml:space="preserve">, що </w:t>
      </w:r>
      <w:r w:rsidR="00E442E0" w:rsidRPr="00EC081B">
        <w:rPr>
          <w:rFonts w:eastAsiaTheme="minorEastAsia" w:cstheme="minorHAnsi"/>
          <w:iCs/>
          <w:lang w:val="en-US"/>
        </w:rPr>
        <w:t>sin(q/2) ≈ q/2</w:t>
      </w:r>
      <w:r w:rsidR="007E6862" w:rsidRPr="00EC081B">
        <w:rPr>
          <w:rFonts w:eastAsiaTheme="minorEastAsia" w:cstheme="minorHAnsi"/>
          <w:iCs/>
        </w:rPr>
        <w:t xml:space="preserve"> вирази для ω</w:t>
      </w:r>
      <w:r w:rsidR="007E6862" w:rsidRPr="00EC081B">
        <w:rPr>
          <w:rFonts w:eastAsiaTheme="minorEastAsia" w:cstheme="minorHAnsi"/>
          <w:iCs/>
          <w:lang w:val="en-US"/>
        </w:rPr>
        <w:t xml:space="preserve"> </w:t>
      </w:r>
      <w:r w:rsidR="007E6862" w:rsidRPr="00EC081B">
        <w:rPr>
          <w:rFonts w:eastAsiaTheme="minorEastAsia" w:cstheme="minorHAnsi"/>
          <w:iCs/>
        </w:rPr>
        <w:t xml:space="preserve">і </w:t>
      </w:r>
      <w:r w:rsidR="007E6862" w:rsidRPr="00EC081B">
        <w:rPr>
          <w:rFonts w:eastAsiaTheme="minorEastAsia" w:cstheme="minorHAnsi"/>
          <w:iCs/>
          <w:lang w:val="en-US"/>
        </w:rPr>
        <w:t>v</w:t>
      </w:r>
      <w:r w:rsidR="007E6862" w:rsidRPr="00EC081B">
        <w:rPr>
          <w:rFonts w:eastAsiaTheme="minorEastAsia" w:cstheme="minorHAnsi"/>
          <w:iCs/>
        </w:rPr>
        <w:t xml:space="preserve"> спрощуються.</w:t>
      </w:r>
    </w:p>
    <w:p w14:paraId="539317FE" w14:textId="3CC5C00D" w:rsidR="007E6862" w:rsidRPr="00A453FA" w:rsidRDefault="007E6862" w:rsidP="00F34456">
      <w:pPr>
        <w:rPr>
          <w:rFonts w:eastAsiaTheme="minorEastAsia" w:cstheme="minorHAnsi"/>
          <w:iCs/>
          <w:lang w:val="en-US"/>
        </w:rPr>
      </w:pPr>
      <m:oMath>
        <m:r>
          <w:rPr>
            <w:rFonts w:ascii="Cambria Math" w:eastAsiaTheme="minorEastAsia" w:hAnsi="Cambria Math" w:cstheme="minorHAnsi"/>
          </w:rPr>
          <m:t>ω=</m:t>
        </m:r>
        <m:rad>
          <m:radPr>
            <m:degHide m:val="1"/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theme="minorHAnsi"/>
                    <w:lang w:val="en-US"/>
                  </w:rPr>
                  <m:t>k</m:t>
                </m:r>
              </m:num>
              <m:den>
                <m:r>
                  <w:rPr>
                    <w:rFonts w:ascii="Cambria Math" w:eastAsiaTheme="minorEastAsia" w:hAnsi="Cambria Math" w:cstheme="minorHAnsi"/>
                    <w:lang w:val="en-US"/>
                  </w:rPr>
                  <m:t>m</m:t>
                </m:r>
              </m:den>
            </m:f>
          </m:e>
        </m:rad>
        <m:r>
          <w:rPr>
            <w:rFonts w:ascii="Cambria Math" w:eastAsiaTheme="minorEastAsia" w:hAnsi="Cambria Math" w:cstheme="minorHAnsi"/>
            <w:lang w:val="en-US"/>
          </w:rPr>
          <m:t>q</m:t>
        </m:r>
      </m:oMath>
      <w:r w:rsidR="00F34456">
        <w:rPr>
          <w:rFonts w:eastAsiaTheme="minorEastAsia" w:cstheme="minorHAnsi"/>
          <w:i/>
          <w:lang w:val="en-US"/>
        </w:rPr>
        <w:t xml:space="preserve"> </w:t>
      </w:r>
      <w:r w:rsidR="00F34456">
        <w:rPr>
          <w:rFonts w:eastAsiaTheme="minorEastAsia" w:cstheme="minorHAnsi"/>
          <w:iCs/>
          <w:lang w:val="en-US"/>
        </w:rPr>
        <w:t>;</w:t>
      </w:r>
      <w:r w:rsidR="00F34456">
        <w:rPr>
          <w:rFonts w:eastAsiaTheme="minorEastAsia" w:cstheme="minorHAnsi"/>
          <w:i/>
          <w:lang w:val="en-US"/>
        </w:rPr>
        <w:t xml:space="preserve">    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r>
          <w:rPr>
            <w:rFonts w:ascii="Cambria Math" w:eastAsiaTheme="minorEastAsia" w:hAnsi="Cambria Math" w:cstheme="minorHAnsi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theme="minorHAnsi"/>
                    <w:lang w:val="en-US"/>
                  </w:rPr>
                  <m:t>k</m:t>
                </m:r>
              </m:num>
              <m:den>
                <m:r>
                  <w:rPr>
                    <w:rFonts w:ascii="Cambria Math" w:eastAsiaTheme="minorEastAsia" w:hAnsi="Cambria Math" w:cstheme="minorHAnsi"/>
                    <w:lang w:val="en-US"/>
                  </w:rPr>
                  <m:t>m</m:t>
                </m:r>
              </m:den>
            </m:f>
          </m:e>
        </m:rad>
        <m:r>
          <w:rPr>
            <w:rFonts w:ascii="Cambria Math" w:eastAsiaTheme="minorEastAsia" w:hAnsi="Cambria Math" w:cstheme="minorHAnsi"/>
            <w:lang w:val="en-US"/>
          </w:rPr>
          <m:t xml:space="preserve"> </m:t>
        </m:r>
        <m:r>
          <w:rPr>
            <w:rFonts w:ascii="Cambria Math" w:eastAsiaTheme="minorEastAsia" w:hAnsi="Cambria Math" w:cstheme="minorHAnsi"/>
            <w:lang w:val="en-US"/>
          </w:rPr>
          <m:t xml:space="preserve">                                                    (3)</m:t>
        </m:r>
      </m:oMath>
      <w:r w:rsidR="00F34456">
        <w:rPr>
          <w:rFonts w:ascii="Cambria Math" w:eastAsiaTheme="minorEastAsia" w:hAnsi="Cambria Math" w:cstheme="minorHAnsi"/>
          <w:i/>
          <w:lang w:val="en-US"/>
        </w:rPr>
        <w:t xml:space="preserve">     </w:t>
      </w:r>
    </w:p>
    <w:p w14:paraId="79065640" w14:textId="58FC7571" w:rsidR="007E6862" w:rsidRDefault="007E6862" w:rsidP="007E6862">
      <w:pPr>
        <w:rPr>
          <w:rFonts w:ascii="Cambria Math" w:eastAsiaTheme="minorEastAsia" w:hAnsi="Cambria Math" w:cstheme="minorHAnsi"/>
          <w:iCs/>
        </w:rPr>
      </w:pPr>
      <w:r w:rsidRPr="00EC081B">
        <w:rPr>
          <w:rFonts w:ascii="Cambria Math" w:eastAsiaTheme="minorEastAsia" w:hAnsi="Cambria Math" w:cstheme="minorHAnsi"/>
          <w:iCs/>
        </w:rPr>
        <w:t xml:space="preserve">З </w:t>
      </w:r>
      <w:r w:rsidR="00B327E5">
        <w:rPr>
          <w:rFonts w:ascii="Cambria Math" w:eastAsiaTheme="minorEastAsia" w:hAnsi="Cambria Math" w:cstheme="minorHAnsi"/>
          <w:iCs/>
        </w:rPr>
        <w:t>(3)</w:t>
      </w:r>
      <w:r w:rsidRPr="00EC081B">
        <w:rPr>
          <w:rFonts w:ascii="Cambria Math" w:eastAsiaTheme="minorEastAsia" w:hAnsi="Cambria Math" w:cstheme="minorHAnsi"/>
          <w:iCs/>
        </w:rPr>
        <w:t xml:space="preserve"> витікає, що фазова швидкість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</w:t>
      </w:r>
      <w:r w:rsidR="00F34456">
        <w:rPr>
          <w:rFonts w:ascii="Cambria Math" w:eastAsiaTheme="minorEastAsia" w:hAnsi="Cambria Math" w:cstheme="minorHAnsi"/>
          <w:iCs/>
        </w:rPr>
        <w:t xml:space="preserve">довгих хвиль </w:t>
      </w:r>
      <w:r w:rsidR="00E8325B">
        <w:rPr>
          <w:rFonts w:ascii="Cambria Math" w:eastAsiaTheme="minorEastAsia" w:hAnsi="Cambria Math" w:cstheme="minorHAnsi"/>
          <w:iCs/>
        </w:rPr>
        <w:t>(або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швидкість </w:t>
      </w:r>
      <w:r w:rsidR="00F34456">
        <w:rPr>
          <w:rFonts w:ascii="Cambria Math" w:eastAsiaTheme="minorEastAsia" w:hAnsi="Cambria Math" w:cstheme="minorHAnsi"/>
          <w:iCs/>
        </w:rPr>
        <w:t xml:space="preserve">їх </w:t>
      </w:r>
      <w:r w:rsidR="00782BA5" w:rsidRPr="00EC081B">
        <w:rPr>
          <w:rFonts w:ascii="Cambria Math" w:eastAsiaTheme="minorEastAsia" w:hAnsi="Cambria Math" w:cstheme="minorHAnsi"/>
          <w:iCs/>
        </w:rPr>
        <w:t>розповсюдження</w:t>
      </w:r>
      <w:r w:rsidR="00E8325B">
        <w:rPr>
          <w:rFonts w:ascii="Cambria Math" w:eastAsiaTheme="minorEastAsia" w:hAnsi="Cambria Math" w:cstheme="minorHAnsi"/>
          <w:iCs/>
        </w:rPr>
        <w:t xml:space="preserve"> в просторі моделі)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не </w:t>
      </w:r>
      <w:r w:rsidR="00B327E5">
        <w:rPr>
          <w:rFonts w:ascii="Cambria Math" w:eastAsiaTheme="minorEastAsia" w:hAnsi="Cambria Math" w:cstheme="minorHAnsi"/>
          <w:iCs/>
        </w:rPr>
        <w:t xml:space="preserve">буде </w:t>
      </w:r>
      <w:r w:rsidR="00B327E5" w:rsidRPr="00EC081B">
        <w:rPr>
          <w:rFonts w:ascii="Cambria Math" w:eastAsiaTheme="minorEastAsia" w:hAnsi="Cambria Math" w:cstheme="minorHAnsi"/>
          <w:iCs/>
        </w:rPr>
        <w:t>залежат</w:t>
      </w:r>
      <w:r w:rsidR="00B327E5">
        <w:rPr>
          <w:rFonts w:ascii="Cambria Math" w:eastAsiaTheme="minorEastAsia" w:hAnsi="Cambria Math" w:cstheme="minorHAnsi"/>
          <w:iCs/>
        </w:rPr>
        <w:t>и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від довжини хвилі</w:t>
      </w:r>
      <w:r w:rsidR="00F34456">
        <w:rPr>
          <w:rFonts w:ascii="Cambria Math" w:eastAsiaTheme="minorEastAsia" w:hAnsi="Cambria Math" w:cstheme="minorHAnsi"/>
          <w:iCs/>
          <w:lang w:val="en-US"/>
        </w:rPr>
        <w:t>.</w:t>
      </w:r>
    </w:p>
    <w:p w14:paraId="675A093C" w14:textId="629E6B62" w:rsidR="00495193" w:rsidRDefault="00495193" w:rsidP="00495193">
      <w:pPr>
        <w:pStyle w:val="2"/>
        <w:rPr>
          <w:rFonts w:eastAsiaTheme="minorEastAsia"/>
        </w:rPr>
      </w:pPr>
      <w:r>
        <w:rPr>
          <w:rFonts w:eastAsiaTheme="minorEastAsia"/>
        </w:rPr>
        <w:t>Чисельне вирішення</w:t>
      </w:r>
      <w:r w:rsidR="00E64AEA">
        <w:rPr>
          <w:rFonts w:eastAsiaTheme="minorEastAsia"/>
        </w:rPr>
        <w:t xml:space="preserve"> системи (1) </w:t>
      </w:r>
    </w:p>
    <w:p w14:paraId="56391EA9" w14:textId="40319F00" w:rsidR="00B327E5" w:rsidRPr="004E69FF" w:rsidRDefault="00495193" w:rsidP="00495193">
      <w:r>
        <w:t xml:space="preserve">Чисельне вирішення системи (1) полягає </w:t>
      </w:r>
      <w:r w:rsidR="00B327E5">
        <w:t>і тому, що зі значень</w:t>
      </w:r>
      <w:r w:rsidR="00086FB9">
        <w:t xml:space="preserve"> відхилень і швидкостей мас в момент часу </w:t>
      </w:r>
      <w:r w:rsidR="00086FB9">
        <w:rPr>
          <w:lang w:val="en-US"/>
        </w:rPr>
        <w:t>t</w:t>
      </w:r>
      <w:r w:rsidR="00086FB9">
        <w:t xml:space="preserve"> обчислюють відхилення і швидкості мас в момент часу </w:t>
      </w:r>
      <w:r w:rsidR="00086FB9">
        <w:rPr>
          <w:lang w:val="en-US"/>
        </w:rPr>
        <w:t>t</w:t>
      </w:r>
      <w:r w:rsidR="00086FB9">
        <w:t>+1.</w:t>
      </w:r>
      <w:r w:rsidR="00A95CBD">
        <w:rPr>
          <w:lang w:val="en-US"/>
        </w:rPr>
        <w:t xml:space="preserve"> </w:t>
      </w:r>
      <w:r w:rsidR="00A95CBD">
        <w:t xml:space="preserve">Вирішення можна здійснити методом </w:t>
      </w:r>
      <w:proofErr w:type="spellStart"/>
      <w:r w:rsidR="00A95CBD" w:rsidRPr="00A95CBD">
        <w:t>Leapfrog</w:t>
      </w:r>
      <w:proofErr w:type="spellEnd"/>
      <w:r w:rsidR="00A95CBD">
        <w:t xml:space="preserve"> </w:t>
      </w:r>
      <w:r w:rsidR="004E69FF">
        <w:rPr>
          <w:lang w:val="en-US"/>
        </w:rPr>
        <w:t>[</w:t>
      </w:r>
      <w:r w:rsidR="004E69FF">
        <w:t xml:space="preserve">2 </w:t>
      </w:r>
      <w:proofErr w:type="spellStart"/>
      <w:r w:rsidR="004E69FF">
        <w:rPr>
          <w:lang w:val="en-US"/>
        </w:rPr>
        <w:t>Verlet</w:t>
      </w:r>
      <w:proofErr w:type="spellEnd"/>
      <w:r w:rsidR="004E69FF">
        <w:rPr>
          <w:lang w:val="en-US"/>
        </w:rPr>
        <w:t>]</w:t>
      </w:r>
      <w:r w:rsidR="004E69FF" w:rsidRPr="00A95CBD">
        <w:t>, як</w:t>
      </w:r>
      <w:r w:rsidR="004E69FF">
        <w:t>ий не накопичує помилок в обчисленні повної енергії системи</w:t>
      </w:r>
      <w:r w:rsidR="004E69FF" w:rsidRPr="00A95CBD">
        <w:t>.</w:t>
      </w:r>
    </w:p>
    <w:p w14:paraId="1CF848D2" w14:textId="77777777" w:rsidR="00A95CBD" w:rsidRPr="00A95CBD" w:rsidRDefault="00A95CBD" w:rsidP="00495193">
      <w:pPr>
        <w:rPr>
          <w:lang w:val="en-US"/>
        </w:rPr>
      </w:pPr>
    </w:p>
    <w:p w14:paraId="6934A093" w14:textId="1E75CE23" w:rsidR="001B2B7D" w:rsidRPr="00BD7EF4" w:rsidRDefault="001B2B7D" w:rsidP="00495193">
      <w:pPr>
        <w:rPr>
          <w:lang w:val="en-US"/>
        </w:rPr>
      </w:pPr>
      <w:r>
        <w:t>Спочатку обчисл</w:t>
      </w:r>
      <w:r w:rsidR="00BD7EF4">
        <w:t>ює</w:t>
      </w:r>
      <w:r>
        <w:t>мо прискорення</w:t>
      </w:r>
      <w:r w:rsidR="00BD7EF4">
        <w:rPr>
          <w:lang w:val="en-US"/>
        </w:rPr>
        <w:t>:</w:t>
      </w:r>
    </w:p>
    <w:p w14:paraId="460E8D67" w14:textId="37E7678D" w:rsidR="001B2B7D" w:rsidRPr="00B83071" w:rsidRDefault="00000000" w:rsidP="00495193">
      <w:pPr>
        <w:rPr>
          <w:rFonts w:eastAsiaTheme="minorEastAsia"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p>
              </m:sSubSup>
            </m:num>
            <m:den>
              <m:r>
                <w:rPr>
                  <w:rFonts w:ascii="Cambria Math" w:hAnsi="Cambria Math"/>
                  <w:lang w:val="en-US"/>
                </w:rPr>
                <m:t>m</m:t>
              </m:r>
            </m:den>
          </m:f>
          <m: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k</m:t>
              </m:r>
            </m:num>
            <m:den>
              <m:r>
                <w:rPr>
                  <w:rFonts w:ascii="Cambria Math" w:hAnsi="Cambria Math"/>
                  <w:lang w:val="en-US"/>
                </w:rPr>
                <m:t>m</m:t>
              </m:r>
            </m:den>
          </m:f>
          <m:r>
            <w:rPr>
              <w:rFonts w:ascii="Cambria Math" w:hAnsi="Cambria Math"/>
              <w:lang w:val="en-US"/>
            </w:rPr>
            <m:t>(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  <w:lang w:val="en-US"/>
            </w:rPr>
            <m:t xml:space="preserve">+ 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  <w:lang w:val="en-US"/>
            </w:rPr>
            <m:t>- 2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  <w:lang w:val="en-US"/>
            </w:rPr>
            <m:t xml:space="preserve">) </m:t>
          </m:r>
        </m:oMath>
      </m:oMathPara>
    </w:p>
    <w:p w14:paraId="25F27F54" w14:textId="2871CBA4" w:rsidR="00B83071" w:rsidRPr="00BD7EF4" w:rsidRDefault="00B83071" w:rsidP="00495193">
      <w:pPr>
        <w:rPr>
          <w:rFonts w:eastAsiaTheme="minorEastAsia"/>
          <w:lang w:val="en-US"/>
        </w:rPr>
      </w:pPr>
      <w:r>
        <w:rPr>
          <w:rFonts w:eastAsiaTheme="minorEastAsia"/>
        </w:rPr>
        <w:t>Потім швидкості</w:t>
      </w:r>
      <w:r w:rsidR="00BD7EF4">
        <w:rPr>
          <w:rFonts w:eastAsiaTheme="minorEastAsia"/>
          <w:lang w:val="en-US"/>
        </w:rPr>
        <w:t>:</w:t>
      </w:r>
    </w:p>
    <w:p w14:paraId="1FE4DED5" w14:textId="4C47A100" w:rsidR="001B2B7D" w:rsidRPr="00BD7EF4" w:rsidRDefault="00000000" w:rsidP="00495193">
      <w:pPr>
        <w:rPr>
          <w:rFonts w:eastAsiaTheme="minorEastAsia"/>
          <w:i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</m:sup>
          </m:sSubSup>
          <m:r>
            <m:rPr>
              <m:aln/>
            </m:rPr>
            <w:rPr>
              <w:rFonts w:ascii="Cambria Math" w:eastAsiaTheme="minorEastAsia" w:hAnsi="Cambria Math"/>
              <w:lang w:val="en-US"/>
            </w:rPr>
            <m:t xml:space="preserve">= 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</m:sup>
          </m:sSubSup>
          <m:r>
            <w:rPr>
              <w:rFonts w:ascii="Cambria Math" w:eastAsiaTheme="minorEastAsia" w:hAnsi="Cambria Math"/>
              <w:lang w:val="en-US"/>
            </w:rPr>
            <m:t>+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 xml:space="preserve">∆t </m:t>
          </m:r>
          <m:r>
            <w:rPr>
              <w:rFonts w:ascii="Cambria Math" w:eastAsiaTheme="minorEastAsia" w:hAnsi="Cambria Math"/>
            </w:rPr>
            <m:t xml:space="preserve">                    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lang w:val="en-US"/>
            </w:rPr>
            <m:t xml:space="preserve">             </m:t>
          </m:r>
          <m:r>
            <w:rPr>
              <w:rFonts w:ascii="Cambria Math" w:eastAsiaTheme="minorEastAsia" w:hAnsi="Cambria Math"/>
            </w:rPr>
            <m:t xml:space="preserve">        (4</m:t>
          </m:r>
          <m:r>
            <w:rPr>
              <w:rFonts w:ascii="Cambria Math" w:eastAsiaTheme="minorEastAsia" w:hAnsi="Cambria Math"/>
              <w:lang w:val="en-US"/>
            </w:rPr>
            <m:t>a</m:t>
          </m:r>
          <m:r>
            <w:rPr>
              <w:rFonts w:ascii="Cambria Math" w:eastAsiaTheme="minorEastAsia" w:hAnsi="Cambria Math"/>
            </w:rPr>
            <m:t>)</m:t>
          </m:r>
        </m:oMath>
      </m:oMathPara>
    </w:p>
    <w:p w14:paraId="0EDDF8D8" w14:textId="309E0B86" w:rsidR="00B83071" w:rsidRPr="00BD7EF4" w:rsidRDefault="00BD7EF4" w:rsidP="00495193">
      <w:pPr>
        <w:rPr>
          <w:rFonts w:eastAsiaTheme="minorEastAsia"/>
          <w:lang w:val="en-US"/>
        </w:rPr>
      </w:pPr>
      <w:r>
        <w:rPr>
          <w:rFonts w:eastAsiaTheme="minorEastAsia"/>
        </w:rPr>
        <w:t>І відхилення</w:t>
      </w:r>
      <w:r>
        <w:rPr>
          <w:rFonts w:eastAsiaTheme="minorEastAsia"/>
          <w:lang w:val="en-US"/>
        </w:rPr>
        <w:t>:</w:t>
      </w:r>
    </w:p>
    <w:p w14:paraId="482972F6" w14:textId="6E2D9944" w:rsidR="00B83071" w:rsidRPr="001B2B7D" w:rsidRDefault="00000000" w:rsidP="00B83071">
      <w:pPr>
        <w:rPr>
          <w:rFonts w:eastAsiaTheme="minorEastAsia"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  <m:r>
                <w:rPr>
                  <w:rFonts w:ascii="Cambria Math" w:eastAsiaTheme="minorEastAsia" w:hAnsi="Cambria Math"/>
                </w:rPr>
                <m:t>+1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 xml:space="preserve">= 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+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t+1/2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 xml:space="preserve">∆t                      </m:t>
          </m:r>
          <m:r>
            <w:rPr>
              <w:rFonts w:ascii="Cambria Math" w:eastAsiaTheme="minorEastAsia" w:hAnsi="Cambria Math"/>
              <w:lang w:val="en-US"/>
            </w:rPr>
            <m:t xml:space="preserve">               </m:t>
          </m:r>
          <m:r>
            <w:rPr>
              <w:rFonts w:ascii="Cambria Math" w:eastAsiaTheme="minorEastAsia" w:hAnsi="Cambria Math"/>
              <w:lang w:val="en-US"/>
            </w:rPr>
            <m:t xml:space="preserve">   (4b)</m:t>
          </m:r>
        </m:oMath>
      </m:oMathPara>
    </w:p>
    <w:p w14:paraId="17E2EFD6" w14:textId="77777777" w:rsidR="00412A3B" w:rsidRPr="00BD7EF4" w:rsidRDefault="00412A3B" w:rsidP="00BD7EF4">
      <w:pPr>
        <w:ind w:firstLine="0"/>
        <w:rPr>
          <w:rFonts w:eastAsiaTheme="minorEastAsia"/>
          <w:i/>
          <w:lang w:val="en-US"/>
        </w:rPr>
      </w:pPr>
    </w:p>
    <w:p w14:paraId="3EE256AB" w14:textId="650A8469" w:rsidR="00E64AEA" w:rsidRDefault="00D27197" w:rsidP="00495193">
      <w:pPr>
        <w:rPr>
          <w:rFonts w:eastAsiaTheme="minorEastAsia"/>
        </w:rPr>
      </w:pPr>
      <w:r>
        <w:rPr>
          <w:rFonts w:eastAsiaTheme="minorEastAsia"/>
          <w:iCs/>
        </w:rPr>
        <w:t>Тут</w:t>
      </w:r>
      <w:r>
        <w:rPr>
          <w:rFonts w:eastAsiaTheme="minorEastAsia"/>
          <w:iCs/>
          <w:lang w:val="en-US"/>
        </w:rPr>
        <w:t xml:space="preserve"> n – </w:t>
      </w:r>
      <w:r>
        <w:rPr>
          <w:rFonts w:eastAsiaTheme="minorEastAsia"/>
          <w:iCs/>
        </w:rPr>
        <w:t xml:space="preserve">номер вузла (1 </w:t>
      </w:r>
      <w:r>
        <w:rPr>
          <w:rFonts w:eastAsiaTheme="minorEastAsia"/>
          <w:iCs/>
          <w:lang w:val="en-US"/>
        </w:rPr>
        <w:t>&lt;= n &lt;= N),</w:t>
      </w:r>
      <w:r>
        <w:rPr>
          <w:rFonts w:eastAsiaTheme="minorEastAsia"/>
          <w:iCs/>
        </w:rPr>
        <w:t xml:space="preserve">  </w:t>
      </w:r>
      <m:oMath>
        <m:r>
          <w:rPr>
            <w:rFonts w:ascii="Cambria Math" w:eastAsiaTheme="minorEastAsia" w:hAnsi="Cambria Math"/>
            <w:lang w:val="en-US"/>
          </w:rPr>
          <m:t>∆t</m:t>
        </m:r>
      </m:oMath>
      <w:r>
        <w:rPr>
          <w:rFonts w:eastAsiaTheme="minorEastAsia"/>
          <w:lang w:val="en-US"/>
        </w:rPr>
        <w:t xml:space="preserve"> – </w:t>
      </w:r>
      <w:r>
        <w:rPr>
          <w:rFonts w:eastAsiaTheme="minorEastAsia"/>
        </w:rPr>
        <w:t>проміжок часу між двома серіями обчислень.</w:t>
      </w:r>
      <w:r w:rsidR="00E64AEA">
        <w:rPr>
          <w:rFonts w:eastAsiaTheme="minorEastAsia"/>
        </w:rPr>
        <w:t xml:space="preserve"> Початковими умовами вирішення є положення і швидкість мас в кожному вузлі.</w:t>
      </w:r>
      <w:r w:rsidR="00EA375C">
        <w:rPr>
          <w:rFonts w:eastAsiaTheme="minorEastAsia"/>
        </w:rPr>
        <w:t xml:space="preserve"> </w:t>
      </w:r>
      <w:r w:rsidR="00BD7EF4">
        <w:rPr>
          <w:rFonts w:eastAsiaTheme="minorEastAsia"/>
        </w:rPr>
        <w:t>В</w:t>
      </w:r>
      <w:r w:rsidR="00EA375C">
        <w:rPr>
          <w:rFonts w:eastAsiaTheme="minorEastAsia"/>
        </w:rPr>
        <w:t xml:space="preserve"> однорідн</w:t>
      </w:r>
      <w:r w:rsidR="00BD7EF4">
        <w:rPr>
          <w:rFonts w:eastAsiaTheme="minorEastAsia"/>
        </w:rPr>
        <w:t>о</w:t>
      </w:r>
      <w:r w:rsidR="00EA375C">
        <w:rPr>
          <w:rFonts w:eastAsiaTheme="minorEastAsia"/>
        </w:rPr>
        <w:t>м</w:t>
      </w:r>
      <w:r w:rsidR="00BD7EF4">
        <w:rPr>
          <w:rFonts w:eastAsiaTheme="minorEastAsia"/>
        </w:rPr>
        <w:t>у</w:t>
      </w:r>
      <w:r w:rsidR="00EA375C">
        <w:rPr>
          <w:rFonts w:eastAsiaTheme="minorEastAsia"/>
        </w:rPr>
        <w:t xml:space="preserve"> </w:t>
      </w:r>
      <w:r w:rsidR="00D23F75">
        <w:rPr>
          <w:rFonts w:eastAsiaTheme="minorEastAsia"/>
        </w:rPr>
        <w:t>середовищі</w:t>
      </w:r>
      <w:r w:rsidR="00EA375C">
        <w:rPr>
          <w:rFonts w:eastAsiaTheme="minorEastAsia"/>
        </w:rPr>
        <w:t>, маси у вузлах можна вважати одиничними</w:t>
      </w:r>
      <w:r w:rsidR="003B5340">
        <w:rPr>
          <w:rFonts w:eastAsiaTheme="minorEastAsia"/>
        </w:rPr>
        <w:t xml:space="preserve">. Час </w:t>
      </w:r>
      <w:r w:rsidR="003B5340">
        <w:rPr>
          <w:rFonts w:eastAsiaTheme="minorEastAsia"/>
          <w:lang w:val="en-US"/>
        </w:rPr>
        <w:t>t</w:t>
      </w:r>
      <w:r w:rsidR="003B5340">
        <w:rPr>
          <w:rFonts w:eastAsiaTheme="minorEastAsia"/>
        </w:rPr>
        <w:t>,</w:t>
      </w:r>
      <w:r w:rsidR="003B5340">
        <w:rPr>
          <w:rFonts w:eastAsiaTheme="minorEastAsia"/>
          <w:lang w:val="en-US"/>
        </w:rPr>
        <w:t xml:space="preserve"> </w:t>
      </w:r>
      <w:r w:rsidR="003B5340">
        <w:rPr>
          <w:rFonts w:eastAsiaTheme="minorEastAsia"/>
        </w:rPr>
        <w:t>в якому еволюціонує модель, фактично є порядковим номером серії обчислень (4)</w:t>
      </w:r>
      <w:r w:rsidR="00D23F75">
        <w:rPr>
          <w:rFonts w:eastAsiaTheme="minorEastAsia"/>
          <w:lang w:val="en-US"/>
        </w:rPr>
        <w:t>;</w:t>
      </w:r>
      <w:r w:rsidR="003B5340">
        <w:rPr>
          <w:rFonts w:eastAsiaTheme="minorEastAsia"/>
          <w:lang w:val="en-US"/>
        </w:rPr>
        <w:t xml:space="preserve"> </w:t>
      </w:r>
      <w:r w:rsidR="003B5340">
        <w:rPr>
          <w:rFonts w:eastAsiaTheme="minorEastAsia"/>
        </w:rPr>
        <w:t xml:space="preserve">найменший проміжок такого часу </w:t>
      </w:r>
      <w:proofErr w:type="spellStart"/>
      <w:r w:rsidR="003B5340" w:rsidRPr="003B5340">
        <w:rPr>
          <w:rFonts w:eastAsiaTheme="minorEastAsia" w:cstheme="minorHAnsi"/>
          <w:i/>
          <w:iCs/>
          <w:lang w:val="en-US"/>
        </w:rPr>
        <w:t>Δ</w:t>
      </w:r>
      <w:r w:rsidR="003B5340" w:rsidRPr="003B5340">
        <w:rPr>
          <w:rFonts w:eastAsiaTheme="minorEastAsia"/>
          <w:i/>
          <w:iCs/>
          <w:lang w:val="en-US"/>
        </w:rPr>
        <w:t>t</w:t>
      </w:r>
      <w:proofErr w:type="spellEnd"/>
      <w:r w:rsidR="003B5340">
        <w:rPr>
          <w:rFonts w:eastAsiaTheme="minorEastAsia"/>
          <w:i/>
          <w:iCs/>
          <w:lang w:val="en-US"/>
        </w:rPr>
        <w:t xml:space="preserve"> = 1</w:t>
      </w:r>
      <w:r w:rsidR="00D23F75">
        <w:rPr>
          <w:rFonts w:eastAsiaTheme="minorEastAsia"/>
          <w:i/>
          <w:iCs/>
        </w:rPr>
        <w:t xml:space="preserve">, </w:t>
      </w:r>
      <w:r w:rsidR="00D23F75">
        <w:rPr>
          <w:rFonts w:eastAsiaTheme="minorEastAsia"/>
        </w:rPr>
        <w:t>а дробовий верхній індекс стає недоречним</w:t>
      </w:r>
      <w:r w:rsidR="003B5340">
        <w:rPr>
          <w:rFonts w:eastAsiaTheme="minorEastAsia"/>
          <w:i/>
          <w:iCs/>
          <w:lang w:val="en-US"/>
        </w:rPr>
        <w:t>.</w:t>
      </w:r>
      <w:r w:rsidR="003B5340" w:rsidRPr="003B5340">
        <w:rPr>
          <w:rFonts w:eastAsiaTheme="minorEastAsia"/>
          <w:lang w:val="en-US"/>
        </w:rPr>
        <w:t xml:space="preserve"> </w:t>
      </w:r>
      <w:r w:rsidR="00D23F75">
        <w:rPr>
          <w:rFonts w:eastAsiaTheme="minorEastAsia"/>
        </w:rPr>
        <w:t>Система рівнянь (4) зводиться до</w:t>
      </w:r>
      <w:r w:rsidR="003B5340">
        <w:rPr>
          <w:rFonts w:eastAsiaTheme="minorEastAsia"/>
        </w:rPr>
        <w:t xml:space="preserve"> системи </w:t>
      </w:r>
      <w:r w:rsidR="003B5340">
        <w:rPr>
          <w:rFonts w:eastAsiaTheme="minorEastAsia"/>
          <w:lang w:val="en-US"/>
        </w:rPr>
        <w:t>(5).</w:t>
      </w:r>
    </w:p>
    <w:p w14:paraId="4CD9E410" w14:textId="77777777" w:rsidR="00D23F75" w:rsidRPr="00D23F75" w:rsidRDefault="00D23F75" w:rsidP="00495193">
      <w:pPr>
        <w:rPr>
          <w:rFonts w:eastAsiaTheme="minorEastAsia"/>
        </w:rPr>
      </w:pPr>
    </w:p>
    <w:p w14:paraId="41ACCC2C" w14:textId="165474CA" w:rsidR="00CA14A0" w:rsidRPr="00CA14A0" w:rsidRDefault="00000000" w:rsidP="00CA14A0">
      <w:pPr>
        <w:rPr>
          <w:rFonts w:eastAsiaTheme="minorEastAsia"/>
          <w:i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  <m:r>
                <w:rPr>
                  <w:rFonts w:ascii="Cambria Math" w:eastAsiaTheme="minorEastAsia" w:hAnsi="Cambria Math"/>
                </w:rPr>
                <m:t>+1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 xml:space="preserve">= 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t-</m:t>
              </m:r>
              <m:r>
                <w:rPr>
                  <w:rFonts w:ascii="Cambria Math" w:eastAsiaTheme="minorEastAsia" w:hAnsi="Cambria Math"/>
                </w:rPr>
                <m:t>1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+k</m:t>
          </m:r>
          <m:r>
            <w:rPr>
              <w:rFonts w:ascii="Cambria Math" w:hAnsi="Cambria Math"/>
              <w:lang w:val="en-US"/>
            </w:rPr>
            <m:t>(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  <w:lang w:val="en-US"/>
            </w:rPr>
            <m:t xml:space="preserve">+ 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  <w:lang w:val="en-US"/>
            </w:rPr>
            <m:t>- 2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  <w:lang w:val="en-US"/>
            </w:rPr>
            <m:t>)</m:t>
          </m:r>
          <m:r>
            <w:rPr>
              <w:rFonts w:ascii="Cambria Math" w:eastAsiaTheme="minorEastAsia" w:hAnsi="Cambria Math"/>
            </w:rPr>
            <m:t xml:space="preserve">                           (5</m:t>
          </m:r>
          <m:r>
            <w:rPr>
              <w:rFonts w:ascii="Cambria Math" w:eastAsiaTheme="minorEastAsia" w:hAnsi="Cambria Math"/>
              <w:lang w:val="en-US"/>
            </w:rPr>
            <m:t>a</m:t>
          </m:r>
          <m:r>
            <w:rPr>
              <w:rFonts w:ascii="Cambria Math" w:eastAsiaTheme="minorEastAsia" w:hAnsi="Cambria Math"/>
            </w:rPr>
            <m:t>)</m:t>
          </m:r>
        </m:oMath>
      </m:oMathPara>
    </w:p>
    <w:p w14:paraId="257D8CDE" w14:textId="77777777" w:rsidR="00CA14A0" w:rsidRPr="00CA14A0" w:rsidRDefault="00CA14A0" w:rsidP="00CA14A0">
      <w:pPr>
        <w:rPr>
          <w:rFonts w:eastAsiaTheme="minorEastAsia"/>
          <w:i/>
          <w:lang w:val="en-US"/>
        </w:rPr>
      </w:pPr>
    </w:p>
    <w:p w14:paraId="727286CA" w14:textId="5C91C5DD" w:rsidR="00CA14A0" w:rsidRPr="001B2B7D" w:rsidRDefault="00000000" w:rsidP="00CA14A0">
      <w:pPr>
        <w:rPr>
          <w:rFonts w:eastAsiaTheme="minorEastAsia"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  <m:r>
                <w:rPr>
                  <w:rFonts w:ascii="Cambria Math" w:eastAsiaTheme="minorEastAsia" w:hAnsi="Cambria Math"/>
                </w:rPr>
                <m:t>+1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 xml:space="preserve">= 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+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t+1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 xml:space="preserve">                                                                   (5b)</m:t>
          </m:r>
        </m:oMath>
      </m:oMathPara>
    </w:p>
    <w:p w14:paraId="11DE5EDA" w14:textId="77777777" w:rsidR="00311D14" w:rsidRPr="00D23F75" w:rsidRDefault="00311D14" w:rsidP="00CA14A0">
      <w:pPr>
        <w:ind w:firstLine="0"/>
        <w:rPr>
          <w:rFonts w:eastAsiaTheme="minorEastAsia"/>
          <w:i/>
        </w:rPr>
      </w:pPr>
    </w:p>
    <w:p w14:paraId="6266AE77" w14:textId="788EE316" w:rsidR="007F073C" w:rsidRDefault="007F073C" w:rsidP="007F073C">
      <w:pPr>
        <w:rPr>
          <w:lang w:val="en-US"/>
        </w:rPr>
      </w:pPr>
      <w:r>
        <w:t xml:space="preserve">Якщо після кожної серії обчислень відображувати стан моделі інтуїтивно зрозумілим способом, можна наочно показати розповсюдження хвиль и багато </w:t>
      </w:r>
      <w:r w:rsidR="00D23F75">
        <w:t xml:space="preserve">інших </w:t>
      </w:r>
      <w:r>
        <w:t>явищ, з цим пов’язаних (</w:t>
      </w:r>
      <w:r>
        <w:rPr>
          <w:lang w:val="en-US"/>
        </w:rPr>
        <w:t>o</w:t>
      </w:r>
      <w:r>
        <w:t>дин з можливих способів дає рис. 1).</w:t>
      </w:r>
    </w:p>
    <w:p w14:paraId="3FCB3499" w14:textId="7AE4EF0D" w:rsidR="00495193" w:rsidRDefault="00495193" w:rsidP="00495193">
      <w:pPr>
        <w:pStyle w:val="2"/>
        <w:rPr>
          <w:rFonts w:eastAsiaTheme="minorEastAsia"/>
        </w:rPr>
      </w:pPr>
      <w:r>
        <w:rPr>
          <w:rFonts w:eastAsiaTheme="minorEastAsia"/>
        </w:rPr>
        <w:lastRenderedPageBreak/>
        <w:t>Втрати енергії</w:t>
      </w:r>
    </w:p>
    <w:p w14:paraId="4DBFA422" w14:textId="1D438539" w:rsidR="007F073C" w:rsidRDefault="00887A4E" w:rsidP="00C939DA">
      <w:pPr>
        <w:rPr>
          <w:rFonts w:eastAsiaTheme="minorEastAsia"/>
        </w:rPr>
      </w:pPr>
      <w:r>
        <w:t>Найпростіший спосіб імітувати в</w:t>
      </w:r>
      <w:r w:rsidR="00412A3B">
        <w:t>трати енергії хвиль</w:t>
      </w:r>
      <w:r>
        <w:t xml:space="preserve"> – це в</w:t>
      </w:r>
      <w:r w:rsidRPr="00887A4E">
        <w:t>'язке демпфування в вузлах</w:t>
      </w:r>
      <w:r w:rsidR="002F288F">
        <w:t>, внаслідок якого на масу діє</w:t>
      </w:r>
      <w:r w:rsidRPr="00887A4E">
        <w:t xml:space="preserve"> сил</w:t>
      </w:r>
      <w:r w:rsidR="002F288F">
        <w:t>а</w:t>
      </w:r>
      <w:r w:rsidRPr="00887A4E">
        <w:t>, пропорційн</w:t>
      </w:r>
      <w:r w:rsidR="002F288F">
        <w:t>а</w:t>
      </w:r>
      <w:r w:rsidRPr="00887A4E">
        <w:t xml:space="preserve"> швидкості вузла</w:t>
      </w:r>
      <w:r w:rsidR="002F288F">
        <w:t>,</w:t>
      </w:r>
      <w:r w:rsidR="00C939DA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  <w:lang w:val="en-US"/>
          </w:rPr>
          <m:t>=-d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</m:oMath>
      <w:r w:rsidR="00C939DA">
        <w:rPr>
          <w:rFonts w:eastAsiaTheme="minorEastAsia"/>
        </w:rPr>
        <w:t xml:space="preserve">, де </w:t>
      </w:r>
      <w:r w:rsidR="005B28D5">
        <w:rPr>
          <w:rFonts w:eastAsiaTheme="minorEastAsia"/>
          <w:i/>
          <w:iCs/>
          <w:lang w:val="en-US"/>
        </w:rPr>
        <w:t>d</w:t>
      </w:r>
      <w:r w:rsidR="00C939DA">
        <w:rPr>
          <w:rFonts w:eastAsiaTheme="minorEastAsia"/>
        </w:rPr>
        <w:t xml:space="preserve"> </w:t>
      </w:r>
      <w:r w:rsidR="002F288F">
        <w:rPr>
          <w:rFonts w:eastAsiaTheme="minorEastAsia"/>
        </w:rPr>
        <w:t>–</w:t>
      </w:r>
      <w:r w:rsidR="00C939DA">
        <w:rPr>
          <w:rFonts w:eastAsiaTheme="minorEastAsia"/>
        </w:rPr>
        <w:t xml:space="preserve"> </w:t>
      </w:r>
      <w:r w:rsidR="00C939DA" w:rsidRPr="00C939DA">
        <w:rPr>
          <w:rFonts w:eastAsiaTheme="minorEastAsia"/>
        </w:rPr>
        <w:t>коефіцієнт демпфування</w:t>
      </w:r>
      <w:r w:rsidR="00C939DA">
        <w:rPr>
          <w:rFonts w:eastAsiaTheme="minorEastAsia"/>
        </w:rPr>
        <w:t xml:space="preserve">. </w:t>
      </w:r>
    </w:p>
    <w:p w14:paraId="4C939CE6" w14:textId="253A747A" w:rsidR="00887A4E" w:rsidRDefault="00C939DA" w:rsidP="00C939DA">
      <w:pPr>
        <w:rPr>
          <w:rFonts w:eastAsiaTheme="minorEastAsia"/>
        </w:rPr>
      </w:pPr>
      <w:r>
        <w:rPr>
          <w:rFonts w:eastAsiaTheme="minorEastAsia"/>
        </w:rPr>
        <w:t xml:space="preserve">З урахуванням </w:t>
      </w:r>
      <w:r w:rsidR="007F073C">
        <w:rPr>
          <w:rFonts w:eastAsiaTheme="minorEastAsia"/>
        </w:rPr>
        <w:t xml:space="preserve">сили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="007F073C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рівняння </w:t>
      </w:r>
      <w:r w:rsidRPr="004E3ACD">
        <w:rPr>
          <w:rFonts w:eastAsiaTheme="minorEastAsia"/>
          <w:lang w:val="en-US"/>
        </w:rPr>
        <w:t>(</w:t>
      </w:r>
      <w:r w:rsidRPr="004E3ACD">
        <w:rPr>
          <w:rFonts w:eastAsiaTheme="minorEastAsia"/>
        </w:rPr>
        <w:t>5</w:t>
      </w:r>
      <w:r w:rsidR="00A95CBD">
        <w:rPr>
          <w:rFonts w:eastAsiaTheme="minorEastAsia"/>
          <w:lang w:val="en-US"/>
        </w:rPr>
        <w:t>a</w:t>
      </w:r>
      <w:r w:rsidRPr="004E3ACD">
        <w:rPr>
          <w:rFonts w:eastAsiaTheme="minorEastAsia"/>
        </w:rPr>
        <w:t>)</w:t>
      </w:r>
      <w:r w:rsidRPr="007F073C">
        <w:rPr>
          <w:rFonts w:eastAsiaTheme="minorEastAsia"/>
          <w:i/>
          <w:iCs/>
        </w:rPr>
        <w:t xml:space="preserve"> </w:t>
      </w:r>
      <w:r>
        <w:rPr>
          <w:rFonts w:eastAsiaTheme="minorEastAsia"/>
        </w:rPr>
        <w:t>змінюється</w:t>
      </w:r>
      <w:r w:rsidR="007F073C">
        <w:rPr>
          <w:rFonts w:eastAsiaTheme="minorEastAsia"/>
          <w:lang w:val="en-US"/>
        </w:rPr>
        <w:t xml:space="preserve"> </w:t>
      </w:r>
      <w:r w:rsidR="007F073C">
        <w:rPr>
          <w:rFonts w:eastAsiaTheme="minorEastAsia"/>
        </w:rPr>
        <w:t xml:space="preserve">на </w:t>
      </w:r>
      <w:r w:rsidR="007F073C" w:rsidRPr="004E3ACD">
        <w:rPr>
          <w:rFonts w:eastAsiaTheme="minorEastAsia"/>
          <w:iCs/>
        </w:rPr>
        <w:t>(</w:t>
      </w:r>
      <w:r w:rsidR="007F073C" w:rsidRPr="004E3ACD">
        <w:rPr>
          <w:rFonts w:eastAsiaTheme="minorEastAsia"/>
          <w:iCs/>
          <w:lang w:val="en-US"/>
        </w:rPr>
        <w:t>5</w:t>
      </w:r>
      <w:r w:rsidR="00A95CBD">
        <w:rPr>
          <w:rFonts w:eastAsiaTheme="minorEastAsia"/>
          <w:iCs/>
          <w:lang w:val="en-US"/>
        </w:rPr>
        <w:t>a</w:t>
      </w:r>
      <w:r w:rsidR="007F073C" w:rsidRPr="004E3ACD">
        <w:rPr>
          <w:rFonts w:eastAsiaTheme="minorEastAsia"/>
          <w:iCs/>
          <w:lang w:val="en-US"/>
        </w:rPr>
        <w:t>’</w:t>
      </w:r>
      <w:r w:rsidR="007F073C" w:rsidRPr="004E3ACD">
        <w:rPr>
          <w:rFonts w:eastAsiaTheme="minorEastAsia"/>
          <w:iCs/>
        </w:rPr>
        <w:t>)</w:t>
      </w:r>
      <w:r>
        <w:rPr>
          <w:rFonts w:eastAsiaTheme="minorEastAsia"/>
        </w:rPr>
        <w:t>.</w:t>
      </w:r>
    </w:p>
    <w:p w14:paraId="02F7E27B" w14:textId="3D0965CE" w:rsidR="00A95CBD" w:rsidRPr="00CA14A0" w:rsidRDefault="00000000" w:rsidP="00A95CBD">
      <w:pPr>
        <w:rPr>
          <w:rFonts w:eastAsiaTheme="minorEastAsia"/>
          <w:i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  <m:r>
                <w:rPr>
                  <w:rFonts w:ascii="Cambria Math" w:eastAsiaTheme="minorEastAsia" w:hAnsi="Cambria Math"/>
                </w:rPr>
                <m:t>+1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 xml:space="preserve">= 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t-</m:t>
              </m:r>
              <m:r>
                <w:rPr>
                  <w:rFonts w:ascii="Cambria Math" w:eastAsiaTheme="minorEastAsia" w:hAnsi="Cambria Math"/>
                </w:rPr>
                <m:t>1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(1-d)+k</m:t>
          </m:r>
          <m:r>
            <w:rPr>
              <w:rFonts w:ascii="Cambria Math" w:hAnsi="Cambria Math"/>
              <w:lang w:val="en-US"/>
            </w:rPr>
            <m:t>(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  <w:lang w:val="en-US"/>
            </w:rPr>
            <m:t xml:space="preserve">+ 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  <w:lang w:val="en-US"/>
            </w:rPr>
            <m:t>- 2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  <w:lang w:val="en-US"/>
            </w:rPr>
            <m:t>)</m:t>
          </m:r>
          <m:r>
            <w:rPr>
              <w:rFonts w:ascii="Cambria Math" w:eastAsiaTheme="minorEastAsia" w:hAnsi="Cambria Math"/>
            </w:rPr>
            <m:t xml:space="preserve">                           (5</m:t>
          </m:r>
          <m:r>
            <w:rPr>
              <w:rFonts w:ascii="Cambria Math" w:eastAsiaTheme="minorEastAsia" w:hAnsi="Cambria Math"/>
              <w:lang w:val="en-US"/>
            </w:rPr>
            <m:t>a'</m:t>
          </m:r>
          <m:r>
            <w:rPr>
              <w:rFonts w:ascii="Cambria Math" w:eastAsiaTheme="minorEastAsia" w:hAnsi="Cambria Math"/>
            </w:rPr>
            <m:t>)</m:t>
          </m:r>
        </m:oMath>
      </m:oMathPara>
    </w:p>
    <w:p w14:paraId="572008A1" w14:textId="77777777" w:rsidR="00A95CBD" w:rsidRDefault="00A95CBD" w:rsidP="00C939DA"/>
    <w:p w14:paraId="399E1E7C" w14:textId="2DF27C42" w:rsidR="0061130F" w:rsidRPr="0061130F" w:rsidRDefault="00C939DA" w:rsidP="0061130F">
      <w:pPr>
        <w:rPr>
          <w:rFonts w:eastAsiaTheme="minorEastAsia"/>
          <w:lang w:val="en-US"/>
        </w:rPr>
      </w:pPr>
      <w:r>
        <w:rPr>
          <w:rFonts w:eastAsiaTheme="minorEastAsia"/>
        </w:rPr>
        <w:t>Слідством так</w:t>
      </w:r>
      <w:r w:rsidR="0061130F">
        <w:rPr>
          <w:rFonts w:eastAsiaTheme="minorEastAsia"/>
        </w:rPr>
        <w:t>ого механізму</w:t>
      </w:r>
      <w:r>
        <w:rPr>
          <w:rFonts w:eastAsiaTheme="minorEastAsia"/>
        </w:rPr>
        <w:t xml:space="preserve"> втрат є </w:t>
      </w:r>
      <w:proofErr w:type="spellStart"/>
      <w:r w:rsidR="0061130F">
        <w:rPr>
          <w:rFonts w:eastAsiaTheme="minorEastAsia"/>
        </w:rPr>
        <w:t>експоненційне</w:t>
      </w:r>
      <w:proofErr w:type="spellEnd"/>
      <w:r w:rsidR="0061130F">
        <w:rPr>
          <w:rFonts w:eastAsiaTheme="minorEastAsia"/>
        </w:rPr>
        <w:t xml:space="preserve"> спадання амплітуди </w:t>
      </w:r>
      <w:r w:rsidR="007F073C">
        <w:rPr>
          <w:rFonts w:eastAsiaTheme="minorEastAsia"/>
        </w:rPr>
        <w:t xml:space="preserve">хвиль </w:t>
      </w:r>
      <w:r w:rsidR="0061130F">
        <w:rPr>
          <w:rFonts w:eastAsiaTheme="minorEastAsia"/>
        </w:rPr>
        <w:t xml:space="preserve">з відстанню </w:t>
      </w:r>
      <w:r w:rsidR="007F073C" w:rsidRPr="007F073C">
        <w:rPr>
          <w:rFonts w:eastAsiaTheme="minorEastAsia"/>
          <w:i/>
          <w:iCs/>
          <w:lang w:val="en-US"/>
        </w:rPr>
        <w:t>x</w:t>
      </w:r>
      <w:r w:rsidR="007F073C">
        <w:rPr>
          <w:rFonts w:eastAsiaTheme="minorEastAsia"/>
          <w:lang w:val="en-US"/>
        </w:rPr>
        <w:t xml:space="preserve"> </w:t>
      </w:r>
      <w:r w:rsidR="002F288F">
        <w:rPr>
          <w:rFonts w:eastAsiaTheme="minorEastAsia"/>
        </w:rPr>
        <w:t>від</w:t>
      </w:r>
      <w:r w:rsidR="0061130F">
        <w:rPr>
          <w:rFonts w:eastAsiaTheme="minorEastAsia"/>
        </w:rPr>
        <w:t xml:space="preserve"> джерела коливань</w:t>
      </w:r>
      <w:r w:rsidR="007F073C">
        <w:rPr>
          <w:rFonts w:eastAsiaTheme="minorEastAsia"/>
          <w:lang w:val="en-US"/>
        </w:rPr>
        <w:t>,</w:t>
      </w:r>
      <w:r w:rsidR="0061130F">
        <w:rPr>
          <w:rFonts w:eastAsiaTheme="minorEastAsia"/>
          <w:lang w:val="en-US"/>
        </w:rPr>
        <w:t xml:space="preserve"> 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  <w:lang w:val="en-US"/>
              </w:rPr>
              <m:t>∝x</m:t>
            </m:r>
          </m:sup>
        </m:sSup>
      </m:oMath>
      <w:r w:rsidR="005B28D5">
        <w:rPr>
          <w:rFonts w:eastAsiaTheme="minorEastAsia"/>
          <w:lang w:val="en-US"/>
        </w:rPr>
        <w:t xml:space="preserve"> </w:t>
      </w:r>
      <w:r w:rsidR="00A95CBD">
        <w:rPr>
          <w:rFonts w:eastAsiaTheme="minorEastAsia"/>
          <w:lang w:val="en-US"/>
        </w:rPr>
        <w:t xml:space="preserve">  </w:t>
      </w:r>
      <w:r w:rsidR="005B28D5">
        <w:rPr>
          <w:rFonts w:eastAsiaTheme="minorEastAsia"/>
          <w:lang w:val="en-US"/>
        </w:rPr>
        <w:t>[</w:t>
      </w:r>
      <w:r w:rsidR="006E3764">
        <w:rPr>
          <w:rFonts w:eastAsiaTheme="minorEastAsia"/>
          <w:lang w:val="en-US"/>
        </w:rPr>
        <w:t>3</w:t>
      </w:r>
      <w:r w:rsidR="0093498C">
        <w:rPr>
          <w:rFonts w:eastAsiaTheme="minorEastAsia"/>
          <w:lang w:val="en-US"/>
        </w:rPr>
        <w:t xml:space="preserve"> </w:t>
      </w:r>
      <w:proofErr w:type="spellStart"/>
      <w:r w:rsidR="0093498C" w:rsidRPr="0061130F">
        <w:t>Bathe</w:t>
      </w:r>
      <w:proofErr w:type="spellEnd"/>
      <w:r w:rsidR="005B28D5">
        <w:rPr>
          <w:rFonts w:eastAsiaTheme="minorEastAsia"/>
          <w:lang w:val="en-US"/>
        </w:rPr>
        <w:t>]</w:t>
      </w:r>
      <w:r w:rsidR="005B28D5">
        <w:rPr>
          <w:rFonts w:eastAsiaTheme="minorEastAsia"/>
        </w:rPr>
        <w:t>, що відповідає фізичним дослідам</w:t>
      </w:r>
      <w:r w:rsidR="005B28D5">
        <w:rPr>
          <w:rFonts w:eastAsiaTheme="minorEastAsia"/>
          <w:lang w:val="en-US"/>
        </w:rPr>
        <w:t>.</w:t>
      </w:r>
      <w:r w:rsidR="0061130F">
        <w:rPr>
          <w:rFonts w:eastAsiaTheme="minorEastAsia"/>
          <w:lang w:val="en-US"/>
        </w:rPr>
        <w:t xml:space="preserve"> </w:t>
      </w:r>
      <w:r w:rsidR="005B28D5">
        <w:rPr>
          <w:rFonts w:eastAsiaTheme="minorEastAsia"/>
          <w:lang w:val="en-US"/>
        </w:rPr>
        <w:t xml:space="preserve"> </w:t>
      </w:r>
      <w:r w:rsidR="005B28D5">
        <w:rPr>
          <w:rFonts w:eastAsiaTheme="minorEastAsia"/>
        </w:rPr>
        <w:t>К</w:t>
      </w:r>
      <w:r w:rsidR="0061130F" w:rsidRPr="0061130F">
        <w:rPr>
          <w:rFonts w:eastAsiaTheme="minorEastAsia"/>
        </w:rPr>
        <w:t xml:space="preserve">оефіцієнт затухання </w:t>
      </w:r>
      <w:r w:rsidR="007F073C">
        <w:rPr>
          <w:rFonts w:eastAsiaTheme="minorEastAsia" w:cstheme="minorHAnsi"/>
        </w:rPr>
        <w:t>α</w:t>
      </w:r>
      <w:r w:rsidR="007F073C">
        <w:rPr>
          <w:rFonts w:eastAsiaTheme="minorEastAsia"/>
        </w:rPr>
        <w:t xml:space="preserve"> </w:t>
      </w:r>
      <w:r w:rsidR="0061130F">
        <w:rPr>
          <w:rFonts w:eastAsiaTheme="minorEastAsia"/>
        </w:rPr>
        <w:t xml:space="preserve">залежить від </w:t>
      </w:r>
      <w:r w:rsidR="005B28D5" w:rsidRPr="00C939DA">
        <w:rPr>
          <w:rFonts w:eastAsiaTheme="minorEastAsia"/>
        </w:rPr>
        <w:t>демпфування</w:t>
      </w:r>
      <w:r w:rsidR="005B28D5">
        <w:rPr>
          <w:rFonts w:eastAsiaTheme="minorEastAsia"/>
          <w:i/>
          <w:iCs/>
          <w:lang w:val="en-US"/>
        </w:rPr>
        <w:t xml:space="preserve"> </w:t>
      </w:r>
      <w:r w:rsidR="005B28D5">
        <w:rPr>
          <w:rFonts w:eastAsiaTheme="minorEastAsia"/>
          <w:i/>
          <w:iCs/>
        </w:rPr>
        <w:t xml:space="preserve"> </w:t>
      </w:r>
      <w:r w:rsidR="005B28D5">
        <w:rPr>
          <w:rFonts w:eastAsiaTheme="minorEastAsia"/>
          <w:i/>
          <w:iCs/>
          <w:lang w:val="en-US"/>
        </w:rPr>
        <w:t>d</w:t>
      </w:r>
      <w:r w:rsidR="0061130F">
        <w:rPr>
          <w:rFonts w:eastAsiaTheme="minorEastAsia"/>
        </w:rPr>
        <w:t xml:space="preserve"> та частоти хвилі.</w:t>
      </w:r>
    </w:p>
    <w:p w14:paraId="0F1E4030" w14:textId="022BE271" w:rsidR="00E8325B" w:rsidRPr="00E8325B" w:rsidRDefault="00E8325B" w:rsidP="00E8325B">
      <w:pPr>
        <w:pStyle w:val="2"/>
        <w:rPr>
          <w:rFonts w:eastAsiaTheme="minorEastAsia"/>
        </w:rPr>
      </w:pPr>
      <w:r>
        <w:rPr>
          <w:rFonts w:eastAsiaTheme="minorEastAsia"/>
        </w:rPr>
        <w:t>Крайов</w:t>
      </w:r>
      <w:r w:rsidR="00117119">
        <w:rPr>
          <w:rFonts w:eastAsiaTheme="minorEastAsia"/>
        </w:rPr>
        <w:t>е віддзеркалення</w:t>
      </w:r>
    </w:p>
    <w:p w14:paraId="5D10EF78" w14:textId="1482C1A9" w:rsidR="00E8325B" w:rsidRDefault="00E8325B" w:rsidP="007E6862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>Спостереженню за поведінкою хвиль може заважати крайовий ефект, який полягає у віддзеркаленні хвиль від границь простору. Відсутність сусіда у граничного вузла справляє такий самий ефект, як і нерухомий сусід – повне віддзеркалення</w:t>
      </w:r>
      <w:r w:rsidR="00075C3D">
        <w:rPr>
          <w:rFonts w:ascii="Cambria Math" w:eastAsiaTheme="minorEastAsia" w:hAnsi="Cambria Math" w:cstheme="minorHAnsi"/>
          <w:iCs/>
          <w:lang w:val="en-US"/>
        </w:rPr>
        <w:t xml:space="preserve"> </w:t>
      </w:r>
      <w:r w:rsidR="00075C3D">
        <w:rPr>
          <w:rFonts w:ascii="Cambria Math" w:eastAsiaTheme="minorEastAsia" w:hAnsi="Cambria Math" w:cstheme="minorHAnsi"/>
          <w:iCs/>
        </w:rPr>
        <w:t>хвилі</w:t>
      </w:r>
      <w:r>
        <w:rPr>
          <w:rFonts w:ascii="Cambria Math" w:eastAsiaTheme="minorEastAsia" w:hAnsi="Cambria Math" w:cstheme="minorHAnsi"/>
          <w:iCs/>
        </w:rPr>
        <w:t>.</w:t>
      </w:r>
      <w:r w:rsidR="00F47780">
        <w:rPr>
          <w:rFonts w:ascii="Cambria Math" w:eastAsiaTheme="minorEastAsia" w:hAnsi="Cambria Math" w:cstheme="minorHAnsi"/>
          <w:iCs/>
        </w:rPr>
        <w:t xml:space="preserve"> Хоча нерухомі вузли корисні, бо моделюють перешкоди для хвиль, віддзеркалення від границь </w:t>
      </w:r>
      <w:r w:rsidR="00075C3D">
        <w:rPr>
          <w:rFonts w:ascii="Cambria Math" w:eastAsiaTheme="minorEastAsia" w:hAnsi="Cambria Math" w:cstheme="minorHAnsi"/>
          <w:iCs/>
        </w:rPr>
        <w:t xml:space="preserve">простору </w:t>
      </w:r>
      <w:r w:rsidR="00F47780">
        <w:rPr>
          <w:rFonts w:ascii="Cambria Math" w:eastAsiaTheme="minorEastAsia" w:hAnsi="Cambria Math" w:cstheme="minorHAnsi"/>
          <w:iCs/>
        </w:rPr>
        <w:t>не бажане і має бути усунене.</w:t>
      </w:r>
    </w:p>
    <w:p w14:paraId="4369BD35" w14:textId="0775F4D4" w:rsidR="009D0FF6" w:rsidRPr="00495193" w:rsidRDefault="00495193" w:rsidP="009D0FF6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 xml:space="preserve">Для усунення крайового ефекту існують два </w:t>
      </w:r>
      <w:r w:rsidR="009D0FF6" w:rsidRPr="00495193">
        <w:rPr>
          <w:rFonts w:ascii="Cambria Math" w:eastAsiaTheme="minorEastAsia" w:hAnsi="Cambria Math" w:cstheme="minorHAnsi"/>
          <w:iCs/>
        </w:rPr>
        <w:t>способи – поглинання і імітація</w:t>
      </w:r>
      <w:r w:rsidR="009D0FF6">
        <w:rPr>
          <w:rFonts w:ascii="Cambria Math" w:eastAsiaTheme="minorEastAsia" w:hAnsi="Cambria Math" w:cstheme="minorHAnsi"/>
          <w:iCs/>
        </w:rPr>
        <w:t xml:space="preserve"> нескінченного простору</w:t>
      </w:r>
      <w:r w:rsidR="00BD46A6">
        <w:rPr>
          <w:rFonts w:ascii="Cambria Math" w:eastAsiaTheme="minorEastAsia" w:hAnsi="Cambria Math" w:cstheme="minorHAnsi"/>
          <w:iCs/>
        </w:rPr>
        <w:t>.</w:t>
      </w:r>
    </w:p>
    <w:p w14:paraId="4FD17EA3" w14:textId="379CC812" w:rsidR="00495193" w:rsidRDefault="00495193" w:rsidP="007E6862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 xml:space="preserve">Перший </w:t>
      </w:r>
      <w:r w:rsidR="00BD46A6">
        <w:rPr>
          <w:rFonts w:ascii="Cambria Math" w:eastAsiaTheme="minorEastAsia" w:hAnsi="Cambria Math" w:cstheme="minorHAnsi"/>
          <w:iCs/>
        </w:rPr>
        <w:t xml:space="preserve">спосіб </w:t>
      </w:r>
      <w:r>
        <w:rPr>
          <w:rFonts w:ascii="Cambria Math" w:eastAsiaTheme="minorEastAsia" w:hAnsi="Cambria Math" w:cstheme="minorHAnsi"/>
          <w:iCs/>
        </w:rPr>
        <w:t xml:space="preserve">полягає в створенні на краю </w:t>
      </w:r>
      <w:r w:rsidR="00BD46A6">
        <w:rPr>
          <w:rFonts w:ascii="Cambria Math" w:eastAsiaTheme="minorEastAsia" w:hAnsi="Cambria Math" w:cstheme="minorHAnsi"/>
          <w:iCs/>
        </w:rPr>
        <w:t xml:space="preserve">модельного </w:t>
      </w:r>
      <w:r>
        <w:rPr>
          <w:rFonts w:ascii="Cambria Math" w:eastAsiaTheme="minorEastAsia" w:hAnsi="Cambria Math" w:cstheme="minorHAnsi"/>
          <w:iCs/>
        </w:rPr>
        <w:t>простору зони вузлів</w:t>
      </w:r>
      <w:r w:rsidR="00CA0553">
        <w:rPr>
          <w:rFonts w:ascii="Cambria Math" w:eastAsiaTheme="minorEastAsia" w:hAnsi="Cambria Math" w:cstheme="minorHAnsi"/>
          <w:iCs/>
        </w:rPr>
        <w:t xml:space="preserve">, для яких коефіцієнт демпфування збільшується від 0 на </w:t>
      </w:r>
      <w:r w:rsidR="00BD46A6">
        <w:rPr>
          <w:rFonts w:ascii="Cambria Math" w:eastAsiaTheme="minorEastAsia" w:hAnsi="Cambria Math" w:cstheme="minorHAnsi"/>
          <w:iCs/>
        </w:rPr>
        <w:t>початку</w:t>
      </w:r>
      <w:r w:rsidR="00CA0553">
        <w:rPr>
          <w:rFonts w:ascii="Cambria Math" w:eastAsiaTheme="minorEastAsia" w:hAnsi="Cambria Math" w:cstheme="minorHAnsi"/>
          <w:iCs/>
        </w:rPr>
        <w:t xml:space="preserve"> зони</w:t>
      </w:r>
      <w:r w:rsidR="008D16A4">
        <w:rPr>
          <w:rFonts w:ascii="Cambria Math" w:eastAsiaTheme="minorEastAsia" w:hAnsi="Cambria Math" w:cstheme="minorHAnsi"/>
          <w:iCs/>
        </w:rPr>
        <w:t xml:space="preserve"> до 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max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 xml:space="preserve"> </m:t>
        </m:r>
      </m:oMath>
      <w:r w:rsidR="008D16A4">
        <w:rPr>
          <w:rFonts w:ascii="Cambria Math" w:eastAsiaTheme="minorEastAsia" w:hAnsi="Cambria Math" w:cstheme="minorHAnsi"/>
          <w:iCs/>
        </w:rPr>
        <w:t xml:space="preserve">на </w:t>
      </w:r>
      <w:r w:rsidR="00BD46A6">
        <w:rPr>
          <w:rFonts w:ascii="Cambria Math" w:eastAsiaTheme="minorEastAsia" w:hAnsi="Cambria Math" w:cstheme="minorHAnsi"/>
          <w:iCs/>
        </w:rPr>
        <w:t xml:space="preserve">її </w:t>
      </w:r>
      <w:r w:rsidR="008D16A4">
        <w:rPr>
          <w:rFonts w:ascii="Cambria Math" w:eastAsiaTheme="minorEastAsia" w:hAnsi="Cambria Math" w:cstheme="minorHAnsi"/>
          <w:iCs/>
        </w:rPr>
        <w:t>зовнішн</w:t>
      </w:r>
      <w:r w:rsidR="00BD46A6">
        <w:rPr>
          <w:rFonts w:ascii="Cambria Math" w:eastAsiaTheme="minorEastAsia" w:hAnsi="Cambria Math" w:cstheme="minorHAnsi"/>
          <w:iCs/>
        </w:rPr>
        <w:t xml:space="preserve">ій </w:t>
      </w:r>
      <w:r w:rsidR="008D16A4">
        <w:rPr>
          <w:rFonts w:ascii="Cambria Math" w:eastAsiaTheme="minorEastAsia" w:hAnsi="Cambria Math" w:cstheme="minorHAnsi"/>
          <w:iCs/>
        </w:rPr>
        <w:t xml:space="preserve"> </w:t>
      </w:r>
      <w:r w:rsidR="00BD46A6">
        <w:rPr>
          <w:rFonts w:ascii="Cambria Math" w:eastAsiaTheme="minorEastAsia" w:hAnsi="Cambria Math" w:cstheme="minorHAnsi"/>
          <w:iCs/>
        </w:rPr>
        <w:t>границі</w:t>
      </w:r>
      <w:r w:rsidR="008D16A4">
        <w:rPr>
          <w:rFonts w:ascii="Cambria Math" w:eastAsiaTheme="minorEastAsia" w:hAnsi="Cambria Math" w:cstheme="minorHAnsi"/>
          <w:iCs/>
        </w:rPr>
        <w:t xml:space="preserve">. </w:t>
      </w:r>
    </w:p>
    <w:p w14:paraId="0C52E0FF" w14:textId="6D4C0F4D" w:rsidR="008D16A4" w:rsidRPr="00CE2F16" w:rsidRDefault="00000000" w:rsidP="007E6862">
      <w:pPr>
        <w:rPr>
          <w:rFonts w:ascii="Cambria Math" w:eastAsiaTheme="minorEastAsia" w:hAnsi="Cambria Math" w:cstheme="minorHAnsi"/>
        </w:rPr>
      </w:pPr>
      <m:oMathPara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n</m:t>
              </m:r>
            </m:sub>
          </m:sSub>
          <m:r>
            <w:rPr>
              <w:rFonts w:ascii="Cambria Math" w:eastAsiaTheme="minorEastAsia" w:hAnsi="Cambria Math" w:cstheme="minorHAnsi"/>
            </w:rPr>
            <m:t>=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max</m:t>
              </m:r>
            </m:sub>
          </m:sSub>
          <m:sSup>
            <m:sSupPr>
              <m:ctrlPr>
                <w:rPr>
                  <w:rFonts w:ascii="Cambria Math" w:eastAsiaTheme="minorEastAsia" w:hAnsi="Cambria Math" w:cstheme="minorHAnsi"/>
                  <w:i/>
                  <w:iCs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iCs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inorHAnsi"/>
                          <w:i/>
                          <w:iCs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inorHAnsi"/>
                          <w:lang w:val="en-US"/>
                        </w:rPr>
                        <m:t>n-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inorHAnsi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inorHAnsi"/>
                              <w:lang w:val="en-U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inorHAnsi"/>
                              <w:lang w:val="en-US"/>
                            </w:rPr>
                            <m:t>0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Theme="minorEastAsia" w:hAnsi="Cambria Math" w:cstheme="minorHAnsi"/>
                          <w:lang w:val="en-US"/>
                        </w:rPr>
                        <m:t>L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inorHAnsi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 w:cstheme="minorHAnsi"/>
              <w:lang w:val="en-US"/>
            </w:rPr>
            <m:t xml:space="preserve">                                (6)</m:t>
          </m:r>
        </m:oMath>
      </m:oMathPara>
    </w:p>
    <w:p w14:paraId="469717B0" w14:textId="6C2A24A4" w:rsidR="008D16A4" w:rsidRPr="009D0FF6" w:rsidRDefault="009D0FF6" w:rsidP="007E6862">
      <w:pPr>
        <w:rPr>
          <w:rFonts w:ascii="Cambria Math" w:eastAsiaTheme="minorEastAsia" w:hAnsi="Cambria Math" w:cstheme="minorHAnsi"/>
        </w:rPr>
      </w:pPr>
      <w:r>
        <w:rPr>
          <w:rFonts w:ascii="Cambria Math" w:eastAsiaTheme="minorEastAsia" w:hAnsi="Cambria Math" w:cstheme="minorHAnsi"/>
        </w:rPr>
        <w:t xml:space="preserve">де </w:t>
      </w:r>
      <w:r w:rsidRPr="009D0FF6">
        <w:rPr>
          <w:rFonts w:ascii="Cambria Math" w:eastAsiaTheme="minorEastAsia" w:hAnsi="Cambria Math" w:cstheme="minorHAnsi"/>
        </w:rPr>
        <w:t>​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n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0</m:t>
            </m:r>
          </m:sub>
        </m:sSub>
      </m:oMath>
      <w:r w:rsidRPr="009D0FF6">
        <w:rPr>
          <w:rFonts w:ascii="Cambria Math" w:eastAsiaTheme="minorEastAsia" w:hAnsi="Cambria Math" w:cstheme="minorHAnsi"/>
        </w:rPr>
        <w:t xml:space="preserve"> — </w:t>
      </w:r>
      <w:r>
        <w:rPr>
          <w:rFonts w:ascii="Cambria Math" w:eastAsiaTheme="minorEastAsia" w:hAnsi="Cambria Math" w:cstheme="minorHAnsi"/>
        </w:rPr>
        <w:t xml:space="preserve">номер вузла на </w:t>
      </w:r>
      <w:r w:rsidRPr="009D0FF6">
        <w:rPr>
          <w:rFonts w:ascii="Cambria Math" w:eastAsiaTheme="minorEastAsia" w:hAnsi="Cambria Math" w:cstheme="minorHAnsi"/>
        </w:rPr>
        <w:t>почат</w:t>
      </w:r>
      <w:r>
        <w:rPr>
          <w:rFonts w:ascii="Cambria Math" w:eastAsiaTheme="minorEastAsia" w:hAnsi="Cambria Math" w:cstheme="minorHAnsi"/>
        </w:rPr>
        <w:t>ку</w:t>
      </w:r>
      <w:r w:rsidRPr="009D0FF6">
        <w:rPr>
          <w:rFonts w:ascii="Cambria Math" w:eastAsiaTheme="minorEastAsia" w:hAnsi="Cambria Math" w:cstheme="minorHAnsi"/>
        </w:rPr>
        <w:t xml:space="preserve"> поглинаючого шару,</w:t>
      </w:r>
      <w:r>
        <w:rPr>
          <w:rFonts w:ascii="Cambria Math" w:eastAsiaTheme="minorEastAsia" w:hAnsi="Cambria Math" w:cstheme="minorHAnsi"/>
          <w:lang w:val="en-US"/>
        </w:rPr>
        <w:t xml:space="preserve"> </w:t>
      </w:r>
      <w:r w:rsidRPr="009D0FF6">
        <w:rPr>
          <w:rFonts w:ascii="Cambria Math" w:eastAsiaTheme="minorEastAsia" w:hAnsi="Cambria Math" w:cstheme="minorHAnsi"/>
          <w:i/>
          <w:iCs/>
          <w:lang w:val="en-US"/>
        </w:rPr>
        <w:t>L</w:t>
      </w:r>
      <w:r>
        <w:rPr>
          <w:rFonts w:ascii="Cambria Math" w:eastAsiaTheme="minorEastAsia" w:hAnsi="Cambria Math" w:cstheme="minorHAnsi"/>
          <w:lang w:val="en-US"/>
        </w:rPr>
        <w:t xml:space="preserve"> –</w:t>
      </w:r>
      <w:r>
        <w:rPr>
          <w:rFonts w:ascii="Cambria Math" w:eastAsiaTheme="minorEastAsia" w:hAnsi="Cambria Math" w:cstheme="minorHAnsi"/>
        </w:rPr>
        <w:t xml:space="preserve"> ширина шару поглинання. </w:t>
      </w:r>
      <w:r w:rsidRPr="009D0FF6">
        <w:rPr>
          <w:rFonts w:ascii="Cambria Math" w:eastAsiaTheme="minorEastAsia" w:hAnsi="Cambria Math" w:cstheme="minorHAnsi"/>
        </w:rPr>
        <w:t>Хвиля заходить у шар із дедалі більшим тертям і поступово втрачає енергію, не встигаючи сформувати помітне відбиття.</w:t>
      </w:r>
    </w:p>
    <w:p w14:paraId="3374237B" w14:textId="6EAE7121" w:rsidR="00B02842" w:rsidRPr="008914F7" w:rsidRDefault="00B02842" w:rsidP="008914F7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 xml:space="preserve">Другий спосіб </w:t>
      </w:r>
      <w:r w:rsidR="008914F7">
        <w:rPr>
          <w:rFonts w:ascii="Cambria Math" w:eastAsiaTheme="minorEastAsia" w:hAnsi="Cambria Math" w:cstheme="minorHAnsi"/>
          <w:iCs/>
        </w:rPr>
        <w:t xml:space="preserve">полягає у </w:t>
      </w:r>
      <w:r>
        <w:rPr>
          <w:rFonts w:ascii="Cambria Math" w:eastAsiaTheme="minorEastAsia" w:hAnsi="Cambria Math" w:cstheme="minorHAnsi"/>
          <w:iCs/>
        </w:rPr>
        <w:t xml:space="preserve"> виконанн</w:t>
      </w:r>
      <w:r w:rsidR="008914F7">
        <w:rPr>
          <w:rFonts w:ascii="Cambria Math" w:eastAsiaTheme="minorEastAsia" w:hAnsi="Cambria Math" w:cstheme="minorHAnsi"/>
          <w:iCs/>
        </w:rPr>
        <w:t>і</w:t>
      </w:r>
      <w:r>
        <w:rPr>
          <w:rFonts w:ascii="Cambria Math" w:eastAsiaTheme="minorEastAsia" w:hAnsi="Cambria Math" w:cstheme="minorHAnsi"/>
          <w:iCs/>
        </w:rPr>
        <w:t xml:space="preserve"> </w:t>
      </w:r>
      <w:r w:rsidRPr="00B02842">
        <w:rPr>
          <w:rFonts w:ascii="Cambria Math" w:eastAsiaTheme="minorEastAsia" w:hAnsi="Cambria Math" w:cstheme="minorHAnsi"/>
          <w:iCs/>
        </w:rPr>
        <w:t>умо</w:t>
      </w:r>
      <w:r>
        <w:rPr>
          <w:rFonts w:ascii="Cambria Math" w:eastAsiaTheme="minorEastAsia" w:hAnsi="Cambria Math" w:cstheme="minorHAnsi"/>
          <w:iCs/>
        </w:rPr>
        <w:t>ви</w:t>
      </w:r>
      <w:r w:rsidRPr="00B02842">
        <w:rPr>
          <w:rFonts w:ascii="Cambria Math" w:eastAsiaTheme="minorEastAsia" w:hAnsi="Cambria Math" w:cstheme="minorHAnsi"/>
          <w:iCs/>
        </w:rPr>
        <w:t xml:space="preserve"> випромінювання або </w:t>
      </w:r>
      <w:proofErr w:type="spellStart"/>
      <w:r w:rsidRPr="00B02842">
        <w:rPr>
          <w:rFonts w:ascii="Cambria Math" w:eastAsiaTheme="minorEastAsia" w:hAnsi="Cambria Math" w:cstheme="minorHAnsi"/>
          <w:iCs/>
        </w:rPr>
        <w:t>безвідбивно</w:t>
      </w:r>
      <w:r>
        <w:rPr>
          <w:rFonts w:ascii="Cambria Math" w:eastAsiaTheme="minorEastAsia" w:hAnsi="Cambria Math" w:cstheme="minorHAnsi"/>
          <w:iCs/>
        </w:rPr>
        <w:t>ї</w:t>
      </w:r>
      <w:proofErr w:type="spellEnd"/>
      <w:r w:rsidRPr="00B02842">
        <w:rPr>
          <w:rFonts w:ascii="Cambria Math" w:eastAsiaTheme="minorEastAsia" w:hAnsi="Cambria Math" w:cstheme="minorHAnsi"/>
          <w:iCs/>
        </w:rPr>
        <w:t xml:space="preserve"> граничн</w:t>
      </w:r>
      <w:r>
        <w:rPr>
          <w:rFonts w:ascii="Cambria Math" w:eastAsiaTheme="minorEastAsia" w:hAnsi="Cambria Math" w:cstheme="minorHAnsi"/>
          <w:iCs/>
        </w:rPr>
        <w:t>ої</w:t>
      </w:r>
      <w:r w:rsidRPr="00B02842">
        <w:rPr>
          <w:rFonts w:ascii="Cambria Math" w:eastAsiaTheme="minorEastAsia" w:hAnsi="Cambria Math" w:cstheme="minorHAnsi"/>
          <w:iCs/>
        </w:rPr>
        <w:t xml:space="preserve"> умов</w:t>
      </w:r>
      <w:r>
        <w:rPr>
          <w:rFonts w:ascii="Cambria Math" w:eastAsiaTheme="minorEastAsia" w:hAnsi="Cambria Math" w:cstheme="minorHAnsi"/>
          <w:iCs/>
        </w:rPr>
        <w:t>и</w:t>
      </w:r>
      <w:r w:rsidRPr="00B02842">
        <w:rPr>
          <w:rFonts w:ascii="Cambria Math" w:eastAsiaTheme="minorEastAsia" w:hAnsi="Cambria Math" w:cstheme="minorHAnsi"/>
          <w:iCs/>
        </w:rPr>
        <w:t xml:space="preserve"> першого порядку</w:t>
      </w:r>
      <w:r>
        <w:rPr>
          <w:rFonts w:ascii="Cambria Math" w:eastAsiaTheme="minorEastAsia" w:hAnsi="Cambria Math" w:cstheme="minorHAnsi"/>
          <w:iCs/>
        </w:rPr>
        <w:t xml:space="preserve"> </w:t>
      </w:r>
      <w:r>
        <w:rPr>
          <w:rFonts w:ascii="Cambria Math" w:eastAsiaTheme="minorEastAsia" w:hAnsi="Cambria Math" w:cstheme="minorHAnsi"/>
          <w:iCs/>
          <w:lang w:val="en-US"/>
        </w:rPr>
        <w:t>[</w:t>
      </w:r>
      <w:r w:rsidR="006E3764">
        <w:rPr>
          <w:rFonts w:ascii="Cambria Math" w:eastAsiaTheme="minorEastAsia" w:hAnsi="Cambria Math" w:cstheme="minorHAnsi"/>
          <w:iCs/>
          <w:lang w:val="en-US"/>
        </w:rPr>
        <w:t>4</w:t>
      </w:r>
      <w:r w:rsidR="0093498C">
        <w:rPr>
          <w:rFonts w:ascii="Cambria Math" w:eastAsiaTheme="minorEastAsia" w:hAnsi="Cambria Math" w:cstheme="minorHAnsi"/>
          <w:iCs/>
        </w:rPr>
        <w:t xml:space="preserve"> </w:t>
      </w:r>
      <w:proofErr w:type="spellStart"/>
      <w:r w:rsidR="0093498C">
        <w:t>Engquist</w:t>
      </w:r>
      <w:proofErr w:type="spellEnd"/>
      <w:r>
        <w:rPr>
          <w:rFonts w:ascii="Cambria Math" w:eastAsiaTheme="minorEastAsia" w:hAnsi="Cambria Math" w:cstheme="minorHAnsi"/>
          <w:iCs/>
          <w:lang w:val="en-US"/>
        </w:rPr>
        <w:t>]</w:t>
      </w:r>
      <w:r>
        <w:rPr>
          <w:rFonts w:ascii="Cambria Math" w:eastAsiaTheme="minorEastAsia" w:hAnsi="Cambria Math" w:cstheme="minorHAnsi"/>
          <w:iCs/>
        </w:rPr>
        <w:t>. На правій границі простору вона виглядає як (</w:t>
      </w:r>
      <w:r w:rsidR="00CE2F16">
        <w:rPr>
          <w:rFonts w:ascii="Cambria Math" w:eastAsiaTheme="minorEastAsia" w:hAnsi="Cambria Math" w:cstheme="minorHAnsi"/>
          <w:iCs/>
          <w:lang w:val="en-US"/>
        </w:rPr>
        <w:t>7</w:t>
      </w:r>
      <w:r>
        <w:rPr>
          <w:rFonts w:ascii="Cambria Math" w:eastAsiaTheme="minorEastAsia" w:hAnsi="Cambria Math" w:cstheme="minorHAnsi"/>
          <w:iCs/>
        </w:rPr>
        <w:t>)</w:t>
      </w:r>
      <w:r w:rsidR="00CE2F16">
        <w:rPr>
          <w:rFonts w:ascii="Cambria Math" w:eastAsiaTheme="minorEastAsia" w:hAnsi="Cambria Math" w:cstheme="minorHAnsi"/>
          <w:iCs/>
          <w:lang w:val="en-US"/>
        </w:rPr>
        <w:t>.</w:t>
      </w:r>
    </w:p>
    <w:p w14:paraId="14F4CB83" w14:textId="2FCAF7CC" w:rsidR="00B02842" w:rsidRDefault="00000000" w:rsidP="007E6862">
      <w:pPr>
        <w:rPr>
          <w:rFonts w:ascii="Cambria Math" w:eastAsiaTheme="minorEastAsia" w:hAnsi="Cambria Math" w:cstheme="minorHAnsi"/>
          <w:iCs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 w:cstheme="minorHAnsi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  <w:lang w:val="en-US"/>
                </w:rPr>
                <m:t>∂u</m:t>
              </m:r>
            </m:num>
            <m:den>
              <m:r>
                <w:rPr>
                  <w:rFonts w:ascii="Cambria Math" w:eastAsiaTheme="minorEastAsia" w:hAnsi="Cambria Math" w:cstheme="minorHAnsi"/>
                  <w:lang w:val="en-US"/>
                </w:rPr>
                <m:t>∂t</m:t>
              </m:r>
            </m:den>
          </m:f>
          <m:r>
            <w:rPr>
              <w:rFonts w:ascii="Cambria Math" w:eastAsiaTheme="minorEastAsia" w:hAnsi="Cambria Math" w:cstheme="minorHAnsi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f>
            <m:fPr>
              <m:ctrlPr>
                <w:rPr>
                  <w:rFonts w:ascii="Cambria Math" w:eastAsiaTheme="minorEastAsia" w:hAnsi="Cambria Math" w:cstheme="minorHAnsi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  <w:lang w:val="en-US"/>
                </w:rPr>
                <m:t>∂u</m:t>
              </m:r>
            </m:num>
            <m:den>
              <m:r>
                <w:rPr>
                  <w:rFonts w:ascii="Cambria Math" w:eastAsiaTheme="minorEastAsia" w:hAnsi="Cambria Math" w:cstheme="minorHAnsi"/>
                  <w:lang w:val="en-US"/>
                </w:rPr>
                <m:t>∂x</m:t>
              </m:r>
            </m:den>
          </m:f>
          <m:r>
            <w:rPr>
              <w:rFonts w:ascii="Cambria Math" w:eastAsiaTheme="minorEastAsia" w:hAnsi="Cambria Math" w:cstheme="minorHAnsi"/>
              <w:lang w:val="en-US"/>
            </w:rPr>
            <m:t>=0</m:t>
          </m:r>
          <m:r>
            <w:rPr>
              <w:rFonts w:ascii="Cambria Math" w:eastAsiaTheme="minorEastAsia" w:hAnsi="Cambria Math" w:cstheme="minorHAnsi"/>
              <w:lang w:val="en-US"/>
            </w:rPr>
            <m:t xml:space="preserve">                                     (7)</m:t>
          </m:r>
        </m:oMath>
      </m:oMathPara>
    </w:p>
    <w:p w14:paraId="3955468C" w14:textId="12886BAC" w:rsidR="000E6E9C" w:rsidRPr="000E6E9C" w:rsidRDefault="006049D9" w:rsidP="000E6E9C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>В н</w:t>
      </w:r>
      <w:r w:rsidR="000E6E9C" w:rsidRPr="000E6E9C">
        <w:rPr>
          <w:rFonts w:ascii="Cambria Math" w:eastAsiaTheme="minorEastAsia" w:hAnsi="Cambria Math" w:cstheme="minorHAnsi"/>
          <w:iCs/>
        </w:rPr>
        <w:t>ашій моделі координата дискретна: x = n.  Для довгих хвиль похідну по простору можна замінити різницею:</w:t>
      </w:r>
    </w:p>
    <w:p w14:paraId="197BE8BE" w14:textId="4C5773AC" w:rsidR="004E3ACD" w:rsidRDefault="00000000" w:rsidP="004E3ACD">
      <w:pPr>
        <w:rPr>
          <w:rFonts w:ascii="Cambria Math" w:eastAsiaTheme="minorEastAsia" w:hAnsi="Cambria Math" w:cstheme="minorHAnsi"/>
          <w:i/>
          <w:iCs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 w:cstheme="minorHAnsi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  <w:lang w:val="en-US"/>
                </w:rPr>
                <m:t>∂u</m:t>
              </m:r>
            </m:num>
            <m:den>
              <m:r>
                <w:rPr>
                  <w:rFonts w:ascii="Cambria Math" w:eastAsiaTheme="minorEastAsia" w:hAnsi="Cambria Math" w:cstheme="minorHAnsi"/>
                  <w:lang w:val="en-US"/>
                </w:rPr>
                <m:t>∂x</m:t>
              </m:r>
            </m:den>
          </m:f>
          <m:r>
            <w:rPr>
              <w:rFonts w:ascii="Cambria Math" w:eastAsiaTheme="minorEastAsia" w:hAnsi="Cambria Math" w:cstheme="minorHAnsi"/>
            </w:rPr>
            <m:t>≈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u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n</m:t>
              </m:r>
            </m:sub>
          </m:sSub>
          <m:r>
            <w:rPr>
              <w:rFonts w:ascii="Cambria Math" w:eastAsiaTheme="minorEastAsia" w:hAnsi="Cambria Math" w:cstheme="minorHAnsi"/>
            </w:rPr>
            <m:t>-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u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n-</m:t>
              </m:r>
              <m:r>
                <w:rPr>
                  <w:rFonts w:ascii="Cambria Math" w:eastAsiaTheme="minorEastAsia" w:hAnsi="Cambria Math" w:cstheme="minorHAnsi"/>
                  <w:lang w:val="en-US"/>
                </w:rPr>
                <m:t>1</m:t>
              </m:r>
            </m:sub>
          </m:sSub>
        </m:oMath>
      </m:oMathPara>
    </w:p>
    <w:p w14:paraId="2BB51296" w14:textId="05BE1CD9" w:rsidR="004E3ACD" w:rsidRDefault="004E3ACD" w:rsidP="007E6862">
      <w:pPr>
        <w:rPr>
          <w:rFonts w:ascii="Cambria Math" w:eastAsiaTheme="minorEastAsia" w:hAnsi="Cambria Math" w:cstheme="minorHAnsi"/>
          <w:lang w:val="en-US"/>
        </w:rPr>
      </w:pPr>
      <w:r w:rsidRPr="004E3ACD">
        <w:rPr>
          <w:rFonts w:ascii="Cambria Math" w:eastAsiaTheme="minorEastAsia" w:hAnsi="Cambria Math" w:cstheme="minorHAnsi"/>
        </w:rPr>
        <w:t>Тоді крайова умова стає</w:t>
      </w:r>
      <w:r>
        <w:rPr>
          <w:rFonts w:ascii="Cambria Math" w:eastAsiaTheme="minorEastAsia" w:hAnsi="Cambria Math" w:cstheme="minorHAnsi"/>
          <w:lang w:val="en-US"/>
        </w:rPr>
        <w:t xml:space="preserve"> </w:t>
      </w:r>
    </w:p>
    <w:p w14:paraId="74528A82" w14:textId="2E433EF3" w:rsidR="004E3ACD" w:rsidRDefault="00000000" w:rsidP="007E6862">
      <w:pPr>
        <w:rPr>
          <w:rFonts w:ascii="Cambria Math" w:eastAsiaTheme="minorEastAsia" w:hAnsi="Cambria Math" w:cstheme="minorHAnsi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N</m:t>
              </m:r>
            </m:sub>
          </m:sSub>
          <m:r>
            <w:rPr>
              <w:rFonts w:ascii="Cambria Math" w:eastAsiaTheme="minorEastAsia" w:hAnsi="Cambria Math" w:cstheme="minorHAnsi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-v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d>
            <m:d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N-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  <w:lang w:val="en-US"/>
            </w:rPr>
            <m:t xml:space="preserve">                          (8)</m:t>
          </m:r>
        </m:oMath>
      </m:oMathPara>
    </w:p>
    <w:p w14:paraId="29E9CB1C" w14:textId="48343216" w:rsidR="00C7023C" w:rsidRDefault="00C7023C" w:rsidP="00C7023C">
      <w:pPr>
        <w:ind w:firstLine="0"/>
        <w:rPr>
          <w:rFonts w:ascii="Cambria Math" w:eastAsiaTheme="minorEastAsia" w:hAnsi="Cambria Math" w:cstheme="minorHAnsi"/>
        </w:rPr>
      </w:pPr>
      <w:r>
        <w:rPr>
          <w:rFonts w:ascii="Cambria Math" w:eastAsiaTheme="minorEastAsia" w:hAnsi="Cambria Math" w:cstheme="minorHAnsi"/>
        </w:rPr>
        <w:t xml:space="preserve">де </w:t>
      </w:r>
      <w:r w:rsidRPr="009D0FF6">
        <w:rPr>
          <w:rFonts w:ascii="Cambria Math" w:eastAsiaTheme="minorEastAsia" w:hAnsi="Cambria Math" w:cstheme="minorHAnsi"/>
        </w:rPr>
        <w:t>​</w:t>
      </w:r>
      <m:oMath>
        <m:r>
          <w:rPr>
            <w:rFonts w:ascii="Cambria Math" w:eastAsiaTheme="minorEastAsia" w:hAnsi="Cambria Math" w:cstheme="minorHAnsi"/>
            <w:lang w:val="en-US"/>
          </w:rPr>
          <m:t>N</m:t>
        </m:r>
      </m:oMath>
      <w:r w:rsidRPr="009D0FF6">
        <w:rPr>
          <w:rFonts w:ascii="Cambria Math" w:eastAsiaTheme="minorEastAsia" w:hAnsi="Cambria Math" w:cstheme="minorHAnsi"/>
        </w:rPr>
        <w:t xml:space="preserve"> — </w:t>
      </w:r>
      <w:r>
        <w:rPr>
          <w:rFonts w:ascii="Cambria Math" w:eastAsiaTheme="minorEastAsia" w:hAnsi="Cambria Math" w:cstheme="minorHAnsi"/>
        </w:rPr>
        <w:t>номер останнього вузла в модельному просторі.</w:t>
      </w:r>
    </w:p>
    <w:p w14:paraId="5F505A53" w14:textId="2C1AAAC3" w:rsidR="00C7023C" w:rsidRPr="004E3ACD" w:rsidRDefault="00C7023C" w:rsidP="00C7023C">
      <w:pPr>
        <w:ind w:firstLine="0"/>
        <w:rPr>
          <w:rFonts w:ascii="Cambria Math" w:eastAsiaTheme="minorEastAsia" w:hAnsi="Cambria Math" w:cstheme="minorHAnsi"/>
          <w:lang w:val="en-US"/>
        </w:rPr>
      </w:pPr>
      <w:r>
        <w:rPr>
          <w:rFonts w:ascii="Cambria Math" w:eastAsiaTheme="minorEastAsia" w:hAnsi="Cambria Math" w:cstheme="minorHAnsi"/>
        </w:rPr>
        <w:tab/>
        <w:t>Рівняння (8) стосується правої границі простору, для лівої границі воно виглядає як (8а)</w:t>
      </w:r>
    </w:p>
    <w:p w14:paraId="057B0CCD" w14:textId="17262AC3" w:rsidR="00B02842" w:rsidRPr="0039463E" w:rsidRDefault="00000000" w:rsidP="0039463E">
      <w:pPr>
        <w:rPr>
          <w:rFonts w:ascii="Cambria Math" w:eastAsiaTheme="minorEastAsia" w:hAnsi="Cambria Math" w:cstheme="minorHAnsi"/>
        </w:rPr>
      </w:pPr>
      <m:oMathPara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theme="minorHAnsi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-v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d>
            <m:d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  <w:lang w:val="en-US"/>
            </w:rPr>
            <m:t xml:space="preserve">                                (8a)</m:t>
          </m:r>
        </m:oMath>
      </m:oMathPara>
    </w:p>
    <w:p w14:paraId="4232E150" w14:textId="1A61E04F" w:rsidR="009F469C" w:rsidRDefault="009F469C" w:rsidP="007E6862">
      <w:pPr>
        <w:rPr>
          <w:rFonts w:ascii="Cambria Math" w:eastAsiaTheme="minorEastAsia" w:hAnsi="Cambria Math" w:cstheme="minorHAnsi"/>
          <w:iCs/>
          <w:lang w:val="en-US"/>
        </w:rPr>
      </w:pPr>
      <w:r w:rsidRPr="00495193">
        <w:rPr>
          <w:rFonts w:ascii="Cambria Math" w:eastAsiaTheme="minorEastAsia" w:hAnsi="Cambria Math" w:cstheme="minorHAnsi"/>
          <w:iCs/>
        </w:rPr>
        <w:lastRenderedPageBreak/>
        <w:t xml:space="preserve">Перший </w:t>
      </w:r>
      <w:r w:rsidR="008914F7">
        <w:rPr>
          <w:rFonts w:ascii="Cambria Math" w:eastAsiaTheme="minorEastAsia" w:hAnsi="Cambria Math" w:cstheme="minorHAnsi"/>
          <w:iCs/>
        </w:rPr>
        <w:t xml:space="preserve">спосіб більше придатній </w:t>
      </w:r>
      <w:r w:rsidRPr="00495193">
        <w:rPr>
          <w:rFonts w:ascii="Cambria Math" w:eastAsiaTheme="minorEastAsia" w:hAnsi="Cambria Math" w:cstheme="minorHAnsi"/>
          <w:iCs/>
        </w:rPr>
        <w:t xml:space="preserve">для коротких, другий </w:t>
      </w:r>
      <w:r w:rsidR="008914F7">
        <w:rPr>
          <w:rFonts w:ascii="Cambria Math" w:eastAsiaTheme="minorEastAsia" w:hAnsi="Cambria Math" w:cstheme="minorHAnsi"/>
          <w:iCs/>
        </w:rPr>
        <w:t xml:space="preserve">– </w:t>
      </w:r>
      <w:r w:rsidRPr="00495193">
        <w:rPr>
          <w:rFonts w:ascii="Cambria Math" w:eastAsiaTheme="minorEastAsia" w:hAnsi="Cambria Math" w:cstheme="minorHAnsi"/>
          <w:iCs/>
        </w:rPr>
        <w:t>для довгих</w:t>
      </w:r>
      <w:r w:rsidR="008914F7">
        <w:rPr>
          <w:rFonts w:ascii="Cambria Math" w:eastAsiaTheme="minorEastAsia" w:hAnsi="Cambria Math" w:cstheme="minorHAnsi"/>
          <w:iCs/>
        </w:rPr>
        <w:t xml:space="preserve"> хвиль, тому в </w:t>
      </w:r>
      <w:proofErr w:type="spellStart"/>
      <w:r w:rsidR="00D20218">
        <w:rPr>
          <w:rFonts w:ascii="Cambria Math" w:eastAsiaTheme="minorEastAsia" w:hAnsi="Cambria Math" w:cstheme="minorHAnsi"/>
          <w:iCs/>
        </w:rPr>
        <w:t>в</w:t>
      </w:r>
      <w:proofErr w:type="spellEnd"/>
      <w:r w:rsidR="00D20218">
        <w:rPr>
          <w:rFonts w:ascii="Cambria Math" w:eastAsiaTheme="minorEastAsia" w:hAnsi="Cambria Math" w:cstheme="minorHAnsi"/>
          <w:iCs/>
        </w:rPr>
        <w:t xml:space="preserve"> одновимірній </w:t>
      </w:r>
      <w:r w:rsidR="008914F7">
        <w:rPr>
          <w:rFonts w:ascii="Cambria Math" w:eastAsiaTheme="minorEastAsia" w:hAnsi="Cambria Math" w:cstheme="minorHAnsi"/>
          <w:iCs/>
        </w:rPr>
        <w:t xml:space="preserve">моделі </w:t>
      </w:r>
      <w:r w:rsidR="00CA0FCA" w:rsidRPr="00CA0FCA">
        <w:rPr>
          <w:rFonts w:ascii="Cambria Math" w:eastAsiaTheme="minorEastAsia" w:hAnsi="Cambria Math" w:cstheme="minorHAnsi"/>
          <w:iCs/>
        </w:rPr>
        <w:t>застосовуються</w:t>
      </w:r>
      <w:r w:rsidR="008914F7">
        <w:rPr>
          <w:rFonts w:ascii="Cambria Math" w:eastAsiaTheme="minorEastAsia" w:hAnsi="Cambria Math" w:cstheme="minorHAnsi"/>
          <w:iCs/>
        </w:rPr>
        <w:t xml:space="preserve"> обидва.</w:t>
      </w:r>
    </w:p>
    <w:p w14:paraId="448E8441" w14:textId="77777777" w:rsidR="006049D9" w:rsidRPr="006049D9" w:rsidRDefault="006049D9" w:rsidP="007E6862">
      <w:pPr>
        <w:rPr>
          <w:rFonts w:ascii="Cambria Math" w:eastAsiaTheme="minorEastAsia" w:hAnsi="Cambria Math" w:cstheme="minorHAnsi"/>
          <w:iCs/>
          <w:lang w:val="en-US"/>
        </w:rPr>
      </w:pPr>
    </w:p>
    <w:p w14:paraId="57B0C445" w14:textId="6530E64F" w:rsidR="003F2B61" w:rsidRPr="006049D9" w:rsidRDefault="004E1D6D" w:rsidP="007E6862">
      <w:pPr>
        <w:rPr>
          <w:rFonts w:ascii="Cambria Math" w:eastAsiaTheme="minorEastAsia" w:hAnsi="Cambria Math" w:cstheme="minorHAnsi"/>
          <w:iCs/>
          <w:lang w:val="en-US"/>
        </w:rPr>
      </w:pPr>
      <w:r w:rsidRPr="004E1D6D">
        <w:rPr>
          <w:rFonts w:ascii="Cambria Math" w:eastAsiaTheme="minorEastAsia" w:hAnsi="Cambria Math" w:cstheme="minorHAnsi"/>
          <w:iCs/>
        </w:rPr>
        <w:t>У</w:t>
      </w:r>
      <w:r w:rsidR="00D20218" w:rsidRPr="004E1D6D">
        <w:rPr>
          <w:rFonts w:ascii="Cambria Math" w:eastAsiaTheme="minorEastAsia" w:hAnsi="Cambria Math" w:cstheme="minorHAnsi"/>
          <w:iCs/>
        </w:rPr>
        <w:t xml:space="preserve"> двовимірній моделі</w:t>
      </w:r>
      <w:r w:rsidR="00126BB0">
        <w:rPr>
          <w:rFonts w:ascii="Cambria Math" w:eastAsiaTheme="minorEastAsia" w:hAnsi="Cambria Math" w:cstheme="minorHAnsi"/>
          <w:iCs/>
        </w:rPr>
        <w:t xml:space="preserve"> поглинаючий шар має форму рамки, яка оточує робочу частину простору, а випромінюючі вузли розташовані по периметру робочої частини. </w:t>
      </w:r>
      <w:r w:rsidR="003F2B61">
        <w:rPr>
          <w:rFonts w:ascii="Cambria Math" w:eastAsiaTheme="minorEastAsia" w:hAnsi="Cambria Math" w:cstheme="minorHAnsi"/>
          <w:iCs/>
        </w:rPr>
        <w:t>В двовимірному просторі відносна кількість поглинаючих вузлів значно більша, ніж у одновимірному. Наприклад, як</w:t>
      </w:r>
      <w:r w:rsidR="000F23B9">
        <w:rPr>
          <w:rFonts w:ascii="Cambria Math" w:eastAsiaTheme="minorEastAsia" w:hAnsi="Cambria Math" w:cstheme="minorHAnsi"/>
          <w:iCs/>
        </w:rPr>
        <w:t>щ</w:t>
      </w:r>
      <w:r w:rsidR="003F2B61">
        <w:rPr>
          <w:rFonts w:ascii="Cambria Math" w:eastAsiaTheme="minorEastAsia" w:hAnsi="Cambria Math" w:cstheme="minorHAnsi"/>
          <w:iCs/>
        </w:rPr>
        <w:t xml:space="preserve">о </w:t>
      </w:r>
      <w:r w:rsidR="000F23B9">
        <w:rPr>
          <w:rFonts w:ascii="Cambria Math" w:eastAsiaTheme="minorEastAsia" w:hAnsi="Cambria Math" w:cstheme="minorHAnsi"/>
          <w:iCs/>
        </w:rPr>
        <w:t>співвідношення поглинаючих і робочих вузлів в одновимірному випадку складає 1</w:t>
      </w:r>
      <w:r w:rsidR="000F23B9">
        <w:rPr>
          <w:rFonts w:ascii="Cambria Math" w:eastAsiaTheme="minorEastAsia" w:hAnsi="Cambria Math" w:cstheme="minorHAnsi"/>
          <w:iCs/>
          <w:lang w:val="en-US"/>
        </w:rPr>
        <w:t>/</w:t>
      </w:r>
      <w:r w:rsidR="000E71FB">
        <w:rPr>
          <w:rFonts w:ascii="Cambria Math" w:eastAsiaTheme="minorEastAsia" w:hAnsi="Cambria Math" w:cstheme="minorHAnsi"/>
          <w:iCs/>
        </w:rPr>
        <w:t>2</w:t>
      </w:r>
      <w:r w:rsidR="000F23B9">
        <w:rPr>
          <w:rFonts w:ascii="Cambria Math" w:eastAsiaTheme="minorEastAsia" w:hAnsi="Cambria Math" w:cstheme="minorHAnsi"/>
          <w:iCs/>
        </w:rPr>
        <w:t xml:space="preserve"> </w:t>
      </w:r>
      <w:r w:rsidR="000F23B9">
        <w:rPr>
          <w:rFonts w:ascii="Cambria Math" w:eastAsiaTheme="minorEastAsia" w:hAnsi="Cambria Math" w:cstheme="minorHAnsi"/>
          <w:iCs/>
          <w:lang w:val="en-US"/>
        </w:rPr>
        <w:t xml:space="preserve"> </w:t>
      </w:r>
      <w:r w:rsidR="000F23B9">
        <w:rPr>
          <w:rFonts w:ascii="Cambria Math" w:eastAsiaTheme="minorEastAsia" w:hAnsi="Cambria Math" w:cstheme="minorHAnsi"/>
          <w:iCs/>
        </w:rPr>
        <w:t>(</w:t>
      </w:r>
      <w:r w:rsidR="000E71FB">
        <w:rPr>
          <w:rFonts w:ascii="Cambria Math" w:eastAsiaTheme="minorEastAsia" w:hAnsi="Cambria Math" w:cstheme="minorHAnsi"/>
          <w:iCs/>
        </w:rPr>
        <w:t>4</w:t>
      </w:r>
      <w:r w:rsidR="000F23B9">
        <w:rPr>
          <w:rFonts w:ascii="Cambria Math" w:eastAsiaTheme="minorEastAsia" w:hAnsi="Cambria Math" w:cstheme="minorHAnsi"/>
          <w:iCs/>
        </w:rPr>
        <w:t xml:space="preserve">00 вузлів в робочій частині  і по 100 в поглинаючих шарах),  то для досягнення того ж результату у двовимірному випадку таке співвідношення складе </w:t>
      </w:r>
      <w:r w:rsidR="006049D9">
        <w:rPr>
          <w:rFonts w:ascii="Cambria Math" w:eastAsiaTheme="minorEastAsia" w:hAnsi="Cambria Math" w:cstheme="minorHAnsi"/>
          <w:iCs/>
          <w:lang w:val="en-US"/>
        </w:rPr>
        <w:t>(</w:t>
      </w:r>
      <w:r w:rsidR="006049D9">
        <w:rPr>
          <w:rFonts w:ascii="Cambria Math" w:eastAsiaTheme="minorEastAsia" w:hAnsi="Cambria Math" w:cstheme="minorHAnsi"/>
          <w:iCs/>
        </w:rPr>
        <w:t>6</w:t>
      </w:r>
      <w:r w:rsidR="006049D9">
        <w:rPr>
          <w:rFonts w:ascii="Cambria Math" w:eastAsiaTheme="minorEastAsia" w:hAnsi="Cambria Math" w:cstheme="minorHAnsi"/>
          <w:iCs/>
          <w:lang w:val="en-US"/>
        </w:rPr>
        <w:t>²– 4²) / 4² = 5/4.</w:t>
      </w:r>
    </w:p>
    <w:p w14:paraId="7C6D509A" w14:textId="77777777" w:rsidR="003F2B61" w:rsidRDefault="003F2B61" w:rsidP="007E6862">
      <w:pPr>
        <w:rPr>
          <w:rFonts w:ascii="Cambria Math" w:eastAsiaTheme="minorEastAsia" w:hAnsi="Cambria Math" w:cstheme="minorHAnsi"/>
          <w:iCs/>
        </w:rPr>
      </w:pPr>
    </w:p>
    <w:p w14:paraId="6FE9DE02" w14:textId="77777777" w:rsidR="003B4A6B" w:rsidRDefault="00126BB0" w:rsidP="007E6862">
      <w:pPr>
        <w:rPr>
          <w:rFonts w:ascii="Cambria Math" w:eastAsiaTheme="minorEastAsia" w:hAnsi="Cambria Math" w:cstheme="minorHAnsi"/>
          <w:iCs/>
          <w:lang w:val="en-US"/>
        </w:rPr>
      </w:pPr>
      <w:r>
        <w:rPr>
          <w:rFonts w:ascii="Cambria Math" w:eastAsiaTheme="minorEastAsia" w:hAnsi="Cambria Math" w:cstheme="minorHAnsi"/>
          <w:iCs/>
        </w:rPr>
        <w:t xml:space="preserve">З огляду на </w:t>
      </w:r>
      <w:r w:rsidR="006049D9">
        <w:rPr>
          <w:rFonts w:ascii="Cambria Math" w:eastAsiaTheme="minorEastAsia" w:hAnsi="Cambria Math" w:cstheme="minorHAnsi"/>
          <w:iCs/>
        </w:rPr>
        <w:t>це у двовимірній моделі залишено лише вузли випромінювання</w:t>
      </w:r>
      <w:r w:rsidR="003F2B61">
        <w:rPr>
          <w:rFonts w:ascii="Cambria Math" w:eastAsiaTheme="minorEastAsia" w:hAnsi="Cambria Math" w:cstheme="minorHAnsi"/>
          <w:iCs/>
        </w:rPr>
        <w:t xml:space="preserve"> </w:t>
      </w:r>
    </w:p>
    <w:p w14:paraId="020DF27A" w14:textId="51CABA5B" w:rsidR="003B4A6B" w:rsidRPr="002C2812" w:rsidRDefault="003B4A6B" w:rsidP="002C2812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>Ніжній і верхній рядки</w:t>
      </w:r>
      <w:r w:rsidR="002C2812">
        <w:rPr>
          <w:rFonts w:ascii="Cambria Math" w:eastAsiaTheme="minorEastAsia" w:hAnsi="Cambria Math" w:cstheme="minorHAnsi"/>
          <w:iCs/>
        </w:rPr>
        <w:t xml:space="preserve"> вузлів.</w:t>
      </w:r>
    </w:p>
    <w:p w14:paraId="7F4C7FE3" w14:textId="4BBCF6DF" w:rsidR="003B4A6B" w:rsidRPr="003B4A6B" w:rsidRDefault="00000000" w:rsidP="003B4A6B">
      <w:pPr>
        <w:rPr>
          <w:rFonts w:ascii="Cambria Math" w:eastAsiaTheme="minorEastAsia" w:hAnsi="Cambria Math" w:cstheme="minorHAnsi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N,c</m:t>
              </m:r>
            </m:sub>
          </m:sSub>
          <m:r>
            <w:rPr>
              <w:rFonts w:ascii="Cambria Math" w:eastAsiaTheme="minorEastAsia" w:hAnsi="Cambria Math" w:cstheme="minorHAnsi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-v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d>
            <m:d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N,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N-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1,c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  <w:lang w:val="en-US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1,c</m:t>
              </m:r>
            </m:sub>
          </m:sSub>
          <m:r>
            <w:rPr>
              <w:rFonts w:ascii="Cambria Math" w:eastAsiaTheme="minorEastAsia" w:hAnsi="Cambria Math" w:cstheme="minorHAnsi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-v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d>
            <m:d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1,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2,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  <w:lang w:val="en-US"/>
            </w:rPr>
            <m:t xml:space="preserve">;    </m:t>
          </m:r>
          <m:r>
            <w:rPr>
              <w:rFonts w:ascii="Cambria Math" w:eastAsiaTheme="minorEastAsia" w:hAnsi="Cambria Math" w:cstheme="minorHAnsi"/>
            </w:rPr>
            <m:t>c</m:t>
          </m:r>
          <m:r>
            <w:rPr>
              <w:rFonts w:ascii="Cambria Math" w:eastAsiaTheme="minorEastAsia" w:hAnsi="Cambria Math" w:cstheme="minorHAnsi"/>
              <w:lang w:val="en-US"/>
            </w:rPr>
            <m:t>=1…N</m:t>
          </m:r>
        </m:oMath>
      </m:oMathPara>
    </w:p>
    <w:p w14:paraId="1713FF13" w14:textId="77549DB9" w:rsidR="003B4A6B" w:rsidRPr="002C2812" w:rsidRDefault="002C2812" w:rsidP="003B4A6B">
      <w:pPr>
        <w:rPr>
          <w:rFonts w:ascii="Cambria Math" w:eastAsiaTheme="minorEastAsia" w:hAnsi="Cambria Math" w:cstheme="minorHAnsi"/>
          <w:iCs/>
        </w:rPr>
      </w:pPr>
      <w:r w:rsidRPr="002C2812">
        <w:rPr>
          <w:rFonts w:ascii="Cambria Math" w:eastAsiaTheme="minorEastAsia" w:hAnsi="Cambria Math" w:cstheme="minorHAnsi"/>
          <w:iCs/>
        </w:rPr>
        <w:t>Правий</w:t>
      </w:r>
      <w:r>
        <w:rPr>
          <w:rFonts w:ascii="Cambria Math" w:eastAsiaTheme="minorEastAsia" w:hAnsi="Cambria Math" w:cstheme="minorHAnsi"/>
          <w:iCs/>
        </w:rPr>
        <w:t xml:space="preserve"> в лівий стовбці вузлів.</w:t>
      </w:r>
    </w:p>
    <w:p w14:paraId="3108CE24" w14:textId="668F546F" w:rsidR="00D20218" w:rsidRPr="002C2812" w:rsidRDefault="00000000" w:rsidP="002C2812">
      <w:pPr>
        <w:rPr>
          <w:rFonts w:ascii="Cambria Math" w:eastAsiaTheme="minorEastAsia" w:hAnsi="Cambria Math" w:cstheme="minorHAnsi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r,N</m:t>
              </m:r>
            </m:sub>
          </m:sSub>
          <m:r>
            <w:rPr>
              <w:rFonts w:ascii="Cambria Math" w:eastAsiaTheme="minorEastAsia" w:hAnsi="Cambria Math" w:cstheme="minorHAnsi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-v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d>
            <m:d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r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theme="minorHAnsi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r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theme="minorHAnsi"/>
                    </w:rPr>
                    <m:t>N-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  <w:lang w:val="en-US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r,1</m:t>
              </m:r>
            </m:sub>
          </m:sSub>
          <m:r>
            <w:rPr>
              <w:rFonts w:ascii="Cambria Math" w:eastAsiaTheme="minorEastAsia" w:hAnsi="Cambria Math" w:cstheme="minorHAnsi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-v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d>
            <m:d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r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theme="minorHAnsi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r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theme="minorHAnsi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  <w:lang w:val="en-US"/>
            </w:rPr>
            <m:t xml:space="preserve">;    </m:t>
          </m:r>
          <m:r>
            <w:rPr>
              <w:rFonts w:ascii="Cambria Math" w:eastAsiaTheme="minorEastAsia" w:hAnsi="Cambria Math" w:cstheme="minorHAnsi"/>
            </w:rPr>
            <m:t>r</m:t>
          </m:r>
          <m:r>
            <w:rPr>
              <w:rFonts w:ascii="Cambria Math" w:eastAsiaTheme="minorEastAsia" w:hAnsi="Cambria Math" w:cstheme="minorHAnsi"/>
              <w:lang w:val="en-US"/>
            </w:rPr>
            <m:t>=1…N</m:t>
          </m:r>
        </m:oMath>
      </m:oMathPara>
    </w:p>
    <w:p w14:paraId="60EE9D9F" w14:textId="64052B9F" w:rsidR="007E6862" w:rsidRDefault="00E8325B" w:rsidP="00E8325B">
      <w:pPr>
        <w:pStyle w:val="2"/>
        <w:rPr>
          <w:rFonts w:eastAsiaTheme="minorEastAsia"/>
          <w:lang w:val="en-US"/>
        </w:rPr>
      </w:pPr>
      <w:r>
        <w:rPr>
          <w:rFonts w:eastAsiaTheme="minorEastAsia"/>
        </w:rPr>
        <w:t>Збурення</w:t>
      </w:r>
    </w:p>
    <w:p w14:paraId="49D40D21" w14:textId="1A5BC761" w:rsidR="0093498C" w:rsidRPr="0093498C" w:rsidRDefault="0093498C" w:rsidP="0093498C">
      <w:r w:rsidRPr="0093498C">
        <w:t xml:space="preserve">Щоб створити гармонійну хвилю, достатньо </w:t>
      </w:r>
      <w:r>
        <w:t xml:space="preserve">примусово </w:t>
      </w:r>
      <w:r w:rsidRPr="0093498C">
        <w:t>задавати гармонічний рух</w:t>
      </w:r>
      <w:r>
        <w:t xml:space="preserve"> одного </w:t>
      </w:r>
      <w:r w:rsidRPr="0093498C">
        <w:t>вузл</w:t>
      </w:r>
      <w:r>
        <w:t>а</w:t>
      </w:r>
      <w:r>
        <w:rPr>
          <w:lang w:val="en-US"/>
        </w:rPr>
        <w:t xml:space="preserve"> [</w:t>
      </w:r>
      <w:r w:rsidR="006E3764">
        <w:rPr>
          <w:lang w:val="en-US"/>
        </w:rPr>
        <w:t>5</w:t>
      </w:r>
      <w:r>
        <w:t xml:space="preserve">  </w:t>
      </w:r>
      <w:proofErr w:type="spellStart"/>
      <w:r w:rsidRPr="0093498C">
        <w:t>Kittel</w:t>
      </w:r>
      <w:proofErr w:type="spellEnd"/>
      <w:r>
        <w:rPr>
          <w:lang w:val="en-US"/>
        </w:rPr>
        <w:t>]</w:t>
      </w:r>
      <w:r>
        <w:t>.</w:t>
      </w:r>
    </w:p>
    <w:p w14:paraId="67087F95" w14:textId="5AA10734" w:rsidR="0093498C" w:rsidRPr="007C299F" w:rsidRDefault="00000000" w:rsidP="0093498C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lang w:val="en-US"/>
            </w:rPr>
            <m:t xml:space="preserve">=A 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sin⁡</m:t>
          </m:r>
          <m:r>
            <w:rPr>
              <w:rFonts w:ascii="Cambria Math" w:hAnsi="Cambria Math"/>
              <w:lang w:val="en-US"/>
            </w:rPr>
            <m:t>(ωt)</m:t>
          </m:r>
        </m:oMath>
      </m:oMathPara>
    </w:p>
    <w:p w14:paraId="28954127" w14:textId="2753B3F1" w:rsidR="007C299F" w:rsidRPr="007C299F" w:rsidRDefault="007C299F" w:rsidP="0093498C">
      <w:r>
        <w:rPr>
          <w:rFonts w:eastAsiaTheme="minorEastAsia"/>
        </w:rPr>
        <w:t xml:space="preserve">Від вузла </w:t>
      </w:r>
      <w:r>
        <w:rPr>
          <w:rFonts w:eastAsiaTheme="minorEastAsia"/>
          <w:lang w:val="en-US"/>
        </w:rPr>
        <w:t xml:space="preserve">k </w:t>
      </w:r>
      <w:r>
        <w:rPr>
          <w:rFonts w:eastAsiaTheme="minorEastAsia"/>
        </w:rPr>
        <w:t>хвилі будуть розповсюджуватися в обидва боки.</w:t>
      </w:r>
    </w:p>
    <w:p w14:paraId="616C8B45" w14:textId="77777777" w:rsidR="00D20218" w:rsidRPr="00D20218" w:rsidRDefault="00D20218" w:rsidP="00D20218">
      <w:pPr>
        <w:rPr>
          <w:lang w:val="en-US"/>
        </w:rPr>
      </w:pPr>
    </w:p>
    <w:p w14:paraId="61693561" w14:textId="6D51B955" w:rsidR="005C7850" w:rsidRDefault="005C7850" w:rsidP="005C7850">
      <w:pPr>
        <w:pStyle w:val="2"/>
        <w:rPr>
          <w:lang w:val="en-US"/>
        </w:rPr>
      </w:pPr>
      <w:r>
        <w:t>Дослідження моделі</w:t>
      </w:r>
    </w:p>
    <w:p w14:paraId="4543AE7C" w14:textId="39052BE6" w:rsidR="006F600B" w:rsidRPr="006F600B" w:rsidRDefault="006F600B" w:rsidP="006F600B">
      <w:pPr>
        <w:rPr>
          <w:highlight w:val="yellow"/>
        </w:rPr>
      </w:pPr>
      <w:r w:rsidRPr="006F600B">
        <w:rPr>
          <w:highlight w:val="yellow"/>
        </w:rPr>
        <w:t>Стала фазова швидкість</w:t>
      </w:r>
    </w:p>
    <w:p w14:paraId="2A937636" w14:textId="4F3B3BB7" w:rsidR="006F600B" w:rsidRDefault="006F600B" w:rsidP="006F600B">
      <w:pPr>
        <w:rPr>
          <w:lang w:val="en-US"/>
        </w:rPr>
      </w:pPr>
      <w:r w:rsidRPr="006F600B">
        <w:rPr>
          <w:highlight w:val="yellow"/>
        </w:rPr>
        <w:t>Стала сумарна енергія</w:t>
      </w:r>
    </w:p>
    <w:p w14:paraId="64AA0CE5" w14:textId="4E0B21F9" w:rsidR="00A453FA" w:rsidRPr="00A453FA" w:rsidRDefault="00A453FA" w:rsidP="006F600B">
      <w:pPr>
        <w:rPr>
          <w:lang w:val="en-US"/>
        </w:rPr>
      </w:pPr>
      <w:r>
        <w:t xml:space="preserve">Обмеження на </w:t>
      </w:r>
      <w:r>
        <w:rPr>
          <w:lang w:val="en-US"/>
        </w:rPr>
        <w:t>k</w:t>
      </w:r>
    </w:p>
    <w:p w14:paraId="411DC227" w14:textId="77777777" w:rsidR="00D20218" w:rsidRPr="00D20218" w:rsidRDefault="00D20218" w:rsidP="00D20218">
      <w:pPr>
        <w:rPr>
          <w:lang w:val="en-US"/>
        </w:rPr>
      </w:pPr>
    </w:p>
    <w:p w14:paraId="3462B25D" w14:textId="77777777" w:rsidR="00E442E0" w:rsidRDefault="00E442E0" w:rsidP="00C5403C">
      <w:pPr>
        <w:rPr>
          <w:rFonts w:eastAsiaTheme="minorEastAsia" w:cstheme="minorHAnsi"/>
          <w:iCs/>
        </w:rPr>
      </w:pPr>
    </w:p>
    <w:p w14:paraId="148D1F0C" w14:textId="77777777" w:rsidR="00C5403C" w:rsidRPr="00C5403C" w:rsidRDefault="00C5403C" w:rsidP="00C5403C"/>
    <w:p w14:paraId="143D8709" w14:textId="59494183" w:rsidR="002021A7" w:rsidRDefault="00192271">
      <w:pPr>
        <w:rPr>
          <w:lang w:val="en-US"/>
        </w:rPr>
      </w:pPr>
      <w:r>
        <w:t>ДЖЕРЕЛА</w:t>
      </w:r>
    </w:p>
    <w:p w14:paraId="152E4EEE" w14:textId="77777777" w:rsidR="006E3764" w:rsidRPr="006E3764" w:rsidRDefault="006E3764">
      <w:pPr>
        <w:rPr>
          <w:lang w:val="en-US"/>
        </w:rPr>
      </w:pPr>
    </w:p>
    <w:p w14:paraId="7A1C9E0E" w14:textId="7F1B0B8D" w:rsidR="00192271" w:rsidRDefault="00192271" w:rsidP="00192271">
      <w:pPr>
        <w:pStyle w:val="a9"/>
        <w:numPr>
          <w:ilvl w:val="0"/>
          <w:numId w:val="1"/>
        </w:numPr>
      </w:pPr>
      <w:r w:rsidRPr="00192271">
        <w:t>Ландау–</w:t>
      </w:r>
      <w:proofErr w:type="spellStart"/>
      <w:r w:rsidRPr="00192271">
        <w:t>Ліфшиц</w:t>
      </w:r>
      <w:proofErr w:type="spellEnd"/>
      <w:r w:rsidRPr="00192271">
        <w:t xml:space="preserve"> «Теоретична фізика. Том VII. Теорія пружності»</w:t>
      </w:r>
    </w:p>
    <w:p w14:paraId="55651FB5" w14:textId="392216C0" w:rsidR="004E69FF" w:rsidRDefault="006E3764" w:rsidP="006E3764">
      <w:pPr>
        <w:pStyle w:val="a9"/>
        <w:numPr>
          <w:ilvl w:val="0"/>
          <w:numId w:val="1"/>
        </w:numPr>
      </w:pPr>
      <w:proofErr w:type="spellStart"/>
      <w:r>
        <w:t>Verlet</w:t>
      </w:r>
      <w:proofErr w:type="spellEnd"/>
      <w:r>
        <w:t>, L. (1967).</w:t>
      </w:r>
      <w:r>
        <w:rPr>
          <w:lang w:val="en-US"/>
        </w:rPr>
        <w:t xml:space="preserve"> </w:t>
      </w:r>
      <w:proofErr w:type="spellStart"/>
      <w:r>
        <w:t>Computer</w:t>
      </w:r>
      <w:proofErr w:type="spellEnd"/>
      <w:r>
        <w:t xml:space="preserve"> "</w:t>
      </w:r>
      <w:proofErr w:type="spellStart"/>
      <w:r>
        <w:t>Experiments</w:t>
      </w:r>
      <w:proofErr w:type="spellEnd"/>
      <w:r>
        <w:t xml:space="preserve">" </w:t>
      </w:r>
      <w:proofErr w:type="spellStart"/>
      <w:r>
        <w:t>on</w:t>
      </w:r>
      <w:proofErr w:type="spellEnd"/>
      <w:r>
        <w:t xml:space="preserve"> </w:t>
      </w:r>
      <w:proofErr w:type="spellStart"/>
      <w:r>
        <w:t>Classical</w:t>
      </w:r>
      <w:proofErr w:type="spellEnd"/>
      <w:r>
        <w:t xml:space="preserve"> </w:t>
      </w:r>
      <w:proofErr w:type="spellStart"/>
      <w:r>
        <w:t>Fluids</w:t>
      </w:r>
      <w:proofErr w:type="spellEnd"/>
      <w:r>
        <w:t xml:space="preserve">. I. </w:t>
      </w:r>
      <w:proofErr w:type="spellStart"/>
      <w:r>
        <w:t>Thermodynamical</w:t>
      </w:r>
      <w:proofErr w:type="spellEnd"/>
      <w:r>
        <w:t xml:space="preserve"> </w:t>
      </w:r>
      <w:proofErr w:type="spellStart"/>
      <w:r>
        <w:t>Properties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Lennard-Jones</w:t>
      </w:r>
      <w:proofErr w:type="spellEnd"/>
      <w:r>
        <w:t xml:space="preserve"> </w:t>
      </w:r>
      <w:proofErr w:type="spellStart"/>
      <w:r>
        <w:t>Molecules</w:t>
      </w:r>
      <w:proofErr w:type="spellEnd"/>
      <w:r>
        <w:t>.</w:t>
      </w:r>
      <w:r w:rsidRPr="006E3764">
        <w:rPr>
          <w:lang w:val="en-US"/>
        </w:rPr>
        <w:t xml:space="preserve">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Review</w:t>
      </w:r>
      <w:proofErr w:type="spellEnd"/>
      <w:r>
        <w:t>, 159(1), 98–103.</w:t>
      </w:r>
      <w:r w:rsidRPr="006E3764">
        <w:rPr>
          <w:lang w:val="en-US"/>
        </w:rPr>
        <w:t xml:space="preserve"> </w:t>
      </w:r>
      <w:r>
        <w:t>https://doi.org/10.1103/PhysRev.159.98</w:t>
      </w:r>
    </w:p>
    <w:p w14:paraId="565880A2" w14:textId="1E0282C7" w:rsidR="0061130F" w:rsidRDefault="0061130F" w:rsidP="00192271">
      <w:pPr>
        <w:pStyle w:val="a9"/>
        <w:numPr>
          <w:ilvl w:val="0"/>
          <w:numId w:val="1"/>
        </w:numPr>
      </w:pPr>
      <w:proofErr w:type="spellStart"/>
      <w:r w:rsidRPr="0061130F">
        <w:t>Bathe</w:t>
      </w:r>
      <w:proofErr w:type="spellEnd"/>
      <w:r w:rsidRPr="0061130F">
        <w:t xml:space="preserve">, K.-J. </w:t>
      </w:r>
      <w:proofErr w:type="spellStart"/>
      <w:r w:rsidRPr="0061130F">
        <w:rPr>
          <w:i/>
          <w:iCs/>
        </w:rPr>
        <w:t>Finite</w:t>
      </w:r>
      <w:proofErr w:type="spellEnd"/>
      <w:r w:rsidRPr="0061130F">
        <w:rPr>
          <w:i/>
          <w:iCs/>
        </w:rPr>
        <w:t xml:space="preserve"> </w:t>
      </w:r>
      <w:proofErr w:type="spellStart"/>
      <w:r w:rsidRPr="0061130F">
        <w:rPr>
          <w:i/>
          <w:iCs/>
        </w:rPr>
        <w:t>Element</w:t>
      </w:r>
      <w:proofErr w:type="spellEnd"/>
      <w:r w:rsidRPr="0061130F">
        <w:rPr>
          <w:i/>
          <w:iCs/>
        </w:rPr>
        <w:t xml:space="preserve"> </w:t>
      </w:r>
      <w:proofErr w:type="spellStart"/>
      <w:r w:rsidRPr="0061130F">
        <w:rPr>
          <w:i/>
          <w:iCs/>
        </w:rPr>
        <w:t>Procedures</w:t>
      </w:r>
      <w:proofErr w:type="spellEnd"/>
      <w:r w:rsidRPr="0061130F">
        <w:t xml:space="preserve">. </w:t>
      </w:r>
      <w:proofErr w:type="spellStart"/>
      <w:r w:rsidRPr="0061130F">
        <w:t>Prentice</w:t>
      </w:r>
      <w:proofErr w:type="spellEnd"/>
      <w:r w:rsidRPr="0061130F">
        <w:t xml:space="preserve"> </w:t>
      </w:r>
      <w:proofErr w:type="spellStart"/>
      <w:r w:rsidRPr="0061130F">
        <w:t>Hall</w:t>
      </w:r>
      <w:proofErr w:type="spellEnd"/>
      <w:r w:rsidRPr="0061130F">
        <w:t>, 1996.</w:t>
      </w:r>
    </w:p>
    <w:p w14:paraId="20C1EF13" w14:textId="77777777" w:rsidR="0093498C" w:rsidRDefault="00B02842" w:rsidP="0093498C">
      <w:pPr>
        <w:pStyle w:val="a9"/>
        <w:numPr>
          <w:ilvl w:val="0"/>
          <w:numId w:val="1"/>
        </w:numPr>
      </w:pPr>
      <w:proofErr w:type="spellStart"/>
      <w:r>
        <w:t>Engquist</w:t>
      </w:r>
      <w:proofErr w:type="spellEnd"/>
      <w:r>
        <w:t xml:space="preserve">, B., </w:t>
      </w:r>
      <w:proofErr w:type="spellStart"/>
      <w:r>
        <w:t>Majda</w:t>
      </w:r>
      <w:proofErr w:type="spellEnd"/>
      <w:r>
        <w:t xml:space="preserve">, A. (1977) </w:t>
      </w:r>
      <w:proofErr w:type="spellStart"/>
      <w:r w:rsidRPr="00B02842">
        <w:t>Absorbing</w:t>
      </w:r>
      <w:proofErr w:type="spellEnd"/>
      <w:r w:rsidRPr="00B02842">
        <w:t xml:space="preserve"> </w:t>
      </w:r>
      <w:proofErr w:type="spellStart"/>
      <w:r w:rsidRPr="00B02842">
        <w:t>boundary</w:t>
      </w:r>
      <w:proofErr w:type="spellEnd"/>
      <w:r w:rsidRPr="00B02842">
        <w:t xml:space="preserve"> </w:t>
      </w:r>
      <w:proofErr w:type="spellStart"/>
      <w:r w:rsidRPr="00B02842">
        <w:t>conditions</w:t>
      </w:r>
      <w:proofErr w:type="spellEnd"/>
      <w:r w:rsidRPr="00B02842">
        <w:t xml:space="preserve"> </w:t>
      </w:r>
      <w:proofErr w:type="spellStart"/>
      <w:r w:rsidRPr="00B02842">
        <w:t>for</w:t>
      </w:r>
      <w:proofErr w:type="spellEnd"/>
      <w:r w:rsidRPr="00B02842">
        <w:t xml:space="preserve"> </w:t>
      </w:r>
      <w:proofErr w:type="spellStart"/>
      <w:r w:rsidRPr="00B02842">
        <w:t>the</w:t>
      </w:r>
      <w:proofErr w:type="spellEnd"/>
      <w:r w:rsidRPr="00B02842">
        <w:t xml:space="preserve"> </w:t>
      </w:r>
      <w:proofErr w:type="spellStart"/>
      <w:r w:rsidRPr="00B02842">
        <w:t>numerical</w:t>
      </w:r>
      <w:proofErr w:type="spellEnd"/>
      <w:r w:rsidRPr="00B02842">
        <w:t xml:space="preserve"> </w:t>
      </w:r>
      <w:proofErr w:type="spellStart"/>
      <w:r w:rsidRPr="00B02842">
        <w:t>simulation</w:t>
      </w:r>
      <w:proofErr w:type="spellEnd"/>
      <w:r w:rsidRPr="00B02842">
        <w:t xml:space="preserve"> </w:t>
      </w:r>
      <w:proofErr w:type="spellStart"/>
      <w:r w:rsidRPr="00B02842">
        <w:t>of</w:t>
      </w:r>
      <w:proofErr w:type="spellEnd"/>
      <w:r w:rsidRPr="00B02842">
        <w:t xml:space="preserve"> </w:t>
      </w:r>
      <w:proofErr w:type="spellStart"/>
      <w:r w:rsidRPr="00B02842">
        <w:t>waves</w:t>
      </w:r>
      <w:proofErr w:type="spellEnd"/>
      <w:r w:rsidRPr="00B02842">
        <w:t>.</w:t>
      </w:r>
      <w:r>
        <w:t xml:space="preserve"> </w:t>
      </w:r>
      <w:proofErr w:type="spellStart"/>
      <w:r>
        <w:t>DOI</w:t>
      </w:r>
      <w:proofErr w:type="spellEnd"/>
      <w:r>
        <w:rPr>
          <w:lang w:val="en-US"/>
        </w:rPr>
        <w:t>:</w:t>
      </w:r>
      <w:r w:rsidRPr="00B02842">
        <w:t xml:space="preserve"> </w:t>
      </w:r>
      <w:r>
        <w:t>10.1073/pnas.74.5.1765</w:t>
      </w:r>
    </w:p>
    <w:p w14:paraId="1BDFC724" w14:textId="634D1F98" w:rsidR="00B02842" w:rsidRPr="0093498C" w:rsidRDefault="0093498C" w:rsidP="0093498C">
      <w:pPr>
        <w:pStyle w:val="a9"/>
        <w:numPr>
          <w:ilvl w:val="0"/>
          <w:numId w:val="1"/>
        </w:numPr>
      </w:pPr>
      <w:proofErr w:type="spellStart"/>
      <w:r w:rsidRPr="0093498C">
        <w:t>Kittel</w:t>
      </w:r>
      <w:proofErr w:type="spellEnd"/>
      <w:r w:rsidRPr="0093498C">
        <w:t xml:space="preserve">, C. </w:t>
      </w:r>
      <w:proofErr w:type="spellStart"/>
      <w:r w:rsidRPr="0093498C">
        <w:rPr>
          <w:i/>
          <w:iCs/>
        </w:rPr>
        <w:t>Introduction</w:t>
      </w:r>
      <w:proofErr w:type="spellEnd"/>
      <w:r w:rsidRPr="0093498C">
        <w:rPr>
          <w:i/>
          <w:iCs/>
        </w:rPr>
        <w:t xml:space="preserve"> </w:t>
      </w:r>
      <w:proofErr w:type="spellStart"/>
      <w:r w:rsidRPr="0093498C">
        <w:rPr>
          <w:i/>
          <w:iCs/>
        </w:rPr>
        <w:t>to</w:t>
      </w:r>
      <w:proofErr w:type="spellEnd"/>
      <w:r w:rsidRPr="0093498C">
        <w:rPr>
          <w:i/>
          <w:iCs/>
        </w:rPr>
        <w:t xml:space="preserve"> </w:t>
      </w:r>
      <w:proofErr w:type="spellStart"/>
      <w:r w:rsidRPr="0093498C">
        <w:rPr>
          <w:i/>
          <w:iCs/>
        </w:rPr>
        <w:t>Solid</w:t>
      </w:r>
      <w:proofErr w:type="spellEnd"/>
      <w:r w:rsidRPr="0093498C">
        <w:rPr>
          <w:i/>
          <w:iCs/>
        </w:rPr>
        <w:t xml:space="preserve"> </w:t>
      </w:r>
      <w:proofErr w:type="spellStart"/>
      <w:r w:rsidRPr="0093498C">
        <w:rPr>
          <w:i/>
          <w:iCs/>
        </w:rPr>
        <w:t>State</w:t>
      </w:r>
      <w:proofErr w:type="spellEnd"/>
      <w:r w:rsidRPr="0093498C">
        <w:rPr>
          <w:i/>
          <w:iCs/>
        </w:rPr>
        <w:t xml:space="preserve"> </w:t>
      </w:r>
      <w:proofErr w:type="spellStart"/>
      <w:r w:rsidRPr="0093498C">
        <w:rPr>
          <w:i/>
          <w:iCs/>
        </w:rPr>
        <w:t>Physics</w:t>
      </w:r>
      <w:proofErr w:type="spellEnd"/>
      <w:r w:rsidRPr="0093498C">
        <w:t xml:space="preserve">, 8th </w:t>
      </w:r>
      <w:proofErr w:type="spellStart"/>
      <w:r w:rsidRPr="0093498C">
        <w:t>ed</w:t>
      </w:r>
      <w:proofErr w:type="spellEnd"/>
      <w:r w:rsidRPr="0093498C">
        <w:t xml:space="preserve">., </w:t>
      </w:r>
      <w:proofErr w:type="spellStart"/>
      <w:r w:rsidRPr="0093498C">
        <w:t>Wiley</w:t>
      </w:r>
      <w:proofErr w:type="spellEnd"/>
      <w:r w:rsidRPr="0093498C">
        <w:t>, 2004</w:t>
      </w:r>
      <w:r w:rsidRPr="0093498C">
        <w:rPr>
          <w:lang w:val="en-US"/>
        </w:rPr>
        <w:t xml:space="preserve"> [</w:t>
      </w:r>
      <w:r>
        <w:t xml:space="preserve">розділ </w:t>
      </w:r>
      <w:r w:rsidRPr="0093498C">
        <w:t xml:space="preserve">Dynamics </w:t>
      </w:r>
      <w:proofErr w:type="spellStart"/>
      <w:r w:rsidRPr="0093498C">
        <w:t>of</w:t>
      </w:r>
      <w:proofErr w:type="spellEnd"/>
      <w:r w:rsidRPr="0093498C">
        <w:t xml:space="preserve"> a </w:t>
      </w:r>
      <w:proofErr w:type="spellStart"/>
      <w:r w:rsidRPr="0093498C">
        <w:t>Linear</w:t>
      </w:r>
      <w:proofErr w:type="spellEnd"/>
      <w:r w:rsidRPr="0093498C">
        <w:t xml:space="preserve"> </w:t>
      </w:r>
      <w:proofErr w:type="spellStart"/>
      <w:r w:rsidRPr="0093498C">
        <w:t>Chain</w:t>
      </w:r>
      <w:proofErr w:type="spellEnd"/>
      <w:r w:rsidRPr="0093498C">
        <w:rPr>
          <w:lang w:val="en-US"/>
        </w:rPr>
        <w:t>]</w:t>
      </w:r>
    </w:p>
    <w:sectPr w:rsidR="00B02842" w:rsidRPr="0093498C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634DA"/>
    <w:multiLevelType w:val="hybridMultilevel"/>
    <w:tmpl w:val="213094F2"/>
    <w:lvl w:ilvl="0" w:tplc="2DE408D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0A61128"/>
    <w:multiLevelType w:val="hybridMultilevel"/>
    <w:tmpl w:val="450C7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8900799">
    <w:abstractNumId w:val="1"/>
  </w:num>
  <w:num w:numId="2" w16cid:durableId="176580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F47"/>
    <w:rsid w:val="00035790"/>
    <w:rsid w:val="00075C3D"/>
    <w:rsid w:val="00084C89"/>
    <w:rsid w:val="00086FB9"/>
    <w:rsid w:val="000A15D1"/>
    <w:rsid w:val="000E6E9C"/>
    <w:rsid w:val="000E71FB"/>
    <w:rsid w:val="000F23B9"/>
    <w:rsid w:val="00117119"/>
    <w:rsid w:val="00126BB0"/>
    <w:rsid w:val="00161768"/>
    <w:rsid w:val="00165259"/>
    <w:rsid w:val="00192271"/>
    <w:rsid w:val="001A6D83"/>
    <w:rsid w:val="001B2B7D"/>
    <w:rsid w:val="001C7DFC"/>
    <w:rsid w:val="001D726E"/>
    <w:rsid w:val="0020189C"/>
    <w:rsid w:val="002021A7"/>
    <w:rsid w:val="00213527"/>
    <w:rsid w:val="00236549"/>
    <w:rsid w:val="002C2812"/>
    <w:rsid w:val="002F288F"/>
    <w:rsid w:val="002F3D8E"/>
    <w:rsid w:val="003106E8"/>
    <w:rsid w:val="00311D14"/>
    <w:rsid w:val="00336177"/>
    <w:rsid w:val="00345548"/>
    <w:rsid w:val="00355999"/>
    <w:rsid w:val="0039463E"/>
    <w:rsid w:val="003B4A6B"/>
    <w:rsid w:val="003B5340"/>
    <w:rsid w:val="003F2B61"/>
    <w:rsid w:val="00412A3B"/>
    <w:rsid w:val="004604E7"/>
    <w:rsid w:val="00495193"/>
    <w:rsid w:val="004E1D6D"/>
    <w:rsid w:val="004E3ACD"/>
    <w:rsid w:val="004E69FF"/>
    <w:rsid w:val="0051054E"/>
    <w:rsid w:val="00526FF7"/>
    <w:rsid w:val="005310C7"/>
    <w:rsid w:val="0053196D"/>
    <w:rsid w:val="00566C39"/>
    <w:rsid w:val="005B28D5"/>
    <w:rsid w:val="005C7850"/>
    <w:rsid w:val="006049D9"/>
    <w:rsid w:val="0061130F"/>
    <w:rsid w:val="00625771"/>
    <w:rsid w:val="00681C24"/>
    <w:rsid w:val="006D1788"/>
    <w:rsid w:val="006D66F6"/>
    <w:rsid w:val="006E3764"/>
    <w:rsid w:val="006F36B8"/>
    <w:rsid w:val="006F600B"/>
    <w:rsid w:val="00710F47"/>
    <w:rsid w:val="00713D6D"/>
    <w:rsid w:val="00777894"/>
    <w:rsid w:val="00782BA5"/>
    <w:rsid w:val="007C299F"/>
    <w:rsid w:val="007D3755"/>
    <w:rsid w:val="007E4D9B"/>
    <w:rsid w:val="007E6862"/>
    <w:rsid w:val="007F073C"/>
    <w:rsid w:val="00865886"/>
    <w:rsid w:val="00887A4E"/>
    <w:rsid w:val="008914F7"/>
    <w:rsid w:val="00891937"/>
    <w:rsid w:val="008D16A4"/>
    <w:rsid w:val="0092666B"/>
    <w:rsid w:val="0093498C"/>
    <w:rsid w:val="00955089"/>
    <w:rsid w:val="009D0FF6"/>
    <w:rsid w:val="009F2B8C"/>
    <w:rsid w:val="009F469C"/>
    <w:rsid w:val="00A02282"/>
    <w:rsid w:val="00A1219F"/>
    <w:rsid w:val="00A1254D"/>
    <w:rsid w:val="00A453FA"/>
    <w:rsid w:val="00A95CBD"/>
    <w:rsid w:val="00B02842"/>
    <w:rsid w:val="00B30D1F"/>
    <w:rsid w:val="00B327E5"/>
    <w:rsid w:val="00B52AA1"/>
    <w:rsid w:val="00B6395A"/>
    <w:rsid w:val="00B7777E"/>
    <w:rsid w:val="00B83071"/>
    <w:rsid w:val="00B97D0F"/>
    <w:rsid w:val="00BA1126"/>
    <w:rsid w:val="00BA31C6"/>
    <w:rsid w:val="00BA3F48"/>
    <w:rsid w:val="00BD46A6"/>
    <w:rsid w:val="00BD7EF4"/>
    <w:rsid w:val="00C03E0D"/>
    <w:rsid w:val="00C5403C"/>
    <w:rsid w:val="00C7023C"/>
    <w:rsid w:val="00C71B20"/>
    <w:rsid w:val="00C939DA"/>
    <w:rsid w:val="00CA0553"/>
    <w:rsid w:val="00CA0FCA"/>
    <w:rsid w:val="00CA14A0"/>
    <w:rsid w:val="00CA517D"/>
    <w:rsid w:val="00CE2F16"/>
    <w:rsid w:val="00CE44D8"/>
    <w:rsid w:val="00D20218"/>
    <w:rsid w:val="00D23F75"/>
    <w:rsid w:val="00D27197"/>
    <w:rsid w:val="00D36987"/>
    <w:rsid w:val="00D47F0E"/>
    <w:rsid w:val="00D77CD5"/>
    <w:rsid w:val="00DA037F"/>
    <w:rsid w:val="00DE67AB"/>
    <w:rsid w:val="00DF148C"/>
    <w:rsid w:val="00DF544B"/>
    <w:rsid w:val="00E14A8A"/>
    <w:rsid w:val="00E442E0"/>
    <w:rsid w:val="00E64AEA"/>
    <w:rsid w:val="00E8325B"/>
    <w:rsid w:val="00E840D9"/>
    <w:rsid w:val="00EA375C"/>
    <w:rsid w:val="00EA7903"/>
    <w:rsid w:val="00EC081B"/>
    <w:rsid w:val="00ED46BF"/>
    <w:rsid w:val="00EE7DAE"/>
    <w:rsid w:val="00EF5B3E"/>
    <w:rsid w:val="00F27D4A"/>
    <w:rsid w:val="00F34456"/>
    <w:rsid w:val="00F34C95"/>
    <w:rsid w:val="00F47780"/>
    <w:rsid w:val="00F83FBB"/>
    <w:rsid w:val="00F96947"/>
    <w:rsid w:val="00F97135"/>
    <w:rsid w:val="00FE58F3"/>
    <w:rsid w:val="00FF2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A590C"/>
  <w15:chartTrackingRefBased/>
  <w15:docId w15:val="{B41A6063-00ED-484D-8336-1BA5E2F8C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5CBD"/>
    <w:pPr>
      <w:spacing w:after="0"/>
      <w:ind w:firstLine="720"/>
    </w:pPr>
    <w:rPr>
      <w:lang w:val="uk-UA"/>
    </w:rPr>
  </w:style>
  <w:style w:type="paragraph" w:styleId="1">
    <w:name w:val="heading 1"/>
    <w:basedOn w:val="a"/>
    <w:next w:val="a"/>
    <w:link w:val="10"/>
    <w:uiPriority w:val="9"/>
    <w:qFormat/>
    <w:rsid w:val="00710F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10F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0F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0F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0F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0F4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0F4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0F4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0F4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10F47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710F4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semiHidden/>
    <w:rsid w:val="00710F47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710F47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710F47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710F47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710F47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710F47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710F47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710F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710F47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710F47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710F47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710F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710F47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710F4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10F4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10F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710F47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710F47"/>
    <w:rPr>
      <w:b/>
      <w:bCs/>
      <w:smallCaps/>
      <w:color w:val="2F5496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C5403C"/>
    <w:rPr>
      <w:color w:val="666666"/>
    </w:rPr>
  </w:style>
  <w:style w:type="paragraph" w:styleId="af">
    <w:name w:val="Normal (Web)"/>
    <w:basedOn w:val="a"/>
    <w:uiPriority w:val="99"/>
    <w:semiHidden/>
    <w:unhideWhenUsed/>
    <w:rsid w:val="000E6E9C"/>
    <w:rPr>
      <w:rFonts w:ascii="Times New Roman" w:hAnsi="Times New Roman" w:cs="Times New Roman"/>
    </w:rPr>
  </w:style>
  <w:style w:type="character" w:styleId="af0">
    <w:name w:val="Hyperlink"/>
    <w:basedOn w:val="a0"/>
    <w:uiPriority w:val="99"/>
    <w:unhideWhenUsed/>
    <w:rsid w:val="00CA0FCA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CA0F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3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2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8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39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6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8197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24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0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2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19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8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867D58-83ED-45DA-8C7A-55951F726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3751</TotalTime>
  <Pages>4</Pages>
  <Words>1231</Words>
  <Characters>7017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31</cp:revision>
  <dcterms:created xsi:type="dcterms:W3CDTF">2026-05-24T09:31:00Z</dcterms:created>
  <dcterms:modified xsi:type="dcterms:W3CDTF">2026-06-15T13:30:00Z</dcterms:modified>
</cp:coreProperties>
</file>