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D928088" w:rsidR="00F4611C" w:rsidRDefault="008127C3">
      <w:pPr>
        <w:rPr>
          <w:rFonts w:ascii="Times New Roman" w:eastAsia="Times New Roman" w:hAnsi="Times New Roman" w:cs="Times New Roman"/>
          <w:color w:val="262626"/>
          <w:sz w:val="20"/>
          <w:szCs w:val="20"/>
        </w:rPr>
      </w:pPr>
      <w:r>
        <w:rPr>
          <w:rFonts w:ascii="Times New Roman" w:eastAsia="Times New Roman" w:hAnsi="Times New Roman" w:cs="Times New Roman"/>
          <w:color w:val="262626"/>
          <w:sz w:val="20"/>
          <w:szCs w:val="20"/>
        </w:rPr>
        <w:t>Mutu Vlad-Andrei</w:t>
      </w:r>
    </w:p>
    <w:p w14:paraId="00000002" w14:textId="77777777" w:rsidR="00F4611C" w:rsidRDefault="00000000">
      <w:pPr>
        <w:rPr>
          <w:rFonts w:ascii="Times New Roman" w:eastAsia="Times New Roman" w:hAnsi="Times New Roman" w:cs="Times New Roman"/>
          <w:color w:val="262626"/>
          <w:sz w:val="20"/>
          <w:szCs w:val="20"/>
        </w:rPr>
      </w:pPr>
      <w:r>
        <w:rPr>
          <w:rFonts w:ascii="Times New Roman" w:eastAsia="Times New Roman" w:hAnsi="Times New Roman" w:cs="Times New Roman"/>
          <w:color w:val="262626"/>
          <w:sz w:val="20"/>
          <w:szCs w:val="20"/>
        </w:rPr>
        <w:t>Grupa 224</w:t>
      </w:r>
    </w:p>
    <w:p w14:paraId="00000003" w14:textId="77777777" w:rsidR="00F4611C" w:rsidRDefault="00F4611C">
      <w:pPr>
        <w:rPr>
          <w:rFonts w:ascii="Times New Roman" w:eastAsia="Times New Roman" w:hAnsi="Times New Roman" w:cs="Times New Roman"/>
          <w:b/>
          <w:color w:val="262626"/>
          <w:sz w:val="26"/>
          <w:szCs w:val="26"/>
        </w:rPr>
      </w:pPr>
    </w:p>
    <w:p w14:paraId="00000004" w14:textId="77777777" w:rsidR="00F4611C" w:rsidRDefault="00000000">
      <w:pPr>
        <w:jc w:val="center"/>
        <w:rPr>
          <w:rFonts w:ascii="Times New Roman" w:eastAsia="Times New Roman" w:hAnsi="Times New Roman" w:cs="Times New Roman"/>
          <w:b/>
          <w:color w:val="262626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262626"/>
          <w:sz w:val="34"/>
          <w:szCs w:val="34"/>
        </w:rPr>
        <w:t>Activitate individuală</w:t>
      </w:r>
    </w:p>
    <w:p w14:paraId="00000005" w14:textId="77777777" w:rsidR="00F4611C" w:rsidRDefault="00F4611C">
      <w:pPr>
        <w:rPr>
          <w:rFonts w:ascii="Times New Roman" w:eastAsia="Times New Roman" w:hAnsi="Times New Roman" w:cs="Times New Roman"/>
          <w:b/>
          <w:color w:val="262626"/>
          <w:sz w:val="26"/>
          <w:szCs w:val="26"/>
        </w:rPr>
      </w:pPr>
    </w:p>
    <w:p w14:paraId="00000006" w14:textId="77777777" w:rsidR="00F4611C" w:rsidRDefault="00000000">
      <w:pPr>
        <w:rPr>
          <w:rFonts w:ascii="Times New Roman" w:eastAsia="Times New Roman" w:hAnsi="Times New Roman" w:cs="Times New Roman"/>
          <w:b/>
          <w:i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262626"/>
          <w:sz w:val="26"/>
          <w:szCs w:val="26"/>
        </w:rPr>
        <w:t>Identificați o competență generală de care aveți nevoie în viață, o competență specifică derivată din acea competență generală și conținuturile cele mai relevante pentru competența specifică aleasă în programa de Informatică și TIC pentru gimnaziu.</w:t>
      </w:r>
    </w:p>
    <w:p w14:paraId="0000000D" w14:textId="0FBBA1E2" w:rsidR="00F4611C" w:rsidRDefault="00F4611C" w:rsidP="008127C3">
      <w:pPr>
        <w:rPr>
          <w:rFonts w:ascii="Times New Roman" w:eastAsia="Times New Roman" w:hAnsi="Times New Roman" w:cs="Times New Roman"/>
          <w:b/>
          <w:i/>
          <w:color w:val="262626"/>
          <w:sz w:val="26"/>
          <w:szCs w:val="26"/>
        </w:rPr>
      </w:pPr>
    </w:p>
    <w:p w14:paraId="64B38A92" w14:textId="77777777" w:rsidR="008127C3" w:rsidRDefault="008127C3" w:rsidP="008127C3">
      <w:pPr>
        <w:rPr>
          <w:rFonts w:ascii="Times New Roman" w:eastAsia="Times New Roman" w:hAnsi="Times New Roman" w:cs="Times New Roman"/>
          <w:b/>
          <w:i/>
          <w:color w:val="262626"/>
          <w:sz w:val="26"/>
          <w:szCs w:val="26"/>
        </w:rPr>
      </w:pPr>
    </w:p>
    <w:p w14:paraId="37CD7586" w14:textId="0A9AA26F" w:rsidR="008127C3" w:rsidRPr="009B0E4A" w:rsidRDefault="008127C3" w:rsidP="008127C3">
      <w:pP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</w:pPr>
      <w:r w:rsidRPr="009B0E4A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O competență generală de care consider că este nevoie în viață este gândirea critică. Aceasta presupune capacitatea de a soluționa probleme de naturi diferite, căt mai corect și eficient. Este esențială pentru a ieși din situații de impa</w:t>
      </w:r>
      <w:r w:rsidR="009B0E4A" w:rsidRPr="009B0E4A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s, a rezolva probleme din viața reala</w:t>
      </w:r>
    </w:p>
    <w:p w14:paraId="0DA25A43" w14:textId="5FE88606" w:rsidR="008127C3" w:rsidRPr="009B0E4A" w:rsidRDefault="008127C3" w:rsidP="008127C3">
      <w:pP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</w:pPr>
      <w:r w:rsidRPr="009B0E4A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O com</w:t>
      </w:r>
      <w:r w:rsidR="009B0E4A" w:rsidRPr="009B0E4A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petență</w:t>
      </w:r>
      <w:r w:rsidRPr="009B0E4A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 xml:space="preserve"> derivată specifică este </w:t>
      </w:r>
      <w:r w:rsidR="009B0E4A" w:rsidRPr="009B0E4A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identificarea tiparelor</w:t>
      </w:r>
      <w:r w:rsidRPr="009B0E4A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. În programă este inclusă în</w:t>
      </w:r>
      <w:r w:rsidR="009B0E4A" w:rsidRPr="009B0E4A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 xml:space="preserve"> “Rezolvarea unor probleme elementare prin construirea unor algoritmi de prelucrare a informației”, prin probleme precum identificarea șirurilor de valori în vederea construirii algoritmilor, sau construirea unor algoritmi de prelucrare a sirurilor de valori pentru rezolvarea unor probleme. Programa de Informatica și TIC pentru gimnaziu se bazeaza pe dezvoltarea gandirii critice și a aptitudinilor de utilizarea a mijloacelor de calcul a elevilor.</w:t>
      </w:r>
    </w:p>
    <w:p w14:paraId="6C10482C" w14:textId="7FD79C77" w:rsidR="009B0E4A" w:rsidRDefault="009B0E4A" w:rsidP="009B0E4A">
      <w:pPr>
        <w:ind w:firstLine="720"/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</w:pPr>
      <w:r w:rsidRPr="009B0E4A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În programa de Informatică și TIC pentru gimnaziu din România, există mai multe conținuturi care susțin dezvoltarea</w:t>
      </w:r>
      <w:r w:rsidRPr="009B0E4A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 xml:space="preserve"> competentei specifice de identificare a tiparelor:</w:t>
      </w:r>
    </w:p>
    <w:p w14:paraId="7B337357" w14:textId="39D2AB8F" w:rsidR="009B0E4A" w:rsidRDefault="009B0E4A" w:rsidP="008127C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Siruri de valori numerice, p</w:t>
      </w:r>
      <w:r w:rsidR="00FE0FD8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rin gasirea a unor</w:t>
      </w:r>
      <w: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 xml:space="preserve"> proprietati </w:t>
      </w:r>
      <w:r w:rsidR="00FE0FD8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 xml:space="preserve">diferite </w:t>
      </w:r>
      <w: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ale acestor siruri</w:t>
      </w:r>
    </w:p>
    <w:p w14:paraId="73E7971C" w14:textId="4D4A313B" w:rsidR="009B0E4A" w:rsidRDefault="009B0E4A" w:rsidP="008127C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Calcul tabelar, pentru</w:t>
      </w:r>
      <w:r w:rsidR="00FE0FD8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 xml:space="preserve"> prin gasirea unor </w:t>
      </w:r>
      <w: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formule care usureaza crearea tabelelor</w:t>
      </w:r>
    </w:p>
    <w:p w14:paraId="75B86E53" w14:textId="4BA9729A" w:rsidR="009B0E4A" w:rsidRDefault="009B0E4A" w:rsidP="008127C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Limbaje de programare, p</w:t>
      </w:r>
      <w:r w:rsidR="00FE0FD8"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rin gasirea unor</w:t>
      </w:r>
      <w: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 xml:space="preserve"> asemanari intre limbaje si a face corelatii intre elementele de sintaxa a diferitelor limbaje de programare</w:t>
      </w:r>
    </w:p>
    <w:p w14:paraId="51F2030E" w14:textId="0E1371C0" w:rsidR="009B0E4A" w:rsidRPr="009B0E4A" w:rsidRDefault="00FE0FD8" w:rsidP="008127C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262626"/>
          <w:sz w:val="24"/>
          <w:szCs w:val="24"/>
        </w:rPr>
        <w:t>Tipuri de sisteme de calcul, prin facilitarea procesului de familizarizare cu aceste sisteme</w:t>
      </w:r>
    </w:p>
    <w:sectPr w:rsidR="009B0E4A" w:rsidRPr="009B0E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602D3"/>
    <w:multiLevelType w:val="multilevel"/>
    <w:tmpl w:val="07E64F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0743683"/>
    <w:multiLevelType w:val="hybridMultilevel"/>
    <w:tmpl w:val="F4C84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2935790">
    <w:abstractNumId w:val="0"/>
  </w:num>
  <w:num w:numId="2" w16cid:durableId="46691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1C"/>
    <w:rsid w:val="008127C3"/>
    <w:rsid w:val="009B0E4A"/>
    <w:rsid w:val="00F4611C"/>
    <w:rsid w:val="00F46F40"/>
    <w:rsid w:val="00FB1564"/>
    <w:rsid w:val="00FE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B4F7"/>
  <w15:docId w15:val="{CFCE4282-F6B8-406F-B4C5-90F098EA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B0E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4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 Mutu</dc:creator>
  <cp:lastModifiedBy>Vlad Mutu</cp:lastModifiedBy>
  <cp:revision>2</cp:revision>
  <dcterms:created xsi:type="dcterms:W3CDTF">2025-03-11T13:16:00Z</dcterms:created>
  <dcterms:modified xsi:type="dcterms:W3CDTF">2025-03-11T13:16:00Z</dcterms:modified>
</cp:coreProperties>
</file>