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372D8" w14:textId="40036AA3" w:rsidR="00FC2A17" w:rsidRPr="00FC2A17" w:rsidRDefault="00FC2A17" w:rsidP="00FC2A17">
      <w:pPr>
        <w:pStyle w:val="ListParagraph"/>
        <w:numPr>
          <w:ilvl w:val="0"/>
          <w:numId w:val="1"/>
        </w:numPr>
      </w:pPr>
      <w:r>
        <w:rPr>
          <w:lang w:val="bg-BG"/>
        </w:rPr>
        <w:t xml:space="preserve">Инсталиране на </w:t>
      </w:r>
      <w:r>
        <w:t xml:space="preserve">Apache Kafka </w:t>
      </w:r>
      <w:r>
        <w:rPr>
          <w:lang w:val="bg-BG"/>
        </w:rPr>
        <w:t>и добавяне на депендънси</w:t>
      </w:r>
    </w:p>
    <w:p w14:paraId="6038F70E" w14:textId="51BB73C0" w:rsidR="00FC2A17" w:rsidRDefault="00FC2A17" w:rsidP="00FC2A17">
      <w:pPr>
        <w:pStyle w:val="ListParagraph"/>
      </w:pPr>
      <w:r>
        <w:rPr>
          <w:noProof/>
        </w:rPr>
        <w:drawing>
          <wp:inline distT="0" distB="0" distL="0" distR="0" wp14:anchorId="1F5477FA" wp14:editId="60A70E87">
            <wp:extent cx="5943600" cy="1595755"/>
            <wp:effectExtent l="0" t="0" r="0" b="4445"/>
            <wp:docPr id="179360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046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5DE0" w14:textId="77777777" w:rsidR="00086989" w:rsidRDefault="00086989" w:rsidP="00FC2A17">
      <w:pPr>
        <w:pStyle w:val="ListParagraph"/>
      </w:pPr>
    </w:p>
    <w:p w14:paraId="6A684903" w14:textId="0B3B5F99" w:rsidR="00086989" w:rsidRPr="00086989" w:rsidRDefault="00086989" w:rsidP="0008698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86989">
        <w:rPr>
          <w:b/>
          <w:bCs/>
          <w:sz w:val="28"/>
          <w:szCs w:val="28"/>
        </w:rPr>
        <w:t>Producer Kafka</w:t>
      </w:r>
    </w:p>
    <w:p w14:paraId="5C339679" w14:textId="1890C1C2" w:rsidR="00FE4318" w:rsidRPr="001D225C" w:rsidRDefault="001D225C" w:rsidP="001D225C">
      <w:pPr>
        <w:pStyle w:val="ListParagraph"/>
        <w:numPr>
          <w:ilvl w:val="0"/>
          <w:numId w:val="1"/>
        </w:numPr>
      </w:pPr>
      <w:r>
        <w:rPr>
          <w:lang w:val="bg-BG"/>
        </w:rPr>
        <w:t>Конфигурационен файл</w:t>
      </w:r>
    </w:p>
    <w:p w14:paraId="399F0A72" w14:textId="2DD33276" w:rsidR="001D225C" w:rsidRPr="00FC2A17" w:rsidRDefault="001D225C" w:rsidP="001D225C">
      <w:pPr>
        <w:pStyle w:val="ListParagraph"/>
        <w:numPr>
          <w:ilvl w:val="0"/>
          <w:numId w:val="2"/>
        </w:numPr>
      </w:pPr>
      <w:r>
        <w:rPr>
          <w:lang w:val="bg-BG"/>
        </w:rPr>
        <w:t xml:space="preserve">С </w:t>
      </w:r>
      <w:r>
        <w:t xml:space="preserve">@Bean </w:t>
      </w:r>
      <w:r>
        <w:rPr>
          <w:lang w:val="bg-BG"/>
        </w:rPr>
        <w:t>се анотират следните неща, за да ги връща при извикването им</w:t>
      </w:r>
      <w:r w:rsidR="00BD4780">
        <w:rPr>
          <w:lang w:val="bg-BG"/>
        </w:rPr>
        <w:t>.</w:t>
      </w:r>
    </w:p>
    <w:p w14:paraId="2E05F7BA" w14:textId="481842D2" w:rsidR="00FC2A17" w:rsidRPr="001D225C" w:rsidRDefault="00FC2A17" w:rsidP="001D225C">
      <w:pPr>
        <w:pStyle w:val="ListParagraph"/>
        <w:numPr>
          <w:ilvl w:val="0"/>
          <w:numId w:val="2"/>
        </w:numPr>
      </w:pPr>
      <w:r>
        <w:t xml:space="preserve">NewTopic, ProducerFactory, KafkaTemplate, </w:t>
      </w:r>
      <w:r>
        <w:rPr>
          <w:lang w:val="bg-BG"/>
        </w:rPr>
        <w:t xml:space="preserve">като </w:t>
      </w:r>
      <w:r>
        <w:t xml:space="preserve">KafkaProperties </w:t>
      </w:r>
      <w:r>
        <w:rPr>
          <w:lang w:val="bg-BG"/>
        </w:rPr>
        <w:t xml:space="preserve">изччита </w:t>
      </w:r>
      <w:r>
        <w:t xml:space="preserve">application.yaml </w:t>
      </w:r>
      <w:r>
        <w:rPr>
          <w:lang w:val="bg-BG"/>
        </w:rPr>
        <w:t>Конфигураците</w:t>
      </w:r>
    </w:p>
    <w:p w14:paraId="5801EB4C" w14:textId="05062C23" w:rsidR="001D225C" w:rsidRDefault="001D225C" w:rsidP="001D225C">
      <w:pPr>
        <w:pStyle w:val="ListParagraph"/>
      </w:pPr>
      <w:r>
        <w:rPr>
          <w:noProof/>
        </w:rPr>
        <w:drawing>
          <wp:inline distT="0" distB="0" distL="0" distR="0" wp14:anchorId="58D7F010" wp14:editId="45D68FEF">
            <wp:extent cx="5029835" cy="3476445"/>
            <wp:effectExtent l="0" t="0" r="0" b="0"/>
            <wp:docPr id="117349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98132" name=""/>
                    <pic:cNvPicPr/>
                  </pic:nvPicPr>
                  <pic:blipFill rotWithShape="1">
                    <a:blip r:embed="rId6"/>
                    <a:srcRect b="24096"/>
                    <a:stretch/>
                  </pic:blipFill>
                  <pic:spPr bwMode="auto">
                    <a:xfrm>
                      <a:off x="0" y="0"/>
                      <a:ext cx="5033676" cy="347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A8941" w14:textId="72ED5992" w:rsidR="00146BA1" w:rsidRDefault="00146BA1" w:rsidP="001D225C">
      <w:pPr>
        <w:pStyle w:val="ListParagraph"/>
      </w:pPr>
      <w:r>
        <w:rPr>
          <w:noProof/>
        </w:rPr>
        <w:drawing>
          <wp:inline distT="0" distB="0" distL="0" distR="0" wp14:anchorId="169236D8" wp14:editId="3FD7DD0B">
            <wp:extent cx="4865298" cy="1477782"/>
            <wp:effectExtent l="0" t="0" r="0" b="8255"/>
            <wp:docPr id="197372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20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0873" cy="148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E500" w14:textId="77777777" w:rsidR="00FC2A17" w:rsidRDefault="00FC2A17" w:rsidP="00086989"/>
    <w:p w14:paraId="500660B2" w14:textId="77777777" w:rsidR="00FC2A17" w:rsidRDefault="00FC2A17" w:rsidP="001D225C">
      <w:pPr>
        <w:pStyle w:val="ListParagraph"/>
      </w:pPr>
    </w:p>
    <w:p w14:paraId="7F60FE9E" w14:textId="41A2830E" w:rsidR="00FC2A17" w:rsidRPr="00FC2A17" w:rsidRDefault="00FC2A17" w:rsidP="00FC2A17">
      <w:pPr>
        <w:pStyle w:val="ListParagraph"/>
        <w:numPr>
          <w:ilvl w:val="0"/>
          <w:numId w:val="1"/>
        </w:numPr>
        <w:rPr>
          <w:lang w:val="bg-BG"/>
        </w:rPr>
      </w:pPr>
      <w:r>
        <w:t>Application.yaml</w:t>
      </w:r>
    </w:p>
    <w:p w14:paraId="651CBA53" w14:textId="6B290A02" w:rsidR="00FC2A17" w:rsidRDefault="00FC2A17" w:rsidP="00FC2A17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071D48E" wp14:editId="6898D014">
            <wp:extent cx="5943600" cy="1214120"/>
            <wp:effectExtent l="0" t="0" r="0" b="5080"/>
            <wp:docPr id="13850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7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FC20" w14:textId="77777777" w:rsidR="000B7CFF" w:rsidRDefault="000B7CFF" w:rsidP="00FC2A17">
      <w:pPr>
        <w:pStyle w:val="ListParagraph"/>
        <w:rPr>
          <w:lang w:val="bg-BG"/>
        </w:rPr>
      </w:pPr>
    </w:p>
    <w:p w14:paraId="6AC9A7A1" w14:textId="575996ED" w:rsidR="000B7CFF" w:rsidRPr="000B7CFF" w:rsidRDefault="000B7CFF" w:rsidP="000B7CFF">
      <w:pPr>
        <w:pStyle w:val="ListParagraph"/>
        <w:numPr>
          <w:ilvl w:val="0"/>
          <w:numId w:val="1"/>
        </w:numPr>
        <w:rPr>
          <w:lang w:val="bg-BG"/>
        </w:rPr>
      </w:pPr>
      <w:r>
        <w:t>Controller for Kafka</w:t>
      </w:r>
    </w:p>
    <w:p w14:paraId="4EFA035B" w14:textId="36CBE072" w:rsidR="000B7CFF" w:rsidRPr="00086989" w:rsidRDefault="000B7CFF" w:rsidP="00086989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482885DE" wp14:editId="7BA49DFD">
            <wp:extent cx="4735902" cy="3048484"/>
            <wp:effectExtent l="0" t="0" r="7620" b="0"/>
            <wp:docPr id="180304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426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091" cy="306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048C" w14:textId="066DB195" w:rsidR="000B7CFF" w:rsidRDefault="000B7CFF" w:rsidP="000B7CFF">
      <w:pPr>
        <w:pStyle w:val="ListParagraph"/>
        <w:numPr>
          <w:ilvl w:val="0"/>
          <w:numId w:val="1"/>
        </w:numPr>
      </w:pPr>
      <w:r>
        <w:t>Kafka Service – publish the data with KafkaTemplate</w:t>
      </w:r>
    </w:p>
    <w:p w14:paraId="4388EF64" w14:textId="729C9491" w:rsidR="000B7CFF" w:rsidRDefault="000B7CFF" w:rsidP="000B7CFF">
      <w:pPr>
        <w:pStyle w:val="ListParagraph"/>
      </w:pPr>
      <w:r>
        <w:rPr>
          <w:noProof/>
        </w:rPr>
        <w:drawing>
          <wp:inline distT="0" distB="0" distL="0" distR="0" wp14:anchorId="7BFC6BB1" wp14:editId="5447BCDC">
            <wp:extent cx="4684143" cy="2811487"/>
            <wp:effectExtent l="0" t="0" r="2540" b="8255"/>
            <wp:docPr id="64949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90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8519" cy="28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F2F3" w14:textId="77777777" w:rsidR="00086989" w:rsidRDefault="00086989" w:rsidP="000B7CFF">
      <w:pPr>
        <w:pStyle w:val="ListParagraph"/>
      </w:pPr>
    </w:p>
    <w:p w14:paraId="646C1563" w14:textId="7A3A9231" w:rsidR="00086989" w:rsidRDefault="00086989" w:rsidP="0008698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Consumer</w:t>
      </w:r>
      <w:r w:rsidRPr="00086989">
        <w:rPr>
          <w:b/>
          <w:bCs/>
          <w:sz w:val="28"/>
          <w:szCs w:val="28"/>
        </w:rPr>
        <w:t xml:space="preserve"> Kafka</w:t>
      </w:r>
    </w:p>
    <w:p w14:paraId="174534C6" w14:textId="391288F2" w:rsidR="00086989" w:rsidRDefault="00086989" w:rsidP="00086989">
      <w:pPr>
        <w:pStyle w:val="ListParagraph"/>
      </w:pPr>
    </w:p>
    <w:p w14:paraId="220A335C" w14:textId="24C42FA9" w:rsidR="00371D59" w:rsidRDefault="00086989" w:rsidP="00371D59">
      <w:pPr>
        <w:pStyle w:val="ListParagraph"/>
        <w:numPr>
          <w:ilvl w:val="0"/>
          <w:numId w:val="7"/>
        </w:numPr>
      </w:pPr>
      <w:r>
        <w:t>Configuration File</w:t>
      </w:r>
    </w:p>
    <w:p w14:paraId="65F12B67" w14:textId="27F4AC5F" w:rsidR="00371D59" w:rsidRDefault="00371D59" w:rsidP="00371D59">
      <w:pPr>
        <w:pStyle w:val="ListParagraph"/>
        <w:ind w:left="1080"/>
      </w:pPr>
      <w:r>
        <w:rPr>
          <w:noProof/>
        </w:rPr>
        <w:drawing>
          <wp:inline distT="0" distB="0" distL="0" distR="0" wp14:anchorId="708579C6" wp14:editId="104242EE">
            <wp:extent cx="5471506" cy="2449902"/>
            <wp:effectExtent l="0" t="0" r="0" b="7620"/>
            <wp:docPr id="125128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841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073" cy="24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BB60" w14:textId="77777777" w:rsidR="00F16C31" w:rsidRDefault="00F16C31" w:rsidP="00371D59">
      <w:pPr>
        <w:pStyle w:val="ListParagraph"/>
        <w:ind w:left="1080"/>
      </w:pPr>
    </w:p>
    <w:p w14:paraId="2BB7C32D" w14:textId="3EDB4760" w:rsidR="00F16C31" w:rsidRDefault="00F16C31" w:rsidP="00F16C31">
      <w:pPr>
        <w:pStyle w:val="ListParagraph"/>
        <w:numPr>
          <w:ilvl w:val="0"/>
          <w:numId w:val="7"/>
        </w:numPr>
      </w:pPr>
      <w:r>
        <w:t>Consumer bean</w:t>
      </w:r>
    </w:p>
    <w:p w14:paraId="55BCC330" w14:textId="5997FF75" w:rsidR="00F132AA" w:rsidRDefault="00F132AA" w:rsidP="00F132AA">
      <w:pPr>
        <w:pStyle w:val="ListParagraph"/>
        <w:numPr>
          <w:ilvl w:val="0"/>
          <w:numId w:val="2"/>
        </w:numPr>
      </w:pPr>
      <w:r>
        <w:t>With annotation @KafkaListener, the method readMessage will be executed when a message is produced on bootstrap-server</w:t>
      </w:r>
      <w:r w:rsidR="00D973D8">
        <w:t xml:space="preserve"> -</w:t>
      </w:r>
      <w:r>
        <w:t xml:space="preserve"> port:9092</w:t>
      </w:r>
      <w:r w:rsidR="0018468E">
        <w:t>. ContainerFactory is the name of the method annotated with @Bean ContainerFactory</w:t>
      </w:r>
    </w:p>
    <w:p w14:paraId="3514F9EB" w14:textId="26EF0A8B" w:rsidR="00F16C31" w:rsidRPr="00086989" w:rsidRDefault="00F16C31" w:rsidP="00F16C31">
      <w:pPr>
        <w:pStyle w:val="ListParagraph"/>
        <w:ind w:left="1080"/>
      </w:pPr>
      <w:r>
        <w:rPr>
          <w:noProof/>
        </w:rPr>
        <w:drawing>
          <wp:inline distT="0" distB="0" distL="0" distR="0" wp14:anchorId="3B742F38" wp14:editId="0842EFE6">
            <wp:extent cx="4563374" cy="3248479"/>
            <wp:effectExtent l="0" t="0" r="8890" b="9525"/>
            <wp:docPr id="70640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035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8762" cy="32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9489" w14:textId="77777777" w:rsidR="00086989" w:rsidRDefault="00086989" w:rsidP="000B7CFF">
      <w:pPr>
        <w:pStyle w:val="ListParagraph"/>
      </w:pPr>
    </w:p>
    <w:p w14:paraId="590F4988" w14:textId="77777777" w:rsidR="00F16C31" w:rsidRDefault="00F16C31" w:rsidP="000B7CFF">
      <w:pPr>
        <w:pStyle w:val="ListParagraph"/>
      </w:pPr>
    </w:p>
    <w:p w14:paraId="14DAFF84" w14:textId="77777777" w:rsidR="00F16C31" w:rsidRDefault="00F16C31" w:rsidP="000B7CFF">
      <w:pPr>
        <w:pStyle w:val="ListParagraph"/>
      </w:pPr>
    </w:p>
    <w:p w14:paraId="16AC1BC8" w14:textId="77777777" w:rsidR="00F16C31" w:rsidRDefault="00F16C31" w:rsidP="000B7CFF">
      <w:pPr>
        <w:pStyle w:val="ListParagraph"/>
      </w:pPr>
    </w:p>
    <w:p w14:paraId="558306F9" w14:textId="77777777" w:rsidR="00F16C31" w:rsidRDefault="00F16C31" w:rsidP="000B7CFF">
      <w:pPr>
        <w:pStyle w:val="ListParagraph"/>
      </w:pPr>
    </w:p>
    <w:p w14:paraId="4A3F71BC" w14:textId="77777777" w:rsidR="00F16C31" w:rsidRDefault="00F16C31" w:rsidP="000B7CFF">
      <w:pPr>
        <w:pStyle w:val="ListParagraph"/>
      </w:pPr>
    </w:p>
    <w:p w14:paraId="01B81047" w14:textId="77777777" w:rsidR="00F16C31" w:rsidRDefault="00F16C31" w:rsidP="000B7CFF">
      <w:pPr>
        <w:pStyle w:val="ListParagraph"/>
      </w:pPr>
    </w:p>
    <w:p w14:paraId="17490E50" w14:textId="77777777" w:rsidR="00F16C31" w:rsidRDefault="00F16C31" w:rsidP="000B7CFF">
      <w:pPr>
        <w:pStyle w:val="ListParagraph"/>
      </w:pPr>
    </w:p>
    <w:p w14:paraId="362E2C93" w14:textId="1B319668" w:rsidR="00F16C31" w:rsidRDefault="00F16C31" w:rsidP="00F16C31">
      <w:pPr>
        <w:pStyle w:val="ListParagraph"/>
        <w:numPr>
          <w:ilvl w:val="0"/>
          <w:numId w:val="7"/>
        </w:numPr>
      </w:pPr>
      <w:r>
        <w:t xml:space="preserve">Configuration class with beans </w:t>
      </w:r>
    </w:p>
    <w:p w14:paraId="0B6F2326" w14:textId="00F85023" w:rsidR="00F16C31" w:rsidRDefault="00F16C31" w:rsidP="00F16C31">
      <w:pPr>
        <w:pStyle w:val="ListParagraph"/>
        <w:numPr>
          <w:ilvl w:val="0"/>
          <w:numId w:val="2"/>
        </w:numPr>
      </w:pPr>
      <w:r>
        <w:t>ConcurrentKafkaListenerContainerFactory</w:t>
      </w:r>
    </w:p>
    <w:p w14:paraId="621891A0" w14:textId="3BE4964D" w:rsidR="00F16C31" w:rsidRDefault="00F16C31" w:rsidP="00F16C31">
      <w:pPr>
        <w:pStyle w:val="ListParagraph"/>
        <w:numPr>
          <w:ilvl w:val="0"/>
          <w:numId w:val="2"/>
        </w:numPr>
      </w:pPr>
      <w:r>
        <w:t>ConsumerFactory</w:t>
      </w:r>
    </w:p>
    <w:p w14:paraId="0F6C9036" w14:textId="3646ADDA" w:rsidR="00F16C31" w:rsidRDefault="00F16C31" w:rsidP="00F16C31">
      <w:pPr>
        <w:pStyle w:val="ListParagraph"/>
        <w:ind w:left="1080"/>
      </w:pPr>
      <w:r>
        <w:rPr>
          <w:noProof/>
        </w:rPr>
        <w:drawing>
          <wp:inline distT="0" distB="0" distL="0" distR="0" wp14:anchorId="5088483B" wp14:editId="03677229">
            <wp:extent cx="5943600" cy="3187065"/>
            <wp:effectExtent l="0" t="0" r="0" b="0"/>
            <wp:docPr id="88000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03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04D1" w14:textId="77777777" w:rsidR="00107482" w:rsidRDefault="00107482" w:rsidP="00F16C31">
      <w:pPr>
        <w:pStyle w:val="ListParagraph"/>
        <w:ind w:left="1080"/>
      </w:pPr>
    </w:p>
    <w:p w14:paraId="79DB5E9B" w14:textId="288FF019" w:rsidR="00107482" w:rsidRDefault="00107482" w:rsidP="00107482">
      <w:pPr>
        <w:pStyle w:val="ListParagraph"/>
        <w:numPr>
          <w:ilvl w:val="0"/>
          <w:numId w:val="7"/>
        </w:numPr>
      </w:pPr>
      <w:r>
        <w:t>The brokers in kafka cluster are always ODD ( 1,3,5, etc.)</w:t>
      </w:r>
    </w:p>
    <w:p w14:paraId="111DE3E4" w14:textId="5B591D76" w:rsidR="00107482" w:rsidRDefault="00107482" w:rsidP="00107482">
      <w:pPr>
        <w:pStyle w:val="ListParagraph"/>
        <w:ind w:left="1080"/>
      </w:pPr>
      <w:r>
        <w:t>Because the quantity of the ones which work much be higher than the quantity of the failed ones. And it’s pointless to have even number of brokers.</w:t>
      </w:r>
    </w:p>
    <w:p w14:paraId="24F85959" w14:textId="3381C46F" w:rsidR="00107482" w:rsidRDefault="00107482" w:rsidP="00107482">
      <w:r>
        <w:rPr>
          <w:noProof/>
        </w:rPr>
        <w:drawing>
          <wp:inline distT="0" distB="0" distL="0" distR="0" wp14:anchorId="1459AA79" wp14:editId="5B7E85C9">
            <wp:extent cx="4666891" cy="2905339"/>
            <wp:effectExtent l="0" t="0" r="635" b="9525"/>
            <wp:docPr id="3681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0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0388" cy="290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E42C" w14:textId="23287625" w:rsidR="009A04AB" w:rsidRPr="009602F3" w:rsidRDefault="009602F3" w:rsidP="00AF1884">
      <w:pPr>
        <w:pStyle w:val="ListParagraph"/>
        <w:numPr>
          <w:ilvl w:val="0"/>
          <w:numId w:val="2"/>
        </w:numPr>
      </w:pPr>
      <w:r w:rsidRPr="00AF1884">
        <w:rPr>
          <w:color w:val="FF0000"/>
        </w:rPr>
        <w:lastRenderedPageBreak/>
        <w:t xml:space="preserve">Partitions are being read consecutively, but the </w:t>
      </w:r>
      <w:r w:rsidR="005B0878">
        <w:rPr>
          <w:color w:val="FF0000"/>
        </w:rPr>
        <w:t xml:space="preserve">partitions in the </w:t>
      </w:r>
      <w:r w:rsidRPr="00AF1884">
        <w:rPr>
          <w:color w:val="FF0000"/>
        </w:rPr>
        <w:t xml:space="preserve">topics </w:t>
      </w:r>
      <w:r w:rsidR="005B0878">
        <w:rPr>
          <w:color w:val="FF0000"/>
        </w:rPr>
        <w:t>are</w:t>
      </w:r>
      <w:r w:rsidRPr="00AF1884">
        <w:rPr>
          <w:color w:val="FF0000"/>
        </w:rPr>
        <w:t xml:space="preserve"> not consecutive. </w:t>
      </w:r>
    </w:p>
    <w:p w14:paraId="2BA09C36" w14:textId="5D72D577" w:rsidR="00AF1884" w:rsidRPr="005B0878" w:rsidRDefault="00AF1884" w:rsidP="00AF1884">
      <w:pPr>
        <w:pStyle w:val="ListParagraph"/>
        <w:numPr>
          <w:ilvl w:val="0"/>
          <w:numId w:val="2"/>
        </w:numPr>
      </w:pPr>
      <w:r>
        <w:rPr>
          <w:color w:val="FF0000"/>
        </w:rPr>
        <w:t xml:space="preserve">2 consumers in one group can’t read the same partition simultaneously. </w:t>
      </w:r>
    </w:p>
    <w:p w14:paraId="45C0AE06" w14:textId="09B8DA23" w:rsidR="005B0878" w:rsidRPr="008C2BBD" w:rsidRDefault="005264DC" w:rsidP="00AF1884">
      <w:pPr>
        <w:pStyle w:val="ListParagraph"/>
        <w:numPr>
          <w:ilvl w:val="0"/>
          <w:numId w:val="2"/>
        </w:numPr>
      </w:pPr>
      <w:r>
        <w:rPr>
          <w:color w:val="FF0000"/>
        </w:rPr>
        <w:t>The consumer doesn’t care whether a producer is work and vice versa, the producer doesn’t care whether a consumer reads it.</w:t>
      </w:r>
    </w:p>
    <w:p w14:paraId="53AB9C85" w14:textId="1A9855B0" w:rsidR="008C2BBD" w:rsidRPr="008C2BBD" w:rsidRDefault="008C2BBD" w:rsidP="00AF1884">
      <w:pPr>
        <w:pStyle w:val="ListParagraph"/>
        <w:numPr>
          <w:ilvl w:val="0"/>
          <w:numId w:val="2"/>
        </w:numPr>
      </w:pPr>
      <w:r>
        <w:rPr>
          <w:color w:val="FF0000"/>
        </w:rPr>
        <w:t>The producer saves on leader broker for the specified partition and the consumer reads it. Before kafka v2.4, the consumer reads the data from the closest replica broker</w:t>
      </w:r>
    </w:p>
    <w:p w14:paraId="08935726" w14:textId="0644A9F1" w:rsidR="008C2BBD" w:rsidRPr="009167FC" w:rsidRDefault="008C2BBD" w:rsidP="00AF1884">
      <w:pPr>
        <w:pStyle w:val="ListParagraph"/>
        <w:numPr>
          <w:ilvl w:val="0"/>
          <w:numId w:val="2"/>
        </w:numPr>
      </w:pPr>
      <w:r>
        <w:rPr>
          <w:color w:val="FF0000"/>
        </w:rPr>
        <w:t>For 1 partition, there is only 1 leader and N replicas.</w:t>
      </w:r>
    </w:p>
    <w:p w14:paraId="322C2F3D" w14:textId="77777777" w:rsidR="009167FC" w:rsidRDefault="009167FC" w:rsidP="009167FC"/>
    <w:p w14:paraId="1FC02A49" w14:textId="1C3C03B9" w:rsidR="009167FC" w:rsidRDefault="009167FC" w:rsidP="009167FC">
      <w:pPr>
        <w:pStyle w:val="ListParagraph"/>
        <w:numPr>
          <w:ilvl w:val="0"/>
          <w:numId w:val="2"/>
        </w:numPr>
      </w:pPr>
      <w:r>
        <w:t>Zookeeper manages kafka brokers, since 4.0 won’t be used, until then it must be used only for Kafka Brokers (on the server) and NOT on the clients.</w:t>
      </w:r>
      <w:r w:rsidR="00D87166">
        <w:t xml:space="preserve"> </w:t>
      </w:r>
    </w:p>
    <w:p w14:paraId="2F9C25D2" w14:textId="77777777" w:rsidR="006143E3" w:rsidRDefault="006143E3" w:rsidP="006143E3">
      <w:pPr>
        <w:pStyle w:val="ListParagraph"/>
      </w:pPr>
    </w:p>
    <w:p w14:paraId="62ECC05A" w14:textId="743265A0" w:rsidR="006143E3" w:rsidRPr="00107482" w:rsidRDefault="006143E3" w:rsidP="009167FC">
      <w:pPr>
        <w:pStyle w:val="ListParagraph"/>
        <w:numPr>
          <w:ilvl w:val="0"/>
          <w:numId w:val="2"/>
        </w:numPr>
      </w:pPr>
      <w:r>
        <w:t>Each broker knows about all other brokers and all partitions contained in the broker.</w:t>
      </w:r>
    </w:p>
    <w:sectPr w:rsidR="006143E3" w:rsidRPr="00107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85AEE"/>
    <w:multiLevelType w:val="hybridMultilevel"/>
    <w:tmpl w:val="72BABA72"/>
    <w:lvl w:ilvl="0" w:tplc="180E55BC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FA2B00"/>
    <w:multiLevelType w:val="hybridMultilevel"/>
    <w:tmpl w:val="DEE48EE8"/>
    <w:lvl w:ilvl="0" w:tplc="0870104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B56E2F"/>
    <w:multiLevelType w:val="hybridMultilevel"/>
    <w:tmpl w:val="31E0BB50"/>
    <w:lvl w:ilvl="0" w:tplc="7D0242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2323E6"/>
    <w:multiLevelType w:val="hybridMultilevel"/>
    <w:tmpl w:val="0B38BE3C"/>
    <w:lvl w:ilvl="0" w:tplc="540CE23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CE680D"/>
    <w:multiLevelType w:val="hybridMultilevel"/>
    <w:tmpl w:val="A20E8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9F4231"/>
    <w:multiLevelType w:val="hybridMultilevel"/>
    <w:tmpl w:val="1188E78E"/>
    <w:lvl w:ilvl="0" w:tplc="BA8C1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F176C2"/>
    <w:multiLevelType w:val="hybridMultilevel"/>
    <w:tmpl w:val="CD3E49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5742926">
    <w:abstractNumId w:val="6"/>
  </w:num>
  <w:num w:numId="2" w16cid:durableId="1379551103">
    <w:abstractNumId w:val="1"/>
  </w:num>
  <w:num w:numId="3" w16cid:durableId="1483544533">
    <w:abstractNumId w:val="0"/>
  </w:num>
  <w:num w:numId="4" w16cid:durableId="2014800423">
    <w:abstractNumId w:val="3"/>
  </w:num>
  <w:num w:numId="5" w16cid:durableId="688945619">
    <w:abstractNumId w:val="5"/>
  </w:num>
  <w:num w:numId="6" w16cid:durableId="1076173907">
    <w:abstractNumId w:val="4"/>
  </w:num>
  <w:num w:numId="7" w16cid:durableId="1424773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622"/>
    <w:rsid w:val="00086989"/>
    <w:rsid w:val="000B7CFF"/>
    <w:rsid w:val="00107482"/>
    <w:rsid w:val="00146BA1"/>
    <w:rsid w:val="0018468E"/>
    <w:rsid w:val="001D225C"/>
    <w:rsid w:val="00207622"/>
    <w:rsid w:val="00371D59"/>
    <w:rsid w:val="00521F55"/>
    <w:rsid w:val="005264DC"/>
    <w:rsid w:val="005B0878"/>
    <w:rsid w:val="006143E3"/>
    <w:rsid w:val="00767B96"/>
    <w:rsid w:val="0082714B"/>
    <w:rsid w:val="008C2BBD"/>
    <w:rsid w:val="009167FC"/>
    <w:rsid w:val="009602F3"/>
    <w:rsid w:val="009A04AB"/>
    <w:rsid w:val="00AF1884"/>
    <w:rsid w:val="00BD4780"/>
    <w:rsid w:val="00D87166"/>
    <w:rsid w:val="00D973D8"/>
    <w:rsid w:val="00F132AA"/>
    <w:rsid w:val="00F16C31"/>
    <w:rsid w:val="00FC2A17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F0044"/>
  <w15:chartTrackingRefBased/>
  <w15:docId w15:val="{9E0B3EB0-1B43-4424-83F5-EA811A3AC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22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5</Pages>
  <Words>253</Words>
  <Characters>1445</Characters>
  <Application>Microsoft Office Word</Application>
  <DocSecurity>0</DocSecurity>
  <Lines>12</Lines>
  <Paragraphs>3</Paragraphs>
  <ScaleCrop>false</ScaleCrop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CEE ENG PEX3)</dc:creator>
  <cp:keywords/>
  <dc:description/>
  <cp:lastModifiedBy>Apostolov, Vladimir (GBS CEE ENG PEX3)</cp:lastModifiedBy>
  <cp:revision>26</cp:revision>
  <dcterms:created xsi:type="dcterms:W3CDTF">2023-12-08T19:36:00Z</dcterms:created>
  <dcterms:modified xsi:type="dcterms:W3CDTF">2023-12-17T19:58:00Z</dcterms:modified>
</cp:coreProperties>
</file>