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D5" w:rsidRPr="00B91389" w:rsidRDefault="00DF6803" w:rsidP="00DF6803">
      <w:pPr>
        <w:pStyle w:val="Heading1"/>
        <w:spacing w:after="4560"/>
        <w:jc w:val="center"/>
        <w:rPr>
          <w:lang w:val="sk-SK"/>
        </w:rPr>
      </w:pPr>
      <w:bookmarkStart w:id="0" w:name="_Toc369208926"/>
      <w:bookmarkStart w:id="1" w:name="_Toc369798121"/>
      <w:bookmarkStart w:id="2" w:name="_Toc369798204"/>
      <w:bookmarkStart w:id="3" w:name="_GoBack"/>
      <w:bookmarkEnd w:id="3"/>
      <w:r w:rsidRPr="00B91389">
        <w:rPr>
          <w:lang w:val="sk-SK"/>
        </w:rPr>
        <w:t>FAKULTA MATEMATIKY, FYZIKY A INFORMATIKY UNIVERZITA KOMENSKÉHO</w:t>
      </w:r>
      <w:bookmarkEnd w:id="0"/>
      <w:bookmarkEnd w:id="1"/>
      <w:bookmarkEnd w:id="2"/>
    </w:p>
    <w:p w:rsidR="00DF6803" w:rsidRPr="00B91389" w:rsidRDefault="00DF6803" w:rsidP="00DF6803">
      <w:pPr>
        <w:pStyle w:val="Heading1"/>
        <w:jc w:val="center"/>
        <w:rPr>
          <w:lang w:val="sk-SK"/>
        </w:rPr>
      </w:pPr>
      <w:bookmarkStart w:id="4" w:name="_Toc369208927"/>
      <w:bookmarkStart w:id="5" w:name="_Toc369798122"/>
      <w:bookmarkStart w:id="6" w:name="_Toc369798205"/>
      <w:r w:rsidRPr="00B91389">
        <w:rPr>
          <w:lang w:val="sk-SK"/>
        </w:rPr>
        <w:t>ŠPECIFIKÁCIA POŽIADAVIEK NA SOFTVÉR</w:t>
      </w:r>
      <w:bookmarkEnd w:id="4"/>
      <w:bookmarkEnd w:id="5"/>
      <w:bookmarkEnd w:id="6"/>
    </w:p>
    <w:p w:rsidR="00DF6803" w:rsidRPr="00B91389" w:rsidRDefault="00FC2B6F" w:rsidP="00DF6803">
      <w:pPr>
        <w:spacing w:before="240"/>
        <w:jc w:val="center"/>
        <w:rPr>
          <w:lang w:val="sk-SK"/>
        </w:rPr>
      </w:pPr>
      <w:r w:rsidRPr="00FC2B6F">
        <w:rPr>
          <w:lang w:val="sk-SK"/>
        </w:rPr>
        <w:t>Spracov</w:t>
      </w:r>
      <w:r>
        <w:rPr>
          <w:lang w:val="sk-SK"/>
        </w:rPr>
        <w:t>á</w:t>
      </w:r>
      <w:r w:rsidRPr="00FC2B6F">
        <w:rPr>
          <w:lang w:val="sk-SK"/>
        </w:rPr>
        <w:t>vanie v</w:t>
      </w:r>
      <w:r>
        <w:rPr>
          <w:lang w:val="sk-SK"/>
        </w:rPr>
        <w:t>ý</w:t>
      </w:r>
      <w:r w:rsidRPr="00FC2B6F">
        <w:rPr>
          <w:lang w:val="sk-SK"/>
        </w:rPr>
        <w:t>sledkov discgolfov</w:t>
      </w:r>
      <w:r>
        <w:rPr>
          <w:lang w:val="sk-SK"/>
        </w:rPr>
        <w:t>ý</w:t>
      </w:r>
      <w:r w:rsidRPr="00FC2B6F">
        <w:rPr>
          <w:lang w:val="sk-SK"/>
        </w:rPr>
        <w:t>ch podujat</w:t>
      </w:r>
      <w:r>
        <w:rPr>
          <w:lang w:val="sk-SK"/>
        </w:rPr>
        <w:t>í</w:t>
      </w:r>
    </w:p>
    <w:p w:rsidR="00DF6803" w:rsidRPr="00B91389" w:rsidRDefault="00DF6803" w:rsidP="000A509C">
      <w:pPr>
        <w:spacing w:before="4320"/>
        <w:rPr>
          <w:lang w:val="sk-SK"/>
        </w:rPr>
      </w:pPr>
      <w:r w:rsidRPr="00B91389">
        <w:rPr>
          <w:lang w:val="sk-SK"/>
        </w:rPr>
        <w:t>Zimný semester 2013/2014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Vladimír Ľalík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Miroslav Garai</w:t>
      </w:r>
    </w:p>
    <w:p w:rsidR="00DF6803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Branisla</w:t>
      </w:r>
      <w:r w:rsidR="00124EFA" w:rsidRPr="00B91389">
        <w:rPr>
          <w:lang w:val="sk-SK"/>
        </w:rPr>
        <w:t>v</w:t>
      </w:r>
      <w:r w:rsidRPr="00B91389">
        <w:rPr>
          <w:lang w:val="sk-SK"/>
        </w:rPr>
        <w:t xml:space="preserve"> Ballon</w:t>
      </w:r>
    </w:p>
    <w:p w:rsidR="000A509C" w:rsidRPr="00B91389" w:rsidRDefault="00DF6803" w:rsidP="00DF6803">
      <w:pPr>
        <w:spacing w:after="0"/>
        <w:rPr>
          <w:lang w:val="sk-SK"/>
        </w:rPr>
      </w:pPr>
      <w:r w:rsidRPr="00B91389">
        <w:rPr>
          <w:lang w:val="sk-SK"/>
        </w:rPr>
        <w:t>Michal Borčin</w:t>
      </w:r>
    </w:p>
    <w:p w:rsidR="000A509C" w:rsidRPr="00B91389" w:rsidRDefault="000A509C" w:rsidP="00DF6803">
      <w:pPr>
        <w:spacing w:after="0"/>
        <w:rPr>
          <w:lang w:val="sk-SK"/>
        </w:rPr>
      </w:pPr>
      <w:r w:rsidRPr="00B91389">
        <w:rPr>
          <w:lang w:val="sk-SK"/>
        </w:rPr>
        <w:t>Tomáš Gunčaga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9242674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005A6" w:rsidRDefault="00D005A6" w:rsidP="00D005A6">
          <w:pPr>
            <w:pStyle w:val="TOCHeading"/>
            <w:rPr>
              <w:rFonts w:asciiTheme="minorHAnsi" w:eastAsiaTheme="minorEastAsia" w:hAnsiTheme="minorHAnsi"/>
              <w:noProof/>
            </w:rPr>
          </w:pPr>
          <w:r>
            <w:t>Obsah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005A6" w:rsidRDefault="00306E0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6" w:history="1">
            <w:r w:rsidR="00D005A6" w:rsidRPr="00EF741D">
              <w:rPr>
                <w:rStyle w:val="Hyperlink"/>
                <w:noProof/>
                <w:lang w:val="sk-SK"/>
              </w:rPr>
              <w:t>1.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Definícia používateľa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_Toc369798206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306E0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69798207" w:history="1">
            <w:r w:rsidR="00D005A6" w:rsidRPr="00EF741D">
              <w:rPr>
                <w:rStyle w:val="Hyperlink"/>
                <w:noProof/>
                <w:lang w:val="sk-SK"/>
              </w:rPr>
              <w:t>1.1.</w:t>
            </w:r>
            <w:r w:rsidR="00D005A6">
              <w:rPr>
                <w:noProof/>
                <w:lang w:eastAsia="en-US"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Use case diagram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_Toc369798207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306E0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8" w:history="1">
            <w:r w:rsidR="00D005A6" w:rsidRPr="00EF741D">
              <w:rPr>
                <w:rStyle w:val="Hyperlink"/>
                <w:noProof/>
                <w:lang w:val="sk-SK"/>
              </w:rPr>
              <w:t>2.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Entitno relačný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_Toc369798208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3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306E0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09" w:history="1">
            <w:r w:rsidR="00D005A6" w:rsidRPr="00EF741D">
              <w:rPr>
                <w:rStyle w:val="Hyperlink"/>
                <w:noProof/>
                <w:lang w:val="sk-SK"/>
              </w:rPr>
              <w:t>3.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Stavový diagram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_Toc369798209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306E0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69798210" w:history="1">
            <w:r w:rsidR="00D005A6" w:rsidRPr="00EF741D">
              <w:rPr>
                <w:rStyle w:val="Hyperlink"/>
                <w:noProof/>
                <w:lang w:val="sk-SK"/>
              </w:rPr>
              <w:t>4.</w:t>
            </w:r>
            <w:r w:rsidR="00D005A6">
              <w:rPr>
                <w:rFonts w:asciiTheme="minorHAnsi" w:eastAsiaTheme="minorEastAsia" w:hAnsiTheme="minorHAnsi"/>
                <w:noProof/>
              </w:rPr>
              <w:tab/>
            </w:r>
            <w:r w:rsidR="00D005A6" w:rsidRPr="00EF741D">
              <w:rPr>
                <w:rStyle w:val="Hyperlink"/>
                <w:noProof/>
                <w:lang w:val="sk-SK"/>
              </w:rPr>
              <w:t>Štandardné scenáre jednotlivých funkcií aplikácie</w:t>
            </w:r>
            <w:r w:rsidR="00D005A6">
              <w:rPr>
                <w:noProof/>
                <w:webHidden/>
              </w:rPr>
              <w:tab/>
            </w:r>
            <w:r w:rsidR="00D005A6">
              <w:rPr>
                <w:noProof/>
                <w:webHidden/>
              </w:rPr>
              <w:fldChar w:fldCharType="begin"/>
            </w:r>
            <w:r w:rsidR="00D005A6">
              <w:rPr>
                <w:noProof/>
                <w:webHidden/>
              </w:rPr>
              <w:instrText xml:space="preserve"> PAGEREF _Toc369798210 \h </w:instrText>
            </w:r>
            <w:r w:rsidR="00D005A6">
              <w:rPr>
                <w:noProof/>
                <w:webHidden/>
              </w:rPr>
            </w:r>
            <w:r w:rsidR="00D005A6">
              <w:rPr>
                <w:noProof/>
                <w:webHidden/>
              </w:rPr>
              <w:fldChar w:fldCharType="separate"/>
            </w:r>
            <w:r w:rsidR="00D005A6">
              <w:rPr>
                <w:noProof/>
                <w:webHidden/>
              </w:rPr>
              <w:t>4</w:t>
            </w:r>
            <w:r w:rsidR="00D005A6">
              <w:rPr>
                <w:noProof/>
                <w:webHidden/>
              </w:rPr>
              <w:fldChar w:fldCharType="end"/>
            </w:r>
          </w:hyperlink>
        </w:p>
        <w:p w:rsidR="00D005A6" w:rsidRDefault="00D005A6">
          <w:r>
            <w:rPr>
              <w:b/>
              <w:bCs/>
              <w:noProof/>
            </w:rPr>
            <w:fldChar w:fldCharType="end"/>
          </w:r>
        </w:p>
      </w:sdtContent>
    </w:sdt>
    <w:p w:rsidR="00D005A6" w:rsidRDefault="00D005A6">
      <w:pPr>
        <w:rPr>
          <w:rFonts w:asciiTheme="majorHAnsi" w:eastAsiaTheme="majorEastAsia" w:hAnsiTheme="majorHAnsi" w:cstheme="majorBidi"/>
          <w:bCs/>
          <w:noProof/>
          <w:sz w:val="32"/>
          <w:szCs w:val="28"/>
          <w:lang w:val="sk-SK"/>
        </w:rPr>
      </w:pPr>
      <w:r>
        <w:rPr>
          <w:noProof/>
          <w:lang w:val="sk-SK"/>
        </w:rPr>
        <w:br w:type="page"/>
      </w:r>
    </w:p>
    <w:p w:rsidR="00A656D5" w:rsidRDefault="0011210D" w:rsidP="00D005A6">
      <w:pPr>
        <w:pStyle w:val="Style1"/>
        <w:rPr>
          <w:noProof/>
          <w:lang w:val="sk-SK"/>
        </w:rPr>
      </w:pPr>
      <w:bookmarkStart w:id="7" w:name="_Toc369798206"/>
      <w:r>
        <w:rPr>
          <w:noProof/>
          <w:lang w:val="sk-SK"/>
        </w:rPr>
        <w:lastRenderedPageBreak/>
        <w:t>Definícia používateľa aplikácie</w:t>
      </w:r>
      <w:bookmarkEnd w:id="7"/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t>Používateľom sa v aplikácii rozumie systémom autentifikovaná osoba, ktorá ma v systéme oprávnenia na prezeranie a editáciu dát, a využívanie plnej požívateľskej funkčnosti systému. Na všetky akcie je však potrebné overenie práv používateľa.</w:t>
      </w:r>
    </w:p>
    <w:p w:rsidR="0011210D" w:rsidRDefault="0011210D" w:rsidP="0011210D">
      <w:pPr>
        <w:rPr>
          <w:noProof/>
          <w:lang w:val="sk-SK"/>
        </w:rPr>
      </w:pPr>
    </w:p>
    <w:p w:rsidR="0011210D" w:rsidRDefault="0011210D" w:rsidP="0011210D">
      <w:pPr>
        <w:pStyle w:val="Style2"/>
        <w:rPr>
          <w:noProof/>
          <w:lang w:val="sk-SK"/>
        </w:rPr>
      </w:pPr>
      <w:bookmarkStart w:id="8" w:name="_Toc369798207"/>
      <w:r w:rsidRPr="0011210D">
        <w:rPr>
          <w:noProof/>
          <w:lang w:val="sk-SK"/>
        </w:rPr>
        <w:t>Use case diagram</w:t>
      </w:r>
      <w:bookmarkEnd w:id="8"/>
    </w:p>
    <w:p w:rsidR="002B77C4" w:rsidRDefault="002B77C4" w:rsidP="002B77C4">
      <w:pPr>
        <w:rPr>
          <w:noProof/>
          <w:lang w:val="sk-SK"/>
        </w:rPr>
      </w:pPr>
      <w:r>
        <w:rPr>
          <w:noProof/>
        </w:rPr>
        <w:drawing>
          <wp:inline distT="0" distB="0" distL="0" distR="0">
            <wp:extent cx="5525953" cy="5736566"/>
            <wp:effectExtent l="0" t="0" r="0" b="0"/>
            <wp:docPr id="1" name="Picture 1" descr="C:\Users\Brutal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rutal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814" cy="57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C4" w:rsidRPr="002B77C4" w:rsidRDefault="002B77C4" w:rsidP="002B77C4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t>Obr 1: Use case diagram</w:t>
      </w:r>
    </w:p>
    <w:p w:rsidR="0011210D" w:rsidRDefault="0011210D" w:rsidP="0011210D">
      <w:pPr>
        <w:rPr>
          <w:noProof/>
          <w:lang w:val="sk-SK"/>
        </w:rPr>
      </w:pPr>
      <w:r w:rsidRPr="0011210D">
        <w:rPr>
          <w:noProof/>
          <w:lang w:val="sk-SK"/>
        </w:rPr>
        <w:lastRenderedPageBreak/>
        <w:t>Nasledovný use-case diagram vizualizuje základnú funkcionalitu systému rozdelenú podľa požívateľskej role systému.</w:t>
      </w:r>
    </w:p>
    <w:p w:rsidR="0011210D" w:rsidRDefault="0011210D" w:rsidP="0011210D">
      <w:pPr>
        <w:pStyle w:val="Style1"/>
        <w:rPr>
          <w:noProof/>
          <w:lang w:val="sk-SK"/>
        </w:rPr>
      </w:pPr>
      <w:bookmarkStart w:id="9" w:name="_Toc369798208"/>
      <w:r>
        <w:rPr>
          <w:noProof/>
          <w:lang w:val="sk-SK"/>
        </w:rPr>
        <w:t>Entitno relačný diagram aplikácie</w:t>
      </w:r>
      <w:bookmarkEnd w:id="9"/>
    </w:p>
    <w:p w:rsidR="00D005A6" w:rsidRDefault="00C442F0" w:rsidP="00D005A6">
      <w:pPr>
        <w:rPr>
          <w:noProof/>
          <w:lang w:val="sk-SK"/>
        </w:rPr>
      </w:pPr>
      <w:r w:rsidRPr="00C442F0">
        <w:rPr>
          <w:noProof/>
          <w:lang w:val="sk-SK"/>
        </w:rPr>
        <w:t>Diagram znázorňuje vzťahy medzi jednotlivými súčasťami databázy v abstraktnom štýle.</w:t>
      </w:r>
    </w:p>
    <w:p w:rsidR="0011210D" w:rsidRDefault="0011210D" w:rsidP="00D005A6">
      <w:pPr>
        <w:rPr>
          <w:noProof/>
          <w:lang w:val="sk-SK"/>
        </w:rPr>
      </w:pPr>
      <w:r>
        <w:object w:dxaOrig="11098" w:dyaOrig="83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15pt" o:ole="">
            <v:imagedata r:id="rId10" o:title=""/>
          </v:shape>
          <o:OLEObject Type="Embed" ProgID="Visio.Drawing.11" ShapeID="_x0000_i1025" DrawAspect="Content" ObjectID="_1443542255" r:id="rId11"/>
        </w:object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>
        <w:rPr>
          <w:i/>
          <w:noProof/>
          <w:lang w:val="sk-SK"/>
        </w:rPr>
        <w:t>Obr 2: Entitno relačný diagram zobrazenia stránky</w:t>
      </w:r>
    </w:p>
    <w:p w:rsidR="00D005A6" w:rsidRDefault="00D005A6" w:rsidP="0011210D">
      <w:pPr>
        <w:rPr>
          <w:noProof/>
          <w:lang w:val="sk-SK"/>
        </w:rPr>
      </w:pPr>
    </w:p>
    <w:p w:rsidR="0011210D" w:rsidRDefault="0011210D" w:rsidP="0011210D">
      <w:pPr>
        <w:pStyle w:val="Style1"/>
        <w:rPr>
          <w:noProof/>
          <w:lang w:val="sk-SK"/>
        </w:rPr>
      </w:pPr>
      <w:bookmarkStart w:id="10" w:name="_Toc369798209"/>
      <w:r>
        <w:rPr>
          <w:noProof/>
          <w:lang w:val="sk-SK"/>
        </w:rPr>
        <w:lastRenderedPageBreak/>
        <w:t>Stavový diagram aplikácie</w:t>
      </w:r>
      <w:bookmarkEnd w:id="10"/>
    </w:p>
    <w:p w:rsidR="00D005A6" w:rsidRDefault="00D005A6" w:rsidP="00D005A6">
      <w:pPr>
        <w:pStyle w:val="Style1"/>
        <w:numPr>
          <w:ilvl w:val="0"/>
          <w:numId w:val="0"/>
        </w:numPr>
        <w:ind w:left="360"/>
      </w:pPr>
      <w:r>
        <w:object w:dxaOrig="7678" w:dyaOrig="7944">
          <v:shape id="_x0000_i1026" type="#_x0000_t75" style="width:383.75pt;height:372.9pt" o:ole="">
            <v:imagedata r:id="rId12" o:title=""/>
          </v:shape>
          <o:OLEObject Type="Embed" ProgID="Visio.Drawing.11" ShapeID="_x0000_i1026" DrawAspect="Content" ObjectID="_1443542256" r:id="rId13"/>
        </w:object>
      </w:r>
    </w:p>
    <w:p w:rsidR="00D005A6" w:rsidRPr="00D005A6" w:rsidRDefault="00D005A6" w:rsidP="00D005A6">
      <w:pPr>
        <w:jc w:val="center"/>
        <w:rPr>
          <w:i/>
          <w:noProof/>
          <w:lang w:val="sk-SK"/>
        </w:rPr>
      </w:pPr>
      <w:r w:rsidRPr="00D005A6">
        <w:rPr>
          <w:i/>
        </w:rPr>
        <w:t>Obr.</w:t>
      </w:r>
      <w:r>
        <w:rPr>
          <w:i/>
        </w:rPr>
        <w:t>3: Stavový diagram prihlasovania používateľa</w:t>
      </w:r>
    </w:p>
    <w:p w:rsidR="0011210D" w:rsidRDefault="0011210D" w:rsidP="00D005A6">
      <w:pPr>
        <w:pStyle w:val="Style1"/>
        <w:rPr>
          <w:noProof/>
          <w:lang w:val="sk-SK"/>
        </w:rPr>
      </w:pPr>
      <w:bookmarkStart w:id="11" w:name="_Toc369798210"/>
      <w:r>
        <w:rPr>
          <w:noProof/>
          <w:lang w:val="sk-SK"/>
        </w:rPr>
        <w:t>Štandardné scenáre jednotlivých funkcií aplikácie</w:t>
      </w:r>
      <w:bookmarkEnd w:id="11"/>
      <w:r>
        <w:rPr>
          <w:noProof/>
          <w:lang w:val="sk-SK"/>
        </w:rPr>
        <w:t xml:space="preserve"> </w:t>
      </w:r>
    </w:p>
    <w:p w:rsidR="00D005A6" w:rsidRPr="00D9428E" w:rsidRDefault="00C442F0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>Hráč</w:t>
      </w:r>
      <w:r w:rsidR="00D9428E" w:rsidRPr="00D9428E">
        <w:rPr>
          <w:noProof/>
          <w:lang w:val="sk-SK"/>
        </w:rPr>
        <w:t xml:space="preserve"> </w:t>
      </w:r>
      <w:r w:rsidR="00D9428E">
        <w:rPr>
          <w:noProof/>
        </w:rPr>
        <w:t>(prihlásený používateľ)</w:t>
      </w:r>
      <w:r w:rsidRPr="00D9428E">
        <w:rPr>
          <w:noProof/>
          <w:lang w:val="sk-SK"/>
        </w:rPr>
        <w:t xml:space="preserve">: </w:t>
      </w:r>
    </w:p>
    <w:p w:rsidR="00C442F0" w:rsidRDefault="00C442F0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P</w:t>
      </w:r>
      <w:r w:rsidR="00D9428E">
        <w:rPr>
          <w:noProof/>
          <w:lang w:val="sk-SK"/>
        </w:rPr>
        <w:t>rihlasovanie sa na turnaj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Hráč vyplní prihlasovacie údaje na turnaj (katégoria, v ktorej bude štartovať, strava)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profilu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Po prihlásení si môže zmenit fotku, email, popis.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Odhlásiť sa z turnaja. Hráč potvrdi odhlásenie z turnaja.</w:t>
      </w:r>
    </w:p>
    <w:p w:rsidR="00D9428E" w:rsidRDefault="00D9428E" w:rsidP="00D9428E">
      <w:pPr>
        <w:pStyle w:val="ListParagraph"/>
        <w:numPr>
          <w:ilvl w:val="0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Import dát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 w:rsidRPr="00D9428E">
        <w:rPr>
          <w:noProof/>
          <w:lang w:val="sk-SK"/>
        </w:rPr>
        <w:t xml:space="preserve">Administrátor v backend-e zvolí súbor csv v súborovom systéme, ktorý  má presne špecifikovaný formát (obr. 1) . Po importe sa zobrazí výsledok operácie s možnosťou korekcie. Korekcia importovaných údajov bude prehľadná a používateľsky priateľská. </w:t>
      </w:r>
      <w:r w:rsidRPr="00D9428E">
        <w:rPr>
          <w:noProof/>
          <w:lang w:val="sk-SK"/>
        </w:rPr>
        <w:lastRenderedPageBreak/>
        <w:t>Hráči, ktorí boli prvýkrát importovaní budú farebne odlíšení, ďalej hráči ktorí budú mať zhodu v mene ( pri týchto záznamoch bude možnosť zlúčenia).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Editácia hráčov,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zvolí kategóriu, ktorú chce editovať a údaje na editáciu sa zobrazia v editovacom formulári.</w:t>
      </w:r>
    </w:p>
    <w:p w:rsidR="00D9428E" w:rsidRDefault="00D9428E" w:rsidP="00D9428E">
      <w:pPr>
        <w:pStyle w:val="ListParagraph"/>
        <w:numPr>
          <w:ilvl w:val="1"/>
          <w:numId w:val="36"/>
        </w:numPr>
        <w:rPr>
          <w:noProof/>
          <w:lang w:val="sk-SK"/>
        </w:rPr>
      </w:pPr>
      <w:r>
        <w:rPr>
          <w:noProof/>
          <w:lang w:val="sk-SK"/>
        </w:rPr>
        <w:t>Vytváranie turnajov</w:t>
      </w:r>
    </w:p>
    <w:p w:rsidR="00D9428E" w:rsidRDefault="00D9428E" w:rsidP="00D9428E">
      <w:pPr>
        <w:pStyle w:val="ListParagraph"/>
        <w:numPr>
          <w:ilvl w:val="2"/>
          <w:numId w:val="36"/>
        </w:numPr>
        <w:rPr>
          <w:noProof/>
          <w:lang w:val="sk-SK"/>
        </w:rPr>
      </w:pPr>
      <w:r>
        <w:rPr>
          <w:noProof/>
          <w:lang w:val="sk-SK"/>
        </w:rPr>
        <w:t>Administrátor vyplní formulár, v ktorom budú vlastnosti turnaja (miesto, dátum, názov, počet kôl</w:t>
      </w:r>
      <w:r w:rsidR="002B77C4">
        <w:rPr>
          <w:noProof/>
          <w:lang w:val="sk-SK"/>
        </w:rPr>
        <w:t>, možnosti stravy).</w:t>
      </w:r>
    </w:p>
    <w:p w:rsidR="002B77C4" w:rsidRPr="00C442F0" w:rsidRDefault="002B77C4" w:rsidP="002B77C4">
      <w:pPr>
        <w:pStyle w:val="ListParagraph"/>
        <w:ind w:left="1224"/>
        <w:rPr>
          <w:noProof/>
          <w:lang w:val="sk-SK"/>
        </w:rPr>
      </w:pPr>
    </w:p>
    <w:sectPr w:rsidR="002B77C4" w:rsidRPr="00C4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E02" w:rsidRDefault="00306E02" w:rsidP="00A656D5">
      <w:pPr>
        <w:spacing w:after="0" w:line="240" w:lineRule="auto"/>
      </w:pPr>
      <w:r>
        <w:separator/>
      </w:r>
    </w:p>
  </w:endnote>
  <w:endnote w:type="continuationSeparator" w:id="0">
    <w:p w:rsidR="00306E02" w:rsidRDefault="00306E02" w:rsidP="00A6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E02" w:rsidRDefault="00306E02" w:rsidP="00A656D5">
      <w:pPr>
        <w:spacing w:after="0" w:line="240" w:lineRule="auto"/>
      </w:pPr>
      <w:r>
        <w:separator/>
      </w:r>
    </w:p>
  </w:footnote>
  <w:footnote w:type="continuationSeparator" w:id="0">
    <w:p w:rsidR="00306E02" w:rsidRDefault="00306E02" w:rsidP="00A6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279"/>
    <w:multiLevelType w:val="multilevel"/>
    <w:tmpl w:val="BC5EF9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810A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F2764B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C74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5067A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8607A"/>
    <w:multiLevelType w:val="multilevel"/>
    <w:tmpl w:val="CE32000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624C05"/>
    <w:multiLevelType w:val="multilevel"/>
    <w:tmpl w:val="9A7ADF7A"/>
    <w:lvl w:ilvl="0">
      <w:start w:val="3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>
    <w:nsid w:val="1FC049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1C7D86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06C7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2B1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BD3E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2B477C14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DB4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C51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03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14435C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A68687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E325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3141998"/>
    <w:multiLevelType w:val="multilevel"/>
    <w:tmpl w:val="9A7ADF7A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5A8735A"/>
    <w:multiLevelType w:val="multilevel"/>
    <w:tmpl w:val="4606AAA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65B6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9964119"/>
    <w:multiLevelType w:val="multilevel"/>
    <w:tmpl w:val="F48073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9C12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3E7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B153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CC1D51"/>
    <w:multiLevelType w:val="hybridMultilevel"/>
    <w:tmpl w:val="E0665C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A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096D1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5F631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6BE6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28421D"/>
    <w:multiLevelType w:val="hybridMultilevel"/>
    <w:tmpl w:val="C7F4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220C71"/>
    <w:multiLevelType w:val="multilevel"/>
    <w:tmpl w:val="9A7ADF7A"/>
    <w:lvl w:ilvl="0">
      <w:start w:val="3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3">
    <w:nsid w:val="6E241A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936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0"/>
  </w:num>
  <w:num w:numId="5">
    <w:abstractNumId w:val="20"/>
  </w:num>
  <w:num w:numId="6">
    <w:abstractNumId w:val="10"/>
  </w:num>
  <w:num w:numId="7">
    <w:abstractNumId w:val="26"/>
  </w:num>
  <w:num w:numId="8">
    <w:abstractNumId w:val="0"/>
  </w:num>
  <w:num w:numId="9">
    <w:abstractNumId w:val="12"/>
  </w:num>
  <w:num w:numId="10">
    <w:abstractNumId w:val="6"/>
  </w:num>
  <w:num w:numId="11">
    <w:abstractNumId w:val="2"/>
  </w:num>
  <w:num w:numId="12">
    <w:abstractNumId w:val="16"/>
  </w:num>
  <w:num w:numId="13">
    <w:abstractNumId w:val="32"/>
  </w:num>
  <w:num w:numId="14">
    <w:abstractNumId w:val="4"/>
  </w:num>
  <w:num w:numId="15">
    <w:abstractNumId w:val="17"/>
  </w:num>
  <w:num w:numId="16">
    <w:abstractNumId w:val="19"/>
  </w:num>
  <w:num w:numId="17">
    <w:abstractNumId w:val="8"/>
  </w:num>
  <w:num w:numId="18">
    <w:abstractNumId w:val="18"/>
  </w:num>
  <w:num w:numId="19">
    <w:abstractNumId w:val="31"/>
  </w:num>
  <w:num w:numId="20">
    <w:abstractNumId w:val="15"/>
  </w:num>
  <w:num w:numId="21">
    <w:abstractNumId w:val="34"/>
  </w:num>
  <w:num w:numId="22">
    <w:abstractNumId w:val="7"/>
  </w:num>
  <w:num w:numId="23">
    <w:abstractNumId w:val="13"/>
  </w:num>
  <w:num w:numId="24">
    <w:abstractNumId w:val="9"/>
  </w:num>
  <w:num w:numId="25">
    <w:abstractNumId w:val="33"/>
  </w:num>
  <w:num w:numId="26">
    <w:abstractNumId w:val="27"/>
  </w:num>
  <w:num w:numId="27">
    <w:abstractNumId w:val="22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1"/>
  </w:num>
  <w:num w:numId="31">
    <w:abstractNumId w:val="24"/>
  </w:num>
  <w:num w:numId="32">
    <w:abstractNumId w:val="25"/>
  </w:num>
  <w:num w:numId="33">
    <w:abstractNumId w:val="29"/>
  </w:num>
  <w:num w:numId="34">
    <w:abstractNumId w:val="3"/>
  </w:num>
  <w:num w:numId="35">
    <w:abstractNumId w:val="2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03"/>
    <w:rsid w:val="00005BC6"/>
    <w:rsid w:val="00016754"/>
    <w:rsid w:val="00016FC0"/>
    <w:rsid w:val="00021215"/>
    <w:rsid w:val="00021ACA"/>
    <w:rsid w:val="00022CB1"/>
    <w:rsid w:val="00042808"/>
    <w:rsid w:val="000433B6"/>
    <w:rsid w:val="000841F5"/>
    <w:rsid w:val="000A509C"/>
    <w:rsid w:val="0011210D"/>
    <w:rsid w:val="00124EFA"/>
    <w:rsid w:val="00131B88"/>
    <w:rsid w:val="00241E33"/>
    <w:rsid w:val="00257B0E"/>
    <w:rsid w:val="0026407C"/>
    <w:rsid w:val="0026492A"/>
    <w:rsid w:val="002B77C4"/>
    <w:rsid w:val="00306E02"/>
    <w:rsid w:val="00343BD5"/>
    <w:rsid w:val="00347DF0"/>
    <w:rsid w:val="00403142"/>
    <w:rsid w:val="004211EF"/>
    <w:rsid w:val="0042784F"/>
    <w:rsid w:val="00451D6B"/>
    <w:rsid w:val="00484421"/>
    <w:rsid w:val="004C130A"/>
    <w:rsid w:val="004C4335"/>
    <w:rsid w:val="00520689"/>
    <w:rsid w:val="00523221"/>
    <w:rsid w:val="0053117B"/>
    <w:rsid w:val="00541759"/>
    <w:rsid w:val="00587D40"/>
    <w:rsid w:val="005C20D5"/>
    <w:rsid w:val="005D5BF8"/>
    <w:rsid w:val="005E38B3"/>
    <w:rsid w:val="00615EFF"/>
    <w:rsid w:val="007163B2"/>
    <w:rsid w:val="007C0F05"/>
    <w:rsid w:val="007E4466"/>
    <w:rsid w:val="007F1D58"/>
    <w:rsid w:val="008743ED"/>
    <w:rsid w:val="00885D1F"/>
    <w:rsid w:val="008D5977"/>
    <w:rsid w:val="008F34BB"/>
    <w:rsid w:val="00945C8E"/>
    <w:rsid w:val="00961811"/>
    <w:rsid w:val="009D3C15"/>
    <w:rsid w:val="009F05EC"/>
    <w:rsid w:val="00A27094"/>
    <w:rsid w:val="00A33B25"/>
    <w:rsid w:val="00A656D5"/>
    <w:rsid w:val="00B3266D"/>
    <w:rsid w:val="00B84387"/>
    <w:rsid w:val="00B84F87"/>
    <w:rsid w:val="00B91389"/>
    <w:rsid w:val="00BC0ED3"/>
    <w:rsid w:val="00BD0B0F"/>
    <w:rsid w:val="00BE21CA"/>
    <w:rsid w:val="00BE777C"/>
    <w:rsid w:val="00C2593C"/>
    <w:rsid w:val="00C442F0"/>
    <w:rsid w:val="00CD28F1"/>
    <w:rsid w:val="00D005A6"/>
    <w:rsid w:val="00D660BA"/>
    <w:rsid w:val="00D9428E"/>
    <w:rsid w:val="00DC160A"/>
    <w:rsid w:val="00DF6803"/>
    <w:rsid w:val="00E32EE4"/>
    <w:rsid w:val="00E71380"/>
    <w:rsid w:val="00E979F1"/>
    <w:rsid w:val="00FB3001"/>
    <w:rsid w:val="00FC21EF"/>
    <w:rsid w:val="00FC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42784F"/>
    <w:pPr>
      <w:ind w:left="720"/>
      <w:contextualSpacing/>
    </w:pPr>
  </w:style>
  <w:style w:type="paragraph" w:styleId="NoSpacing">
    <w:name w:val="No Spacing"/>
    <w:uiPriority w:val="1"/>
    <w:qFormat/>
    <w:rsid w:val="0042784F"/>
    <w:pPr>
      <w:spacing w:after="0" w:line="240" w:lineRule="auto"/>
    </w:pPr>
  </w:style>
  <w:style w:type="table" w:styleId="TableGrid">
    <w:name w:val="Table Grid"/>
    <w:basedOn w:val="TableNormal"/>
    <w:uiPriority w:val="5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1"/>
    <w:link w:val="Style1Char"/>
    <w:qFormat/>
    <w:rsid w:val="00021215"/>
    <w:pPr>
      <w:numPr>
        <w:numId w:val="1"/>
      </w:numPr>
      <w:spacing w:before="100" w:beforeAutospacing="1" w:after="100" w:afterAutospacing="1"/>
    </w:pPr>
    <w:rPr>
      <w:b w:val="0"/>
      <w:sz w:val="32"/>
    </w:rPr>
  </w:style>
  <w:style w:type="paragraph" w:customStyle="1" w:styleId="Style2">
    <w:name w:val="Style2"/>
    <w:basedOn w:val="Heading2"/>
    <w:link w:val="Style2Char"/>
    <w:qFormat/>
    <w:rsid w:val="0026492A"/>
    <w:pPr>
      <w:numPr>
        <w:ilvl w:val="1"/>
        <w:numId w:val="1"/>
      </w:numPr>
      <w:spacing w:before="100" w:beforeAutospacing="1" w:after="100" w:afterAutospacing="1"/>
    </w:pPr>
    <w:rPr>
      <w:color w:val="auto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215"/>
  </w:style>
  <w:style w:type="character" w:customStyle="1" w:styleId="Style1Char">
    <w:name w:val="Style1 Char"/>
    <w:basedOn w:val="ListParagraphChar"/>
    <w:link w:val="Style1"/>
    <w:rsid w:val="0026492A"/>
    <w:rPr>
      <w:rFonts w:asciiTheme="majorHAnsi" w:eastAsiaTheme="majorEastAsia" w:hAnsiTheme="majorHAnsi" w:cstheme="majorBidi"/>
      <w:bCs/>
      <w:sz w:val="32"/>
      <w:szCs w:val="28"/>
    </w:rPr>
  </w:style>
  <w:style w:type="paragraph" w:customStyle="1" w:styleId="Style3">
    <w:name w:val="Style3"/>
    <w:basedOn w:val="Heading3"/>
    <w:link w:val="Style3Char"/>
    <w:qFormat/>
    <w:rsid w:val="007E4466"/>
    <w:pPr>
      <w:numPr>
        <w:ilvl w:val="2"/>
        <w:numId w:val="1"/>
      </w:numPr>
      <w:spacing w:before="100" w:beforeAutospacing="1" w:after="100" w:afterAutospacing="1"/>
    </w:pPr>
    <w:rPr>
      <w:b w:val="0"/>
      <w:color w:val="auto"/>
      <w:lang w:val="sk-SK"/>
    </w:rPr>
  </w:style>
  <w:style w:type="character" w:customStyle="1" w:styleId="Style2Char">
    <w:name w:val="Style2 Char"/>
    <w:basedOn w:val="ListParagraphChar"/>
    <w:link w:val="Style2"/>
    <w:rsid w:val="0026492A"/>
    <w:rPr>
      <w:rFonts w:asciiTheme="majorHAnsi" w:eastAsiaTheme="majorEastAsia" w:hAnsiTheme="majorHAnsi" w:cstheme="majorBidi"/>
      <w:b/>
      <w:bCs/>
      <w:sz w:val="28"/>
      <w:szCs w:val="26"/>
    </w:rPr>
  </w:style>
  <w:style w:type="table" w:styleId="MediumShading1">
    <w:name w:val="Medium Shading 1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3Char">
    <w:name w:val="Style3 Char"/>
    <w:basedOn w:val="ListParagraphChar"/>
    <w:link w:val="Style3"/>
    <w:rsid w:val="007E4466"/>
    <w:rPr>
      <w:rFonts w:asciiTheme="majorHAnsi" w:eastAsiaTheme="majorEastAsia" w:hAnsiTheme="majorHAnsi" w:cstheme="majorBidi"/>
      <w:bCs/>
      <w:lang w:val="sk-SK"/>
    </w:rPr>
  </w:style>
  <w:style w:type="table" w:styleId="MediumShading1-Accent5">
    <w:name w:val="Medium Shading 1 Accent 5"/>
    <w:basedOn w:val="TableNormal"/>
    <w:uiPriority w:val="63"/>
    <w:rsid w:val="000841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03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03142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03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31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4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03142"/>
    <w:pPr>
      <w:spacing w:after="100"/>
      <w:ind w:left="220"/>
    </w:pPr>
    <w:rPr>
      <w:rFonts w:asciiTheme="minorHAnsi" w:eastAsiaTheme="minorEastAsia" w:hAnsiTheme="minorHAns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03142"/>
    <w:pPr>
      <w:spacing w:after="100"/>
      <w:ind w:left="440"/>
    </w:pPr>
    <w:rPr>
      <w:rFonts w:asciiTheme="minorHAnsi" w:eastAsiaTheme="minorEastAsia" w:hAnsiTheme="minorHAnsi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2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016F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6D5"/>
  </w:style>
  <w:style w:type="paragraph" w:styleId="Footer">
    <w:name w:val="footer"/>
    <w:basedOn w:val="Normal"/>
    <w:link w:val="FooterChar"/>
    <w:uiPriority w:val="99"/>
    <w:unhideWhenUsed/>
    <w:rsid w:val="00A6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6D5"/>
  </w:style>
  <w:style w:type="paragraph" w:styleId="TOC5">
    <w:name w:val="toc 5"/>
    <w:basedOn w:val="Normal"/>
    <w:next w:val="Normal"/>
    <w:autoRedefine/>
    <w:uiPriority w:val="39"/>
    <w:semiHidden/>
    <w:unhideWhenUsed/>
    <w:rsid w:val="00B3266D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FD52C-8BED-4908-9F79-06068E65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Vlado</cp:lastModifiedBy>
  <cp:revision>2</cp:revision>
  <cp:lastPrinted>2013-10-14T15:56:00Z</cp:lastPrinted>
  <dcterms:created xsi:type="dcterms:W3CDTF">2013-10-17T17:11:00Z</dcterms:created>
  <dcterms:modified xsi:type="dcterms:W3CDTF">2013-10-17T17:11:00Z</dcterms:modified>
</cp:coreProperties>
</file>