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240"/>
        <w:jc w:val="center"/>
      </w:pPr>
      <w:r>
        <w:rPr/>
        <w:t>Zápisnica 1</w:t>
      </w:r>
    </w:p>
    <w:p>
      <w:pPr>
        <w:pStyle w:val="style26"/>
      </w:pPr>
      <w:r>
        <w:rPr/>
        <w:t>(3.10.2013, 20:00)</w:t>
      </w:r>
    </w:p>
    <w:p>
      <w:pPr>
        <w:pStyle w:val="style22"/>
      </w:pPr>
      <w:r>
        <w:rPr>
          <w:b/>
          <w:bCs/>
        </w:rPr>
        <w:t>Prítomní:</w:t>
      </w:r>
    </w:p>
    <w:p>
      <w:pPr>
        <w:pStyle w:val="style22"/>
      </w:pPr>
      <w:r>
        <w:rPr>
          <w:b w:val="false"/>
          <w:bCs w:val="false"/>
        </w:rPr>
        <w:t>Michal Borčin</w:t>
      </w:r>
    </w:p>
    <w:p>
      <w:pPr>
        <w:pStyle w:val="style22"/>
      </w:pPr>
      <w:r>
        <w:rPr>
          <w:b w:val="false"/>
          <w:bCs w:val="false"/>
        </w:rPr>
        <w:t>Branislav Ballon</w:t>
      </w:r>
    </w:p>
    <w:p>
      <w:pPr>
        <w:pStyle w:val="style22"/>
      </w:pPr>
      <w:r>
        <w:rPr>
          <w:b w:val="false"/>
          <w:bCs w:val="false"/>
        </w:rPr>
        <w:t>Vladimír Ľalík</w:t>
      </w:r>
    </w:p>
    <w:p>
      <w:pPr>
        <w:pStyle w:val="style22"/>
      </w:pPr>
      <w:r>
        <w:rPr>
          <w:b w:val="false"/>
          <w:bCs w:val="false"/>
        </w:rPr>
        <w:t>Tomáš Gunčaga</w:t>
      </w:r>
    </w:p>
    <w:p>
      <w:pPr>
        <w:pStyle w:val="style22"/>
      </w:pPr>
      <w:r>
        <w:rPr>
          <w:b w:val="false"/>
          <w:bCs w:val="false"/>
        </w:rPr>
        <w:t>Miroslav Garai</w:t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  <w:bCs/>
          <w:sz w:val="24"/>
          <w:szCs w:val="24"/>
        </w:rPr>
        <w:t>Agenda</w:t>
      </w:r>
    </w:p>
    <w:p>
      <w:pPr>
        <w:pStyle w:val="style22"/>
        <w:numPr>
          <w:ilvl w:val="0"/>
          <w:numId w:val="3"/>
        </w:numPr>
      </w:pPr>
      <w:r>
        <w:rPr>
          <w:b w:val="false"/>
          <w:bCs w:val="false"/>
          <w:sz w:val="24"/>
          <w:szCs w:val="24"/>
        </w:rPr>
        <w:t>Základné rozdelenie úloh</w:t>
      </w:r>
    </w:p>
    <w:p>
      <w:pPr>
        <w:pStyle w:val="style22"/>
        <w:numPr>
          <w:ilvl w:val="0"/>
          <w:numId w:val="3"/>
        </w:numPr>
      </w:pPr>
      <w:r>
        <w:rPr>
          <w:b w:val="false"/>
          <w:bCs w:val="false"/>
          <w:sz w:val="24"/>
          <w:szCs w:val="24"/>
        </w:rPr>
        <w:t>Analýza získaných požiadaviek</w:t>
      </w:r>
    </w:p>
    <w:p>
      <w:pPr>
        <w:pStyle w:val="style22"/>
        <w:numPr>
          <w:ilvl w:val="0"/>
          <w:numId w:val="3"/>
        </w:numPr>
      </w:pPr>
      <w:r>
        <w:rPr>
          <w:b w:val="false"/>
          <w:bCs w:val="false"/>
          <w:sz w:val="24"/>
          <w:szCs w:val="24"/>
        </w:rPr>
        <w:t>Zoznam dodatočných otázok pre zadávateľa</w:t>
      </w:r>
    </w:p>
    <w:p>
      <w:pPr>
        <w:pStyle w:val="style22"/>
        <w:jc w:val="left"/>
      </w:pPr>
      <w:r>
        <w:rPr>
          <w:b/>
          <w:bCs/>
          <w:sz w:val="24"/>
          <w:szCs w:val="24"/>
        </w:rPr>
        <w:t>K jednotlivým bodom</w:t>
      </w:r>
    </w:p>
    <w:p>
      <w:pPr>
        <w:pStyle w:val="style22"/>
        <w:numPr>
          <w:ilvl w:val="0"/>
          <w:numId w:val="4"/>
        </w:numPr>
        <w:jc w:val="left"/>
      </w:pPr>
      <w:r>
        <w:rPr>
          <w:b w:val="false"/>
          <w:bCs w:val="false"/>
          <w:sz w:val="24"/>
          <w:szCs w:val="24"/>
        </w:rPr>
        <w:t>Komunikácia so zadávateľom ( Braňo )</w:t>
      </w:r>
    </w:p>
    <w:p>
      <w:pPr>
        <w:pStyle w:val="style22"/>
        <w:jc w:val="left"/>
      </w:pPr>
      <w:r>
        <w:rPr>
          <w:b w:val="false"/>
          <w:bCs w:val="false"/>
          <w:sz w:val="24"/>
          <w:szCs w:val="24"/>
        </w:rPr>
        <w:tab/>
        <w:t>Vytvorenie Google Code projektu ( Vlado )</w:t>
      </w:r>
    </w:p>
    <w:p>
      <w:pPr>
        <w:pStyle w:val="style22"/>
        <w:jc w:val="left"/>
      </w:pPr>
      <w:r>
        <w:rPr>
          <w:b w:val="false"/>
          <w:bCs w:val="false"/>
          <w:sz w:val="24"/>
          <w:szCs w:val="24"/>
        </w:rPr>
        <w:t>Vytvorenie zdieľaného úložiska pre dokumenty a spoločnú komunikáciu ( Braňo, Miro )</w:t>
      </w:r>
    </w:p>
    <w:p>
      <w:pPr>
        <w:pStyle w:val="style22"/>
        <w:jc w:val="left"/>
      </w:pPr>
      <w:r>
        <w:rPr>
          <w:b w:val="false"/>
          <w:bCs w:val="false"/>
          <w:sz w:val="24"/>
          <w:szCs w:val="24"/>
        </w:rPr>
        <w:t>Vytvorenie a spracovanie Ganttovho diagramu (Mišo, Tomáš)</w:t>
      </w:r>
    </w:p>
    <w:p>
      <w:pPr>
        <w:pStyle w:val="style22"/>
        <w:jc w:val="left"/>
      </w:pPr>
      <w:r>
        <w:rPr/>
      </w:r>
    </w:p>
    <w:p>
      <w:pPr>
        <w:pStyle w:val="style22"/>
        <w:numPr>
          <w:ilvl w:val="0"/>
          <w:numId w:val="4"/>
        </w:numPr>
        <w:jc w:val="left"/>
      </w:pPr>
      <w:r>
        <w:rPr>
          <w:b w:val="false"/>
          <w:bCs w:val="false"/>
          <w:sz w:val="24"/>
          <w:szCs w:val="24"/>
        </w:rPr>
        <w:t>Od zadávateľa sme dostali pokyn, že všetky softvérové riešenia sú čisto na nás.</w:t>
      </w:r>
    </w:p>
    <w:p>
      <w:pPr>
        <w:pStyle w:val="style22"/>
        <w:jc w:val="left"/>
      </w:pPr>
      <w:r>
        <w:rPr>
          <w:b w:val="false"/>
          <w:bCs w:val="false"/>
          <w:sz w:val="24"/>
          <w:szCs w:val="24"/>
        </w:rPr>
        <w:t>Konzultovali sme o výbere vhodného framework-u, za hlavného kandidáta sme potvrdili codeigniter prepojený s databázou MySQL. Predpokladáme aj prítomnosť niekoľkých javascript-ových knižníc ( celá skupina )</w:t>
      </w:r>
    </w:p>
    <w:p>
      <w:pPr>
        <w:pStyle w:val="style22"/>
        <w:jc w:val="left"/>
      </w:pPr>
      <w:r>
        <w:rPr/>
      </w:r>
    </w:p>
    <w:p>
      <w:pPr>
        <w:pStyle w:val="style22"/>
        <w:jc w:val="left"/>
      </w:pPr>
      <w:r>
        <w:rPr>
          <w:b w:val="false"/>
          <w:bCs w:val="false"/>
          <w:sz w:val="24"/>
          <w:szCs w:val="24"/>
        </w:rPr>
        <w:t>Návrh základnej štruktúry rozhrania pre všetky užívateľské role, na základe získaných odkazov od zadávateľa ( Braňo, Mišo, Miro)</w:t>
      </w:r>
    </w:p>
    <w:p>
      <w:pPr>
        <w:pStyle w:val="style22"/>
        <w:numPr>
          <w:ilvl w:val="0"/>
          <w:numId w:val="6"/>
        </w:numPr>
        <w:ind w:hanging="360" w:left="1418" w:right="0"/>
        <w:jc w:val="left"/>
      </w:pPr>
      <w:r>
        <w:rPr>
          <w:b w:val="false"/>
          <w:bCs w:val="false"/>
          <w:sz w:val="24"/>
          <w:szCs w:val="24"/>
        </w:rPr>
        <w:t xml:space="preserve">aplikácia by mala byť čo najjednoduchšia a najprehľadnejšia iba so základnými prvkami, ako hlavný vzor nám slúžil </w:t>
      </w:r>
      <w:hyperlink r:id="rId2">
        <w:r>
          <w:rPr>
            <w:rStyle w:val="style16"/>
            <w:rStyle w:val="style16"/>
          </w:rPr>
          <w:t>http://www.discgolf.at/wordpress/?page_id=1979</w:t>
        </w:r>
      </w:hyperlink>
      <w:r>
        <w:rPr/>
        <w:t>.</w:t>
      </w:r>
    </w:p>
    <w:p>
      <w:pPr>
        <w:pStyle w:val="style22"/>
        <w:numPr>
          <w:ilvl w:val="0"/>
          <w:numId w:val="6"/>
        </w:numPr>
        <w:ind w:hanging="360" w:left="1418" w:right="0"/>
        <w:jc w:val="left"/>
      </w:pPr>
      <w:r>
        <w:rPr/>
        <w:t>Administrátorské rozhranie závisí od ďalších požiadaviek zadávateľa</w:t>
      </w:r>
    </w:p>
    <w:p>
      <w:pPr>
        <w:pStyle w:val="style22"/>
        <w:jc w:val="left"/>
      </w:pPr>
      <w:r>
        <w:rPr>
          <w:b w:val="false"/>
          <w:bCs w:val="false"/>
          <w:sz w:val="24"/>
          <w:szCs w:val="24"/>
        </w:rPr>
        <w:t>Návrh základnej štruktúry aplikácie, možnosti importu, registrácie... (Tomáš, Vlado)</w:t>
      </w:r>
    </w:p>
    <w:p>
      <w:pPr>
        <w:pStyle w:val="style22"/>
        <w:numPr>
          <w:ilvl w:val="0"/>
          <w:numId w:val="7"/>
        </w:numPr>
        <w:ind w:hanging="360" w:left="1418" w:right="0"/>
        <w:jc w:val="left"/>
      </w:pPr>
      <w:r>
        <w:rPr>
          <w:b w:val="false"/>
          <w:bCs w:val="false"/>
          <w:sz w:val="24"/>
          <w:szCs w:val="24"/>
        </w:rPr>
        <w:t>administrátor bude mať možnosť importovať odohraný turnaj vo formáte csv, aj možnosť manuálneho zadávania prostredníctvom administrátorského rozhrania</w:t>
      </w:r>
    </w:p>
    <w:p>
      <w:pPr>
        <w:pStyle w:val="style22"/>
        <w:jc w:val="left"/>
      </w:pPr>
      <w:r>
        <w:rPr/>
      </w:r>
    </w:p>
    <w:p>
      <w:pPr>
        <w:pStyle w:val="style22"/>
        <w:numPr>
          <w:ilvl w:val="0"/>
          <w:numId w:val="4"/>
        </w:numPr>
        <w:jc w:val="left"/>
      </w:pPr>
      <w:r>
        <w:rPr>
          <w:b w:val="false"/>
          <w:bCs w:val="false"/>
          <w:sz w:val="24"/>
          <w:szCs w:val="24"/>
        </w:rPr>
        <w:t>Na základe spracovania získaných požiadaviek z prvého stretnutia:</w:t>
      </w:r>
    </w:p>
    <w:p>
      <w:pPr>
        <w:pStyle w:val="style22"/>
        <w:numPr>
          <w:ilvl w:val="0"/>
          <w:numId w:val="5"/>
        </w:numPr>
        <w:ind w:hanging="360" w:left="1418" w:right="0"/>
        <w:jc w:val="left"/>
      </w:pPr>
      <w:r>
        <w:rPr>
          <w:b w:val="false"/>
          <w:bCs w:val="false"/>
          <w:sz w:val="24"/>
          <w:szCs w:val="24"/>
        </w:rPr>
        <w:t xml:space="preserve">Bude mať administrátor možnosť vytvárať udalosti? Myslíme tým turnaje, na ktoré sa budú vedieť hráči prihlasovať. Ak áno ako si to predstavujete? </w:t>
      </w:r>
    </w:p>
    <w:p>
      <w:pPr>
        <w:pStyle w:val="style22"/>
        <w:numPr>
          <w:ilvl w:val="0"/>
          <w:numId w:val="5"/>
        </w:numPr>
        <w:ind w:hanging="360" w:left="1418" w:right="0"/>
        <w:jc w:val="left"/>
      </w:pPr>
      <w:r>
        <w:rPr>
          <w:b w:val="false"/>
          <w:bCs w:val="false"/>
          <w:sz w:val="24"/>
          <w:szCs w:val="24"/>
        </w:rPr>
        <w:t>Akým spôsobom sa majú vytvárať profily pri importe dát, ak daný hráč ešte nie je registrovaný? Ďalej treba prejednať celkovú možnosť párovania užívateľov, už s existujúcimi profilmi.</w:t>
      </w:r>
    </w:p>
    <w:p>
      <w:pPr>
        <w:pStyle w:val="style22"/>
        <w:numPr>
          <w:ilvl w:val="0"/>
          <w:numId w:val="5"/>
        </w:numPr>
        <w:ind w:hanging="360" w:left="1418" w:right="0"/>
        <w:jc w:val="left"/>
      </w:pPr>
      <w:r>
        <w:rPr>
          <w:b w:val="false"/>
          <w:bCs w:val="false"/>
          <w:sz w:val="24"/>
          <w:szCs w:val="24"/>
        </w:rPr>
        <w:t>Ako si zadávateľ predstavuje editáciu zložiek ( hráčov, turnajov ...).</w:t>
      </w:r>
    </w:p>
    <w:p>
      <w:pPr>
        <w:pStyle w:val="style22"/>
        <w:numPr>
          <w:ilvl w:val="0"/>
          <w:numId w:val="5"/>
        </w:numPr>
        <w:ind w:hanging="360" w:left="1418" w:right="0"/>
        <w:jc w:val="left"/>
      </w:pPr>
      <w:r>
        <w:rPr>
          <w:b w:val="false"/>
          <w:bCs w:val="false"/>
          <w:sz w:val="24"/>
          <w:szCs w:val="24"/>
        </w:rPr>
        <w:t>Prejednať jednotlivé atribúty hráčov, turnajov, podujatí ( pre následný návrh databázy )</w:t>
      </w:r>
    </w:p>
    <w:p>
      <w:pPr>
        <w:pStyle w:val="style22"/>
        <w:numPr>
          <w:ilvl w:val="0"/>
          <w:numId w:val="5"/>
        </w:numPr>
        <w:ind w:hanging="360" w:left="1418" w:right="0"/>
        <w:jc w:val="left"/>
      </w:pPr>
      <w:r>
        <w:rPr>
          <w:b w:val="false"/>
          <w:bCs w:val="false"/>
          <w:sz w:val="24"/>
          <w:szCs w:val="24"/>
        </w:rPr>
        <w:t>Aké možnosti bude mať prihlásený hráč?</w:t>
      </w:r>
    </w:p>
    <w:p>
      <w:pPr>
        <w:pStyle w:val="style22"/>
        <w:numPr>
          <w:ilvl w:val="0"/>
          <w:numId w:val="5"/>
        </w:numPr>
        <w:ind w:hanging="360" w:left="1418" w:right="0"/>
        <w:jc w:val="left"/>
      </w:pPr>
      <w:r>
        <w:rPr>
          <w:b w:val="false"/>
          <w:bCs w:val="false"/>
          <w:sz w:val="24"/>
          <w:szCs w:val="24"/>
        </w:rPr>
        <w:t>Získať informácie ohľadom hostingu na ktorom bude naša aplikácia umiestená. FTP – účet, informácie o databáze...</w:t>
      </w:r>
    </w:p>
    <w:p>
      <w:pPr>
        <w:pStyle w:val="style22"/>
        <w:jc w:val="left"/>
      </w:pPr>
      <w:r>
        <w:rPr/>
      </w:r>
    </w:p>
    <w:p>
      <w:pPr>
        <w:pStyle w:val="style22"/>
        <w:spacing w:after="120" w:before="0"/>
        <w:jc w:val="left"/>
      </w:pPr>
      <w:r>
        <w:rPr/>
        <w:t>Spísal: Branislav Ballon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Východzie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sk-SK"/>
    </w:rPr>
  </w:style>
  <w:style w:styleId="style1" w:type="paragraph">
    <w:name w:val="Nadpis 1"/>
    <w:basedOn w:val="style21"/>
    <w:next w:val="style22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Nadpis 2"/>
    <w:basedOn w:val="style21"/>
    <w:next w:val="style22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Nadpis 3"/>
    <w:basedOn w:val="style21"/>
    <w:next w:val="style22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Odrážky"/>
    <w:next w:val="style15"/>
    <w:rPr>
      <w:rFonts w:ascii="OpenSymbol" w:cs="OpenSymbol" w:eastAsia="OpenSymbol" w:hAnsi="OpenSymbol"/>
    </w:rPr>
  </w:style>
  <w:style w:styleId="style16" w:type="character">
    <w:name w:val="Internetový odkaz"/>
    <w:next w:val="style16"/>
    <w:rPr>
      <w:color w:val="000080"/>
      <w:u w:val="single"/>
      <w:lang w:bidi="sk-SK" w:eastAsia="sk-SK" w:val="sk-SK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paragraph">
    <w:name w:val="Nadpis"/>
    <w:basedOn w:val="style0"/>
    <w:next w:val="style22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2" w:type="paragraph">
    <w:name w:val="Telo textu"/>
    <w:basedOn w:val="style0"/>
    <w:next w:val="style22"/>
    <w:pPr>
      <w:spacing w:after="120" w:before="0"/>
    </w:pPr>
    <w:rPr/>
  </w:style>
  <w:style w:styleId="style23" w:type="paragraph">
    <w:name w:val="Zoznam"/>
    <w:basedOn w:val="style22"/>
    <w:next w:val="style23"/>
    <w:pPr/>
    <w:rPr>
      <w:rFonts w:cs="Lohit Hindi"/>
    </w:rPr>
  </w:style>
  <w:style w:styleId="style24" w:type="paragraph">
    <w:name w:val="Popis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Datum"/>
    <w:basedOn w:val="style2"/>
    <w:next w:val="style26"/>
    <w:pPr>
      <w:ind w:hanging="0" w:left="0" w:right="0"/>
      <w:jc w:val="center"/>
      <w:outlineLvl w:val="9"/>
    </w:pPr>
    <w:rPr>
      <w:b w:val="false"/>
      <w:color w:val="666666"/>
      <w:sz w:val="24"/>
    </w:rPr>
  </w:style>
  <w:style w:styleId="style27" w:type="paragraph">
    <w:name w:val="Odsadenie prvého riadku"/>
    <w:basedOn w:val="style22"/>
    <w:next w:val="style27"/>
    <w:pPr>
      <w:ind w:firstLine="283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iscgolf.at/wordpress/?page_id=1979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2413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2013-10-14T15:23:03.00Z</dcterms:created>
  <dc:creator>Branislav Ballon</dc:creator>
  <cp:lastModifiedBy>Branislav Ballon</cp:lastModifiedBy>
  <dcterms:modified xsi:type="dcterms:W3CDTF">2013-10-14T16:18:26.00Z</dcterms:modified>
  <cp:revision>5</cp:revision>
</cp:coreProperties>
</file>