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0531E9">
        <w:rPr>
          <w:rFonts w:asciiTheme="minorHAnsi" w:hAnsiTheme="minorHAnsi" w:cstheme="minorHAnsi"/>
        </w:rPr>
        <w:t xml:space="preserve">Fakultet </w:t>
      </w:r>
      <w:r w:rsidR="00A13D0A" w:rsidRPr="000531E9">
        <w:rPr>
          <w:rFonts w:asciiTheme="minorHAnsi" w:hAnsiTheme="minorHAnsi" w:cstheme="minorHAnsi"/>
        </w:rPr>
        <w:t>strojarstva</w:t>
      </w:r>
      <w:r w:rsidRPr="000531E9">
        <w:rPr>
          <w:rFonts w:asciiTheme="minorHAnsi" w:hAnsiTheme="minorHAnsi" w:cstheme="minorHAnsi"/>
        </w:rPr>
        <w:t xml:space="preserve"> računarstva</w:t>
      </w:r>
      <w:r w:rsidR="00A13D0A" w:rsidRPr="000531E9">
        <w:rPr>
          <w:rFonts w:asciiTheme="minorHAnsi" w:hAnsiTheme="minorHAnsi" w:cstheme="minorHAnsi"/>
        </w:rPr>
        <w:t xml:space="preserve"> i elektrotehnike</w:t>
      </w:r>
      <w:r w:rsidRPr="000531E9">
        <w:rPr>
          <w:rFonts w:asciiTheme="minorHAnsi" w:hAnsiTheme="minorHAnsi" w:cstheme="minorHAnsi"/>
        </w:rPr>
        <w:t xml:space="preserve">, </w:t>
      </w:r>
      <w:r w:rsidR="00A13D0A" w:rsidRPr="000531E9">
        <w:rPr>
          <w:rFonts w:asciiTheme="minorHAnsi" w:hAnsiTheme="minorHAnsi" w:cstheme="minorHAnsi"/>
        </w:rPr>
        <w:t>Mostar</w:t>
      </w:r>
      <w:r w:rsidRPr="000531E9">
        <w:rPr>
          <w:rFonts w:asciiTheme="minorHAnsi" w:hAnsiTheme="minorHAnsi" w:cstheme="minorHAnsi"/>
        </w:rPr>
        <w:br/>
      </w:r>
      <w:r w:rsidR="00A13D0A" w:rsidRPr="000531E9">
        <w:rPr>
          <w:rFonts w:asciiTheme="minorHAnsi" w:hAnsiTheme="minorHAnsi" w:cstheme="minorHAnsi"/>
        </w:rPr>
        <w:t>Projektiranje</w:t>
      </w:r>
      <w:r w:rsidRPr="000531E9">
        <w:rPr>
          <w:rFonts w:asciiTheme="minorHAnsi" w:hAnsiTheme="minorHAnsi" w:cstheme="minorHAnsi"/>
        </w:rPr>
        <w:t xml:space="preserve"> informacijskih sustava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0531E9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0531E9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0531E9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0531E9">
        <w:rPr>
          <w:rFonts w:asciiTheme="minorHAnsi" w:hAnsiTheme="minorHAnsi" w:cstheme="minorHAnsi"/>
          <w:sz w:val="44"/>
          <w:szCs w:val="44"/>
        </w:rPr>
        <w:t>Informacijski sustav „</w:t>
      </w:r>
      <w:r w:rsidR="009140D9" w:rsidRPr="000531E9">
        <w:rPr>
          <w:rFonts w:asciiTheme="minorHAnsi" w:hAnsiTheme="minorHAnsi" w:cstheme="minorHAnsi"/>
          <w:sz w:val="44"/>
          <w:szCs w:val="44"/>
        </w:rPr>
        <w:t>Digital Game Store</w:t>
      </w:r>
      <w:r w:rsidRPr="000531E9">
        <w:rPr>
          <w:rFonts w:asciiTheme="minorHAnsi" w:hAnsiTheme="minorHAnsi" w:cstheme="minorHAnsi"/>
          <w:sz w:val="44"/>
          <w:szCs w:val="44"/>
        </w:rPr>
        <w:t>“</w:t>
      </w:r>
    </w:p>
    <w:p w:rsidR="00F90DC6" w:rsidRPr="000531E9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Verzija: </w:t>
      </w:r>
      <w:r w:rsidRPr="000531E9">
        <w:rPr>
          <w:rFonts w:asciiTheme="minorHAnsi" w:hAnsiTheme="minorHAnsi" w:cstheme="minorHAnsi"/>
          <w:b w:val="0"/>
        </w:rPr>
        <w:t>1.0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t xml:space="preserve">Voditelj projekta: </w:t>
      </w:r>
      <w:r w:rsidR="009140D9" w:rsidRPr="000531E9">
        <w:rPr>
          <w:rFonts w:asciiTheme="minorHAnsi" w:hAnsiTheme="minorHAnsi" w:cstheme="minorHAnsi"/>
          <w:b w:val="0"/>
        </w:rPr>
        <w:t>Vlado Šantić</w:t>
      </w:r>
    </w:p>
    <w:p w:rsidR="009140D9" w:rsidRPr="000531E9" w:rsidRDefault="009140D9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Mostar</w:t>
      </w:r>
      <w:r w:rsidR="00F90DC6" w:rsidRPr="000531E9">
        <w:rPr>
          <w:rFonts w:asciiTheme="minorHAnsi" w:hAnsiTheme="minorHAnsi" w:cstheme="minorHAnsi"/>
        </w:rPr>
        <w:t xml:space="preserve">, </w:t>
      </w:r>
      <w:r w:rsidRPr="000531E9">
        <w:rPr>
          <w:rFonts w:asciiTheme="minorHAnsi" w:hAnsiTheme="minorHAnsi" w:cstheme="minorHAnsi"/>
        </w:rPr>
        <w:t>lipanj 2023</w:t>
      </w:r>
      <w:r w:rsidR="00F90DC6" w:rsidRPr="000531E9">
        <w:rPr>
          <w:rFonts w:asciiTheme="minorHAnsi" w:hAnsiTheme="minorHAnsi" w:cstheme="minorHAnsi"/>
        </w:rPr>
        <w:t>.</w:t>
      </w:r>
    </w:p>
    <w:p w:rsidR="004775A0" w:rsidRPr="000531E9" w:rsidRDefault="004775A0" w:rsidP="00031639">
      <w:pPr>
        <w:spacing w:line="360" w:lineRule="auto"/>
        <w:jc w:val="both"/>
        <w:rPr>
          <w:rFonts w:asciiTheme="minorHAnsi" w:hAnsiTheme="minorHAnsi" w:cstheme="minorHAnsi"/>
        </w:rPr>
        <w:sectPr w:rsidR="004775A0" w:rsidRPr="000531E9" w:rsidSect="004775A0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hr-HR" w:eastAsia="en-US"/>
        </w:rPr>
        <w:id w:val="290334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460C" w:rsidRPr="000531E9" w:rsidRDefault="0052460C">
          <w:pPr>
            <w:pStyle w:val="TOCHeading"/>
            <w:rPr>
              <w:rFonts w:asciiTheme="minorHAnsi" w:hAnsiTheme="minorHAnsi" w:cstheme="minorHAnsi"/>
              <w:color w:val="auto"/>
            </w:rPr>
          </w:pPr>
          <w:proofErr w:type="spellStart"/>
          <w:r w:rsidRPr="000531E9">
            <w:rPr>
              <w:rFonts w:asciiTheme="minorHAnsi" w:hAnsiTheme="minorHAnsi" w:cstheme="minorHAnsi"/>
              <w:color w:val="auto"/>
            </w:rPr>
            <w:t>Sadržaj</w:t>
          </w:r>
          <w:bookmarkStart w:id="1" w:name="_GoBack"/>
          <w:bookmarkEnd w:id="1"/>
          <w:proofErr w:type="spellEnd"/>
        </w:p>
        <w:p w:rsidR="00EB6098" w:rsidRPr="000531E9" w:rsidRDefault="0052460C">
          <w:pPr>
            <w:pStyle w:val="TOC1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r w:rsidRPr="000531E9">
            <w:rPr>
              <w:rFonts w:asciiTheme="minorHAnsi" w:hAnsiTheme="minorHAnsi" w:cstheme="minorHAnsi"/>
            </w:rPr>
            <w:fldChar w:fldCharType="begin"/>
          </w:r>
          <w:r w:rsidRPr="000531E9">
            <w:rPr>
              <w:rFonts w:asciiTheme="minorHAnsi" w:hAnsiTheme="minorHAnsi" w:cstheme="minorHAnsi"/>
            </w:rPr>
            <w:instrText xml:space="preserve"> TOC \o "1-3" \h \z \u </w:instrText>
          </w:r>
          <w:r w:rsidRPr="000531E9">
            <w:rPr>
              <w:rFonts w:asciiTheme="minorHAnsi" w:hAnsiTheme="minorHAnsi" w:cstheme="minorHAnsi"/>
            </w:rPr>
            <w:fldChar w:fldCharType="separate"/>
          </w:r>
          <w:hyperlink w:anchor="_Toc137929655" w:history="1">
            <w:r w:rsidR="00EB6098" w:rsidRPr="000531E9">
              <w:rPr>
                <w:rStyle w:val="Hyperlink"/>
                <w:rFonts w:asciiTheme="minorHAnsi" w:hAnsiTheme="minorHAnsi" w:cstheme="minorHAnsi"/>
                <w:noProof/>
              </w:rPr>
              <w:t>1. Oblikovanje podataka</w:t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_Toc137929655 \h </w:instrText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B6098"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56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1.1. Konceptualni model podataka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_Toc137929656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57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1.2. Fizički model podataka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_Toc137929657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1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58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2. Slučajevi korištenja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_Toc137929658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59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2.1. Dijagram slučajeva korištenja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_Toc137929659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60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2.2. Dijagram klasa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_Toc137929660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61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2.3. CRC kartica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_Toc137929661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62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2.4. Dijagram aktivnosti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_Toc137929662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EB6098" w:rsidRPr="000531E9" w:rsidRDefault="00EB6098">
          <w:pPr>
            <w:pStyle w:val="TOC1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GB" w:eastAsia="en-GB"/>
            </w:rPr>
          </w:pPr>
          <w:hyperlink w:anchor="_Toc137929663" w:history="1">
            <w:r w:rsidRPr="000531E9">
              <w:rPr>
                <w:rStyle w:val="Hyperlink"/>
                <w:rFonts w:asciiTheme="minorHAnsi" w:hAnsiTheme="minorHAnsi" w:cstheme="minorHAnsi"/>
                <w:noProof/>
              </w:rPr>
              <w:t>3. Prilozi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instrText xml:space="preserve"> PAGEREF _Toc137929663 \h </w:instrTex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0531E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2460C" w:rsidRPr="000531E9" w:rsidRDefault="0052460C" w:rsidP="0052460C">
          <w:pPr>
            <w:tabs>
              <w:tab w:val="right" w:leader="dot" w:pos="9214"/>
            </w:tabs>
            <w:ind w:right="-330"/>
            <w:rPr>
              <w:rFonts w:asciiTheme="minorHAnsi" w:hAnsiTheme="minorHAnsi" w:cstheme="minorHAnsi"/>
            </w:rPr>
          </w:pPr>
          <w:r w:rsidRPr="000531E9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4775A0" w:rsidRPr="000531E9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br w:type="page"/>
      </w:r>
    </w:p>
    <w:p w:rsidR="004775A0" w:rsidRPr="000531E9" w:rsidRDefault="0077135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2" w:name="_Toc137202690"/>
      <w:bookmarkStart w:id="3" w:name="_Toc137929655"/>
      <w:r w:rsidRPr="000531E9">
        <w:rPr>
          <w:rFonts w:asciiTheme="minorHAnsi" w:hAnsiTheme="minorHAnsi" w:cstheme="minorHAnsi"/>
        </w:rPr>
        <w:lastRenderedPageBreak/>
        <w:t>Oblikovanje podataka</w:t>
      </w:r>
      <w:bookmarkEnd w:id="2"/>
      <w:bookmarkEnd w:id="3"/>
    </w:p>
    <w:p w:rsidR="006625AD" w:rsidRPr="000531E9" w:rsidRDefault="001C3BE0" w:rsidP="009140D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4" w:name="_Toc137929656"/>
      <w:r w:rsidRPr="000531E9">
        <w:rPr>
          <w:rFonts w:asciiTheme="minorHAnsi" w:hAnsiTheme="minorHAnsi" w:cstheme="minorHAnsi"/>
        </w:rPr>
        <w:t>Konceptualni model podataka</w:t>
      </w:r>
      <w:bookmarkEnd w:id="4"/>
    </w:p>
    <w:p w:rsidR="00BC43E2" w:rsidRPr="000531E9" w:rsidRDefault="0052460C" w:rsidP="001C3BE0">
      <w:pPr>
        <w:keepNext/>
        <w:jc w:val="center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6F9ADC47" wp14:editId="23019086">
            <wp:extent cx="5146771" cy="31777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71" cy="31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0531E9" w:rsidRDefault="00F22019" w:rsidP="001C3BE0">
      <w:pPr>
        <w:keepNext/>
        <w:jc w:val="center"/>
        <w:rPr>
          <w:rFonts w:asciiTheme="minorHAnsi" w:hAnsiTheme="minorHAnsi" w:cstheme="minorHAnsi"/>
        </w:rPr>
      </w:pPr>
    </w:p>
    <w:p w:rsidR="0052460C" w:rsidRPr="000531E9" w:rsidRDefault="00BC43E2" w:rsidP="00BC43E2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1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– </w:t>
      </w:r>
      <w:r w:rsidR="005011EB" w:rsidRPr="000531E9">
        <w:rPr>
          <w:rFonts w:asciiTheme="minorHAnsi" w:hAnsiTheme="minorHAnsi" w:cstheme="minorHAnsi"/>
          <w:i w:val="0"/>
          <w:color w:val="auto"/>
          <w:sz w:val="20"/>
        </w:rPr>
        <w:t>Konceptualni model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[1]</w:t>
      </w:r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52460C" w:rsidRPr="000531E9" w:rsidRDefault="00A4516F" w:rsidP="00BC43E2">
      <w:pPr>
        <w:pStyle w:val="Heading2"/>
        <w:rPr>
          <w:rFonts w:asciiTheme="minorHAnsi" w:hAnsiTheme="minorHAnsi" w:cstheme="minorHAnsi"/>
        </w:rPr>
      </w:pPr>
      <w:bookmarkStart w:id="5" w:name="_Toc137929657"/>
      <w:r w:rsidRPr="000531E9">
        <w:rPr>
          <w:rFonts w:asciiTheme="minorHAnsi" w:hAnsiTheme="minorHAnsi" w:cstheme="minorHAnsi"/>
        </w:rPr>
        <w:t>Fizički</w:t>
      </w:r>
      <w:r w:rsidR="00BC43E2" w:rsidRPr="000531E9">
        <w:rPr>
          <w:rFonts w:asciiTheme="minorHAnsi" w:hAnsiTheme="minorHAnsi" w:cstheme="minorHAnsi"/>
        </w:rPr>
        <w:t xml:space="preserve"> model podataka</w:t>
      </w:r>
      <w:bookmarkEnd w:id="5"/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F22019" w:rsidRPr="000531E9" w:rsidRDefault="00D32176" w:rsidP="00F22019">
      <w:pPr>
        <w:keepNext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E121A8E" wp14:editId="67918410">
            <wp:extent cx="6094264" cy="2827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Relationship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09" cy="28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0531E9" w:rsidRDefault="00F22019" w:rsidP="00F22019">
      <w:pPr>
        <w:keepNext/>
        <w:rPr>
          <w:rFonts w:asciiTheme="minorHAnsi" w:hAnsiTheme="minorHAnsi" w:cstheme="minorHAnsi"/>
        </w:rPr>
      </w:pPr>
    </w:p>
    <w:p w:rsidR="0052460C" w:rsidRPr="000531E9" w:rsidRDefault="00F22019" w:rsidP="00F22019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2 – Fizički model podataka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[2]</w:t>
      </w:r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D21145" w:rsidRPr="000531E9" w:rsidRDefault="00D21145" w:rsidP="00CE1D59">
      <w:pPr>
        <w:rPr>
          <w:rFonts w:asciiTheme="minorHAnsi" w:hAnsiTheme="minorHAnsi" w:cstheme="minorHAnsi"/>
        </w:rPr>
      </w:pPr>
    </w:p>
    <w:p w:rsidR="00D21145" w:rsidRPr="000531E9" w:rsidRDefault="00D21145" w:rsidP="00CE1D59">
      <w:pPr>
        <w:rPr>
          <w:rFonts w:asciiTheme="minorHAnsi" w:hAnsiTheme="minorHAnsi" w:cstheme="minorHAnsi"/>
        </w:rPr>
      </w:pPr>
    </w:p>
    <w:p w:rsidR="00A271A9" w:rsidRPr="000531E9" w:rsidRDefault="009D2F9D" w:rsidP="00CE1D59">
      <w:pPr>
        <w:pStyle w:val="Heading1"/>
        <w:rPr>
          <w:rFonts w:asciiTheme="minorHAnsi" w:hAnsiTheme="minorHAnsi" w:cstheme="minorHAnsi"/>
          <w:sz w:val="32"/>
        </w:rPr>
      </w:pPr>
      <w:bookmarkStart w:id="6" w:name="_Toc137202694"/>
      <w:bookmarkStart w:id="7" w:name="_Toc137929658"/>
      <w:r w:rsidRPr="000531E9">
        <w:rPr>
          <w:rFonts w:asciiTheme="minorHAnsi" w:hAnsiTheme="minorHAnsi" w:cstheme="minorHAnsi"/>
          <w:sz w:val="32"/>
        </w:rPr>
        <w:t>Slučajevi korištenja</w:t>
      </w:r>
      <w:bookmarkEnd w:id="6"/>
      <w:bookmarkEnd w:id="7"/>
      <w:r w:rsidR="008F7829" w:rsidRPr="000531E9">
        <w:rPr>
          <w:rFonts w:asciiTheme="minorHAnsi" w:hAnsiTheme="minorHAnsi" w:cstheme="minorHAnsi"/>
          <w:sz w:val="32"/>
        </w:rPr>
        <w:t xml:space="preserve"> </w:t>
      </w:r>
    </w:p>
    <w:p w:rsidR="00CE1D59" w:rsidRPr="000531E9" w:rsidRDefault="00CE1D59" w:rsidP="00CE1D5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0531E9" w:rsidTr="007C7176">
        <w:tc>
          <w:tcPr>
            <w:tcW w:w="8095" w:type="dxa"/>
          </w:tcPr>
          <w:p w:rsidR="001023B9" w:rsidRPr="000531E9" w:rsidRDefault="001023B9" w:rsidP="001023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Prijava</w:t>
            </w:r>
            <w:r w:rsidRPr="000531E9">
              <w:rPr>
                <w:rFonts w:asciiTheme="minorHAnsi" w:hAnsiTheme="minorHAnsi" w:cstheme="minorHAnsi"/>
              </w:rPr>
              <w:t xml:space="preserve"> korisnika</w:t>
            </w:r>
          </w:p>
        </w:tc>
        <w:tc>
          <w:tcPr>
            <w:tcW w:w="1301" w:type="dxa"/>
          </w:tcPr>
          <w:p w:rsidR="001023B9" w:rsidRPr="000531E9" w:rsidRDefault="001023B9" w:rsidP="007C717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>
              <w:rPr>
                <w:rFonts w:asciiTheme="minorHAnsi" w:hAnsiTheme="minorHAnsi" w:cstheme="minorHAnsi"/>
              </w:rPr>
              <w:t>1</w:t>
            </w:r>
          </w:p>
        </w:tc>
      </w:tr>
      <w:tr w:rsidR="001023B9" w:rsidRPr="000531E9" w:rsidTr="007C7176">
        <w:tc>
          <w:tcPr>
            <w:tcW w:w="9396" w:type="dxa"/>
            <w:gridSpan w:val="2"/>
          </w:tcPr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</w:t>
            </w:r>
          </w:p>
        </w:tc>
      </w:tr>
      <w:tr w:rsidR="001023B9" w:rsidRPr="000531E9" w:rsidTr="007C7176">
        <w:tc>
          <w:tcPr>
            <w:tcW w:w="9396" w:type="dxa"/>
            <w:gridSpan w:val="2"/>
          </w:tcPr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opciju "</w:t>
            </w:r>
            <w:r w:rsidRPr="000531E9">
              <w:rPr>
                <w:rFonts w:asciiTheme="minorHAnsi" w:hAnsiTheme="minorHAnsi" w:cstheme="minorHAnsi"/>
              </w:rPr>
              <w:t>Prijava</w:t>
            </w:r>
            <w:r w:rsidRPr="000531E9">
              <w:rPr>
                <w:rFonts w:asciiTheme="minorHAnsi" w:hAnsiTheme="minorHAnsi" w:cstheme="minorHAnsi"/>
              </w:rPr>
              <w:t xml:space="preserve">" koja vodi do obrasca za </w:t>
            </w:r>
            <w:r w:rsidRPr="000531E9">
              <w:rPr>
                <w:rFonts w:asciiTheme="minorHAnsi" w:hAnsiTheme="minorHAnsi" w:cstheme="minorHAnsi"/>
              </w:rPr>
              <w:t>prijavu</w:t>
            </w:r>
            <w:r w:rsidRPr="000531E9">
              <w:rPr>
                <w:rFonts w:asciiTheme="minorHAnsi" w:hAnsiTheme="minorHAnsi" w:cstheme="minorHAnsi"/>
              </w:rPr>
              <w:t>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tražene p</w:t>
            </w:r>
            <w:r w:rsidRPr="000531E9">
              <w:rPr>
                <w:rFonts w:asciiTheme="minorHAnsi" w:hAnsiTheme="minorHAnsi" w:cstheme="minorHAnsi"/>
              </w:rPr>
              <w:t>odatke u prijavn</w:t>
            </w:r>
            <w:r w:rsidRPr="000531E9">
              <w:rPr>
                <w:rFonts w:asciiTheme="minorHAnsi" w:hAnsiTheme="minorHAnsi" w:cstheme="minorHAnsi"/>
              </w:rPr>
              <w:t>i obrazac</w:t>
            </w:r>
            <w:r w:rsidRPr="000531E9">
              <w:rPr>
                <w:rFonts w:asciiTheme="minorHAnsi" w:hAnsiTheme="minorHAnsi" w:cstheme="minorHAnsi"/>
              </w:rPr>
              <w:t>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Nakon provjere, </w:t>
            </w:r>
            <w:r w:rsidRPr="000531E9">
              <w:rPr>
                <w:rFonts w:asciiTheme="minorHAnsi" w:hAnsiTheme="minorHAnsi" w:cstheme="minorHAnsi"/>
              </w:rPr>
              <w:t>sustav vraća potvrdu uspješne prijave.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Korisnik ima pristup funkcionalnostima i uslugama koje su dostupne </w:t>
            </w:r>
            <w:r w:rsidRPr="000531E9">
              <w:rPr>
                <w:rFonts w:asciiTheme="minorHAnsi" w:hAnsiTheme="minorHAnsi" w:cstheme="minorHAnsi"/>
              </w:rPr>
              <w:t xml:space="preserve">prijavljenim </w:t>
            </w:r>
            <w:r w:rsidRPr="000531E9">
              <w:rPr>
                <w:rFonts w:asciiTheme="minorHAnsi" w:hAnsiTheme="minorHAnsi" w:cstheme="minorHAnsi"/>
              </w:rPr>
              <w:t>korisnicima</w:t>
            </w:r>
            <w:r w:rsidRPr="000531E9">
              <w:rPr>
                <w:rFonts w:asciiTheme="minorHAnsi" w:hAnsiTheme="minorHAnsi" w:cstheme="minorHAnsi"/>
              </w:rPr>
              <w:t>.</w:t>
            </w:r>
          </w:p>
        </w:tc>
      </w:tr>
    </w:tbl>
    <w:p w:rsidR="001023B9" w:rsidRPr="000531E9" w:rsidRDefault="001023B9" w:rsidP="001023B9">
      <w:pPr>
        <w:rPr>
          <w:rFonts w:asciiTheme="minorHAnsi" w:hAnsiTheme="minorHAnsi" w:cstheme="minorHAnsi"/>
        </w:rPr>
      </w:pPr>
    </w:p>
    <w:p w:rsidR="00E73DFE" w:rsidRPr="000531E9" w:rsidRDefault="00E73DFE" w:rsidP="00E73DF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opciju "Registriraj se" koja vodi do obrasca za registraciju.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tražene podatke u registracijski obrazac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su svi podaci ispravni, sustav provjerava jedinstvenost korisničkog imena ili e-mail adrese kako bi se izbjeglo stvaranje više računa s istim identifikacijskim podacima.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provjere, sustav kreira korisnički račun s unesenim podacima i generira jedinstveni identifikator korisnika.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može prijaviti na svoj račun koristeći uneseno korisničko ime i lozinku.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može prikazati korisniku dobrodošlicu i ponuditi dodatne postavke računa, poput profila, sigurnosnih opcija ili postavki preferencija.</w:t>
            </w:r>
          </w:p>
          <w:p w:rsidR="00A65390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pristup funkcionalnostima i uslugama koje su dostupne registriranim korisnicima</w:t>
            </w:r>
          </w:p>
        </w:tc>
      </w:tr>
    </w:tbl>
    <w:p w:rsidR="0046709D" w:rsidRPr="000531E9" w:rsidRDefault="0046709D" w:rsidP="00A271A9">
      <w:pPr>
        <w:spacing w:line="360" w:lineRule="auto"/>
        <w:rPr>
          <w:rFonts w:asciiTheme="minorHAnsi" w:hAnsiTheme="minorHAnsi" w:cstheme="minorHAnsi"/>
        </w:rPr>
      </w:pPr>
    </w:p>
    <w:p w:rsidR="001023B9" w:rsidRPr="000531E9" w:rsidRDefault="001023B9" w:rsidP="00A271A9">
      <w:pPr>
        <w:spacing w:line="360" w:lineRule="auto"/>
        <w:rPr>
          <w:rFonts w:asciiTheme="minorHAnsi" w:hAnsiTheme="minorHAnsi" w:cstheme="minorHAnsi"/>
        </w:rPr>
      </w:pPr>
    </w:p>
    <w:p w:rsidR="001023B9" w:rsidRPr="000531E9" w:rsidRDefault="001023B9" w:rsidP="00A271A9">
      <w:pPr>
        <w:spacing w:line="360" w:lineRule="auto"/>
        <w:rPr>
          <w:rFonts w:asciiTheme="minorHAnsi" w:hAnsiTheme="minorHAnsi" w:cstheme="minorHAnsi"/>
        </w:rPr>
      </w:pPr>
    </w:p>
    <w:p w:rsidR="00CE1D59" w:rsidRPr="000531E9" w:rsidRDefault="00CE1D5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Pregled i kupovina igara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korisnik, Sustav naplate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Korisnik pristupa web stranici 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pretraživanja i</w:t>
            </w:r>
            <w:r w:rsidR="002E7095" w:rsidRPr="000531E9">
              <w:rPr>
                <w:rFonts w:asciiTheme="minorHAnsi" w:hAnsiTheme="minorHAnsi" w:cstheme="minorHAnsi"/>
              </w:rPr>
              <w:t xml:space="preserve"> </w:t>
            </w:r>
            <w:r w:rsidRPr="000531E9">
              <w:rPr>
                <w:rFonts w:asciiTheme="minorHAnsi" w:hAnsiTheme="minorHAnsi" w:cstheme="minorHAnsi"/>
              </w:rPr>
              <w:t>pregleda dostupnih igara. To može uključivati kategorizaciju igara po žanru, platformi, popularnosti ili drugim kriterijima.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igru koju želi pregledati za više detalja.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prikazuje informacije o igri, kao što su naziv, opis, slike, videozapisi, ocjene korisnika, sistemske zahtjeve i cijenu.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pregledava informacije o igri i procjenjuje je li mu zanimljiva.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se korisnik odlu</w:t>
            </w:r>
            <w:r w:rsidR="002E7095" w:rsidRPr="000531E9">
              <w:rPr>
                <w:rFonts w:asciiTheme="minorHAnsi" w:hAnsiTheme="minorHAnsi" w:cstheme="minorHAnsi"/>
              </w:rPr>
              <w:t>či kupiti igru, odabire opciju „</w:t>
            </w:r>
            <w:r w:rsidRPr="000531E9">
              <w:rPr>
                <w:rFonts w:asciiTheme="minorHAnsi" w:hAnsiTheme="minorHAnsi" w:cstheme="minorHAnsi"/>
              </w:rPr>
              <w:t>Dodaj u košaricu</w:t>
            </w:r>
            <w:r w:rsidR="002E7095" w:rsidRPr="000531E9">
              <w:rPr>
                <w:rFonts w:asciiTheme="minorHAnsi" w:hAnsiTheme="minorHAnsi" w:cstheme="minorHAnsi"/>
              </w:rPr>
              <w:t>“.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preusmjerava korisnika na stranicu košarice, gdje se prikazuju sve igre koje su odabrane za kupovinu.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pregleda stavki u košarici, uklanjanja ili mijenjanja količine igara.</w:t>
            </w:r>
          </w:p>
          <w:p w:rsidR="002E7095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što je korisnik provjerio košaricu, odabire opciju "Nastavi na plaćanje"</w:t>
            </w:r>
            <w:r w:rsidR="002E7095" w:rsidRPr="000531E9">
              <w:rPr>
                <w:rFonts w:asciiTheme="minorHAnsi" w:hAnsiTheme="minorHAnsi" w:cstheme="minorHAnsi"/>
              </w:rPr>
              <w:t>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pruža potrebne podatke za plaćanje, kao što su podaci kreditne kartice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za plaćanje kako bi osigurao valjanost i sigurnost transakcije.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su podaci za plaćanje ispravni, sustav obrađuje plaćanje i generira potvrdu o kupovini.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prima potvrdu o kupovini koja sadrži informacije o naručenim igrama, cijeni, metodi plaćanja i druge relevantne podatke.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može pružiti korisniku mogućnost preuzimanja ili aktivacije kupljenih igara na korisnikovoj platformi.</w:t>
            </w:r>
          </w:p>
          <w:p w:rsidR="00A271A9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preuzimanja ili aktivacije, korisnik ima pristup kupljenoj igri i može je igrati na svojoj odabranoj platformi.</w:t>
            </w:r>
          </w:p>
        </w:tc>
      </w:tr>
    </w:tbl>
    <w:p w:rsidR="0046709D" w:rsidRPr="000531E9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0531E9" w:rsidTr="006E4670">
        <w:tc>
          <w:tcPr>
            <w:tcW w:w="7752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Recenzija igre</w:t>
            </w:r>
          </w:p>
        </w:tc>
        <w:tc>
          <w:tcPr>
            <w:tcW w:w="1264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web stranici.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pretraživanja i odabira igre koju želi recenzirati.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odjeljku igre na kojoj će ostaviti recenziju.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prikazuje informacije o igri, kao što su naziv, opis, slike, videozapisi i prosječna ocjena korisnika.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lastRenderedPageBreak/>
              <w:t>Korisnik ima opciju "Napiši recenziju" ili slično, koja vodi do obrasca za unos recenzije.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svoju recenziju, koja uključuje tekstualni sadržaj, ocjenu, prednosti, nedostatke.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unesenu recenziju kako bi se osigurala valjanost i sprječilo neprimjereno ponašanje.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unosa recenzije, korisnik ima mogućnost pregleda i uređivanja svoje recenzije prije nego je objavi.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potvrđuje objavu recenzije.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ažurira stranicu igre kako bi prikazao novu recenziju korisnika.</w:t>
            </w:r>
          </w:p>
          <w:p w:rsidR="00CE1D59" w:rsidRPr="000531E9" w:rsidRDefault="002E7095" w:rsidP="00CE1D5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Ostali korisnici ili posjetitelji web stranice mogu pregledavati recenzije i ocjene za tu igru.</w:t>
            </w:r>
          </w:p>
        </w:tc>
      </w:tr>
      <w:tr w:rsidR="00A271A9" w:rsidRPr="000531E9" w:rsidTr="0046709D">
        <w:tc>
          <w:tcPr>
            <w:tcW w:w="7752" w:type="dxa"/>
          </w:tcPr>
          <w:p w:rsidR="00A271A9" w:rsidRPr="000531E9" w:rsidRDefault="00A271A9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lastRenderedPageBreak/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 xml:space="preserve">Upravljanje </w:t>
            </w:r>
            <w:r w:rsidR="00030E7C" w:rsidRPr="000531E9">
              <w:rPr>
                <w:rFonts w:asciiTheme="minorHAnsi" w:hAnsiTheme="minorHAnsi" w:cstheme="minorHAnsi"/>
              </w:rPr>
              <w:t>korisnicima</w:t>
            </w:r>
          </w:p>
        </w:tc>
        <w:tc>
          <w:tcPr>
            <w:tcW w:w="1264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5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 w:rsidR="00030E7C" w:rsidRPr="000531E9">
              <w:rPr>
                <w:rFonts w:asciiTheme="minorHAnsi" w:hAnsiTheme="minorHAnsi" w:cstheme="minorHAnsi"/>
              </w:rPr>
              <w:t>korisnicima.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računima, kao što su stvaranje, brisanje ili uređivanje računa.</w:t>
            </w:r>
          </w:p>
          <w:p w:rsidR="009140D9" w:rsidRPr="000531E9" w:rsidRDefault="00074D8A" w:rsidP="00152B1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271A9" w:rsidRPr="000531E9" w:rsidRDefault="00A271A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0531E9" w:rsidTr="00195238">
        <w:tc>
          <w:tcPr>
            <w:tcW w:w="7752" w:type="dxa"/>
          </w:tcPr>
          <w:p w:rsidR="00030E7C" w:rsidRPr="000531E9" w:rsidRDefault="00030E7C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igrama</w:t>
            </w:r>
          </w:p>
        </w:tc>
        <w:tc>
          <w:tcPr>
            <w:tcW w:w="1264" w:type="dxa"/>
          </w:tcPr>
          <w:p w:rsidR="00030E7C" w:rsidRPr="000531E9" w:rsidRDefault="00030E7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6</w:t>
            </w:r>
          </w:p>
        </w:tc>
      </w:tr>
      <w:tr w:rsidR="00030E7C" w:rsidRPr="000531E9" w:rsidTr="00195238">
        <w:tc>
          <w:tcPr>
            <w:tcW w:w="9016" w:type="dxa"/>
            <w:gridSpan w:val="2"/>
          </w:tcPr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030E7C" w:rsidRPr="000531E9" w:rsidTr="00195238">
        <w:tc>
          <w:tcPr>
            <w:tcW w:w="9016" w:type="dxa"/>
            <w:gridSpan w:val="2"/>
          </w:tcPr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igrama.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Korisnik može pregledati i upravljati </w:t>
            </w:r>
            <w:r w:rsidR="00AF382C" w:rsidRPr="000531E9">
              <w:rPr>
                <w:rFonts w:asciiTheme="minorHAnsi" w:hAnsiTheme="minorHAnsi" w:cstheme="minorHAnsi"/>
              </w:rPr>
              <w:t>igrama</w:t>
            </w:r>
            <w:r w:rsidRPr="000531E9">
              <w:rPr>
                <w:rFonts w:asciiTheme="minorHAnsi" w:hAnsiTheme="minorHAnsi" w:cstheme="minorHAnsi"/>
              </w:rPr>
              <w:t xml:space="preserve">, kao što su stvaranje, brisanje ili uređivanje </w:t>
            </w:r>
            <w:r w:rsidR="00AF382C" w:rsidRPr="000531E9">
              <w:rPr>
                <w:rFonts w:asciiTheme="minorHAnsi" w:hAnsiTheme="minorHAnsi" w:cstheme="minorHAnsi"/>
              </w:rPr>
              <w:t>igara</w:t>
            </w:r>
            <w:r w:rsidRPr="000531E9">
              <w:rPr>
                <w:rFonts w:asciiTheme="minorHAnsi" w:hAnsiTheme="minorHAnsi" w:cstheme="minorHAnsi"/>
              </w:rPr>
              <w:t>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Pr="000531E9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CE1D59" w:rsidRPr="000531E9" w:rsidRDefault="00CE1D5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0531E9" w:rsidTr="00195238">
        <w:tc>
          <w:tcPr>
            <w:tcW w:w="7752" w:type="dxa"/>
          </w:tcPr>
          <w:p w:rsidR="003B1ACC" w:rsidRPr="000531E9" w:rsidRDefault="003B1ACC" w:rsidP="003B1AC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transakcijama</w:t>
            </w:r>
          </w:p>
        </w:tc>
        <w:tc>
          <w:tcPr>
            <w:tcW w:w="1264" w:type="dxa"/>
          </w:tcPr>
          <w:p w:rsidR="003B1ACC" w:rsidRPr="000531E9" w:rsidRDefault="003B1AC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7</w:t>
            </w:r>
          </w:p>
        </w:tc>
      </w:tr>
      <w:tr w:rsidR="003B1ACC" w:rsidRPr="000531E9" w:rsidTr="00195238">
        <w:tc>
          <w:tcPr>
            <w:tcW w:w="9016" w:type="dxa"/>
            <w:gridSpan w:val="2"/>
          </w:tcPr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B1ACC" w:rsidRPr="000531E9" w:rsidTr="00195238">
        <w:tc>
          <w:tcPr>
            <w:tcW w:w="9016" w:type="dxa"/>
            <w:gridSpan w:val="2"/>
          </w:tcPr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transakcijama.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transakcijama</w:t>
            </w:r>
            <w:r w:rsidR="000E6CA6" w:rsidRPr="000531E9">
              <w:rPr>
                <w:rFonts w:asciiTheme="minorHAnsi" w:hAnsiTheme="minorHAnsi" w:cstheme="minorHAnsi"/>
              </w:rPr>
              <w:t>.</w:t>
            </w:r>
          </w:p>
          <w:p w:rsidR="003B1ACC" w:rsidRPr="000531E9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upravljanja, korisnik se može odjaviti s upravljačkog sučelja.</w:t>
            </w:r>
          </w:p>
        </w:tc>
      </w:tr>
      <w:tr w:rsidR="00CE1D59" w:rsidRPr="000531E9" w:rsidTr="00195238">
        <w:tc>
          <w:tcPr>
            <w:tcW w:w="9016" w:type="dxa"/>
            <w:gridSpan w:val="2"/>
          </w:tcPr>
          <w:p w:rsidR="00CE1D59" w:rsidRPr="000531E9" w:rsidRDefault="00CE1D59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91470D" w:rsidRPr="000531E9" w:rsidTr="00195238">
        <w:tc>
          <w:tcPr>
            <w:tcW w:w="7752" w:type="dxa"/>
          </w:tcPr>
          <w:p w:rsidR="0091470D" w:rsidRPr="000531E9" w:rsidRDefault="0091470D" w:rsidP="0091470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recenzijama</w:t>
            </w:r>
          </w:p>
        </w:tc>
        <w:tc>
          <w:tcPr>
            <w:tcW w:w="1264" w:type="dxa"/>
          </w:tcPr>
          <w:p w:rsidR="0091470D" w:rsidRPr="000531E9" w:rsidRDefault="0091470D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8</w:t>
            </w:r>
          </w:p>
        </w:tc>
      </w:tr>
      <w:tr w:rsidR="0091470D" w:rsidRPr="000531E9" w:rsidTr="00195238">
        <w:tc>
          <w:tcPr>
            <w:tcW w:w="9016" w:type="dxa"/>
            <w:gridSpan w:val="2"/>
          </w:tcPr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91470D" w:rsidRPr="000531E9" w:rsidTr="00195238">
        <w:tc>
          <w:tcPr>
            <w:tcW w:w="9016" w:type="dxa"/>
            <w:gridSpan w:val="2"/>
          </w:tcPr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recenzijama.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recenzijama, kao što su brisanje ili uređivanje recenzija.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Pr="000531E9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3B1ACC" w:rsidRPr="000531E9" w:rsidRDefault="003B1AC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Pregled izvještaja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9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Vlasnik sustava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Vlasnik sustava ili ovlašteni korisnik pristupa upravljačkom sučelju sustava.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funkcionalnostima za pregled izvještaja.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izvještajima.</w:t>
            </w:r>
          </w:p>
          <w:p w:rsidR="00870F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9140D9" w:rsidRPr="000531E9" w:rsidRDefault="009140D9" w:rsidP="005F1D70">
      <w:pPr>
        <w:spacing w:after="160" w:line="259" w:lineRule="auto"/>
        <w:rPr>
          <w:rFonts w:asciiTheme="minorHAnsi" w:hAnsiTheme="minorHAnsi" w:cstheme="minorHAnsi"/>
          <w:b/>
        </w:rPr>
      </w:pPr>
    </w:p>
    <w:p w:rsidR="009D2F9D" w:rsidRPr="000531E9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8" w:name="_Toc137202695"/>
      <w:bookmarkStart w:id="9" w:name="_Toc137929659"/>
      <w:r w:rsidRPr="000531E9">
        <w:rPr>
          <w:rFonts w:asciiTheme="minorHAnsi" w:hAnsiTheme="minorHAnsi" w:cstheme="minorHAnsi"/>
        </w:rPr>
        <w:t>Dijagram slučajeva korištenja</w:t>
      </w:r>
      <w:bookmarkEnd w:id="8"/>
      <w:bookmarkEnd w:id="9"/>
    </w:p>
    <w:p w:rsidR="008F7829" w:rsidRPr="000531E9" w:rsidRDefault="008F7829" w:rsidP="008F7829">
      <w:pPr>
        <w:rPr>
          <w:rFonts w:asciiTheme="minorHAnsi" w:hAnsiTheme="minorHAnsi" w:cstheme="minorHAnsi"/>
        </w:rPr>
      </w:pPr>
    </w:p>
    <w:p w:rsidR="008F7829" w:rsidRPr="000531E9" w:rsidRDefault="00324130" w:rsidP="00A34E6A">
      <w:pPr>
        <w:keepNext/>
        <w:jc w:val="center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548448C8" wp14:editId="71E8FADE">
            <wp:extent cx="5912072" cy="409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72" cy="40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Pr="000531E9" w:rsidRDefault="005134F1" w:rsidP="005134F1">
      <w:pPr>
        <w:pStyle w:val="Caption"/>
        <w:jc w:val="center"/>
        <w:rPr>
          <w:rFonts w:asciiTheme="minorHAnsi" w:hAnsiTheme="minorHAnsi" w:cstheme="minorHAnsi"/>
          <w:i w:val="0"/>
          <w:color w:val="auto"/>
        </w:rPr>
      </w:pPr>
    </w:p>
    <w:p w:rsidR="00C528BD" w:rsidRPr="000531E9" w:rsidRDefault="008F7829" w:rsidP="00D72D17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324130" w:rsidRPr="000531E9">
        <w:rPr>
          <w:rFonts w:asciiTheme="minorHAnsi" w:hAnsiTheme="minorHAnsi" w:cstheme="minorHAnsi"/>
          <w:i w:val="0"/>
          <w:color w:val="auto"/>
          <w:sz w:val="20"/>
        </w:rPr>
        <w:t xml:space="preserve"> - Dijagram slučaja</w:t>
      </w: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 korištenja</w:t>
      </w:r>
      <w:r w:rsidR="005134F1" w:rsidRPr="000531E9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begin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REF _Ref385496571 \r \h </w:instrText>
      </w:r>
      <w:r w:rsidR="00A34E6A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\* MERGEFORMAT </w:instrTex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separate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5D71D3" w:rsidRPr="000531E9">
        <w:rPr>
          <w:rFonts w:asciiTheme="minorHAnsi" w:hAnsiTheme="minorHAnsi" w:cstheme="minorHAnsi"/>
          <w:i w:val="0"/>
          <w:color w:val="auto"/>
          <w:sz w:val="20"/>
        </w:rPr>
        <w:t>]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end"/>
      </w:r>
    </w:p>
    <w:p w:rsidR="00D72D17" w:rsidRPr="000531E9" w:rsidRDefault="00D72D17" w:rsidP="00D72D17">
      <w:pPr>
        <w:pStyle w:val="Heading2"/>
        <w:rPr>
          <w:rFonts w:asciiTheme="minorHAnsi" w:hAnsiTheme="minorHAnsi" w:cstheme="minorHAnsi"/>
        </w:rPr>
      </w:pPr>
      <w:bookmarkStart w:id="10" w:name="_Toc137929660"/>
      <w:r w:rsidRPr="000531E9">
        <w:rPr>
          <w:rFonts w:asciiTheme="minorHAnsi" w:hAnsiTheme="minorHAnsi" w:cstheme="minorHAnsi"/>
        </w:rPr>
        <w:lastRenderedPageBreak/>
        <w:t>Dijagram klasa</w:t>
      </w:r>
      <w:bookmarkEnd w:id="10"/>
    </w:p>
    <w:p w:rsidR="00D72D17" w:rsidRPr="000531E9" w:rsidRDefault="00D72D17" w:rsidP="00D72D17">
      <w:pPr>
        <w:keepNext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11ED0B2A" wp14:editId="4DD20F1E">
            <wp:extent cx="5731510" cy="3443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0531E9" w:rsidRDefault="00D72D17" w:rsidP="00D72D17">
      <w:pPr>
        <w:keepNext/>
        <w:rPr>
          <w:rFonts w:asciiTheme="minorHAnsi" w:hAnsiTheme="minorHAnsi" w:cstheme="minorHAnsi"/>
        </w:rPr>
      </w:pPr>
    </w:p>
    <w:p w:rsidR="00D72D17" w:rsidRPr="000531E9" w:rsidRDefault="00D72D17" w:rsidP="00D72D17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4 – dijagram klasa [4]</w:t>
      </w:r>
    </w:p>
    <w:p w:rsidR="00D72D17" w:rsidRPr="000531E9" w:rsidRDefault="00D72D17" w:rsidP="00D72D17">
      <w:pPr>
        <w:rPr>
          <w:rFonts w:asciiTheme="minorHAnsi" w:hAnsiTheme="minorHAnsi" w:cstheme="minorHAnsi"/>
        </w:rPr>
      </w:pPr>
    </w:p>
    <w:p w:rsidR="00AE5350" w:rsidRPr="000531E9" w:rsidRDefault="00AE5350" w:rsidP="00AE5350">
      <w:pPr>
        <w:pStyle w:val="Heading2"/>
        <w:rPr>
          <w:rFonts w:asciiTheme="minorHAnsi" w:hAnsiTheme="minorHAnsi" w:cstheme="minorHAnsi"/>
        </w:rPr>
      </w:pPr>
      <w:bookmarkStart w:id="11" w:name="_Toc137929661"/>
      <w:r w:rsidRPr="000531E9">
        <w:rPr>
          <w:rFonts w:asciiTheme="minorHAnsi" w:hAnsiTheme="minorHAnsi" w:cstheme="minorHAnsi"/>
        </w:rPr>
        <w:t>CRC kartica</w:t>
      </w:r>
      <w:bookmarkEnd w:id="11"/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Razred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Odgovornost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Suradnici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Uloga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osnovne podatke o ulozi zaposlenika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osnovne podatke o korisniku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Narudžba, Uloga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Narudžba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podatke o narudžbi korisnika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Korisnik, Igra, Sustav naplate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Način plaćanja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podatke o načinu plaćanja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Narudžba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Igra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osnovne podatke o igrama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Žanr, Recenzija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Recenzija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podatke o recenziji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Igra, Korisnik</w:t>
            </w:r>
          </w:p>
        </w:tc>
      </w:tr>
      <w:tr w:rsidR="00AE5350" w:rsidRPr="000531E9" w:rsidTr="000D02BF">
        <w:tc>
          <w:tcPr>
            <w:tcW w:w="297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Žanr</w:t>
            </w:r>
          </w:p>
        </w:tc>
        <w:tc>
          <w:tcPr>
            <w:tcW w:w="333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Sadrži podatke o žanru igre</w:t>
            </w:r>
          </w:p>
        </w:tc>
        <w:tc>
          <w:tcPr>
            <w:tcW w:w="2700" w:type="dxa"/>
          </w:tcPr>
          <w:p w:rsidR="00AE5350" w:rsidRPr="000531E9" w:rsidRDefault="00AE5350" w:rsidP="00AE53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Igra</w:t>
            </w:r>
          </w:p>
        </w:tc>
      </w:tr>
    </w:tbl>
    <w:p w:rsidR="00C528BD" w:rsidRPr="000531E9" w:rsidRDefault="00C528BD" w:rsidP="00AE5350">
      <w:pPr>
        <w:pStyle w:val="Caption"/>
        <w:rPr>
          <w:rFonts w:asciiTheme="minorHAnsi" w:hAnsiTheme="minorHAnsi" w:cstheme="minorHAnsi"/>
        </w:rPr>
      </w:pPr>
    </w:p>
    <w:p w:rsidR="00C528BD" w:rsidRPr="000531E9" w:rsidRDefault="00C528BD" w:rsidP="00C528BD">
      <w:pPr>
        <w:pStyle w:val="Heading2"/>
        <w:rPr>
          <w:rFonts w:asciiTheme="minorHAnsi" w:hAnsiTheme="minorHAnsi" w:cstheme="minorHAnsi"/>
        </w:rPr>
      </w:pPr>
      <w:bookmarkStart w:id="12" w:name="_Toc137929662"/>
      <w:r w:rsidRPr="000531E9">
        <w:rPr>
          <w:rFonts w:asciiTheme="minorHAnsi" w:hAnsiTheme="minorHAnsi" w:cstheme="minorHAnsi"/>
        </w:rPr>
        <w:lastRenderedPageBreak/>
        <w:t>Dijagram aktivnosti</w:t>
      </w:r>
      <w:bookmarkEnd w:id="12"/>
    </w:p>
    <w:p w:rsidR="00C528BD" w:rsidRPr="000531E9" w:rsidRDefault="00C528BD" w:rsidP="00C528BD">
      <w:pPr>
        <w:pStyle w:val="Heading2"/>
        <w:numPr>
          <w:ilvl w:val="0"/>
          <w:numId w:val="0"/>
        </w:numPr>
        <w:ind w:left="567"/>
        <w:rPr>
          <w:rFonts w:asciiTheme="minorHAnsi" w:hAnsiTheme="minorHAnsi" w:cstheme="minorHAnsi"/>
        </w:rPr>
      </w:pPr>
    </w:p>
    <w:p w:rsidR="00C528BD" w:rsidRPr="000531E9" w:rsidRDefault="00C528BD" w:rsidP="0052460C">
      <w:pPr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E9AC8F8" wp14:editId="631C881E">
            <wp:extent cx="6131018" cy="4472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26" cy="4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39" w:rsidRPr="000531E9" w:rsidRDefault="00946D39" w:rsidP="0052460C">
      <w:pPr>
        <w:rPr>
          <w:rFonts w:asciiTheme="minorHAnsi" w:hAnsiTheme="minorHAnsi" w:cstheme="minorHAnsi"/>
        </w:rPr>
      </w:pPr>
    </w:p>
    <w:p w:rsidR="00C528BD" w:rsidRPr="000531E9" w:rsidRDefault="00C528BD" w:rsidP="00C528BD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="00BC43E2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:rsidR="00125971" w:rsidRPr="000531E9" w:rsidRDefault="00125971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br w:type="page"/>
      </w:r>
    </w:p>
    <w:p w:rsidR="00910D8A" w:rsidRPr="000531E9" w:rsidRDefault="00910D8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3" w:name="_Toc137202696"/>
      <w:bookmarkStart w:id="14" w:name="_Toc137929663"/>
      <w:r w:rsidRPr="000531E9">
        <w:rPr>
          <w:rFonts w:asciiTheme="minorHAnsi" w:hAnsiTheme="minorHAnsi" w:cstheme="minorHAnsi"/>
        </w:rPr>
        <w:lastRenderedPageBreak/>
        <w:t>Prilozi</w:t>
      </w:r>
      <w:bookmarkEnd w:id="13"/>
      <w:bookmarkEnd w:id="14"/>
    </w:p>
    <w:p w:rsidR="00D72D17" w:rsidRPr="000531E9" w:rsidRDefault="00D72D17" w:rsidP="00D72D17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[1] </w:t>
      </w:r>
      <w:r w:rsidRPr="000531E9">
        <w:rPr>
          <w:rFonts w:asciiTheme="minorHAnsi" w:hAnsiTheme="minorHAnsi" w:cstheme="minorHAnsi"/>
        </w:rPr>
        <w:t>Izvorne datoteke/</w:t>
      </w:r>
      <w:r w:rsidRPr="000531E9">
        <w:rPr>
          <w:rFonts w:asciiTheme="minorHAnsi" w:hAnsiTheme="minorHAnsi" w:cstheme="minorHAnsi"/>
        </w:rPr>
        <w:t>ConceptualModel.drawio</w:t>
      </w:r>
    </w:p>
    <w:p w:rsidR="00D72D17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[2] </w:t>
      </w:r>
      <w:r w:rsidRPr="000531E9">
        <w:rPr>
          <w:rFonts w:asciiTheme="minorHAnsi" w:hAnsiTheme="minorHAnsi" w:cstheme="minorHAnsi"/>
        </w:rPr>
        <w:t>Izvorne datoteke</w:t>
      </w:r>
      <w:bookmarkStart w:id="15" w:name="_Ref385492306"/>
      <w:bookmarkEnd w:id="0"/>
      <w:r w:rsidRPr="000531E9">
        <w:rPr>
          <w:rFonts w:asciiTheme="minorHAnsi" w:hAnsiTheme="minorHAnsi" w:cstheme="minorHAnsi"/>
        </w:rPr>
        <w:t>/EntityRelationshipDiagram.drawio</w:t>
      </w:r>
    </w:p>
    <w:p w:rsidR="003917F8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[3] </w:t>
      </w:r>
      <w:r w:rsidR="003917F8" w:rsidRPr="000531E9">
        <w:rPr>
          <w:rFonts w:asciiTheme="minorHAnsi" w:hAnsiTheme="minorHAnsi" w:cstheme="minorHAnsi"/>
        </w:rPr>
        <w:t>Izvorne datoteke/</w:t>
      </w:r>
      <w:r w:rsidR="00EA47C9" w:rsidRPr="000531E9">
        <w:rPr>
          <w:rFonts w:asciiTheme="minorHAnsi" w:hAnsiTheme="minorHAnsi" w:cstheme="minorHAnsi"/>
        </w:rPr>
        <w:t>UseCaseDiagram</w:t>
      </w:r>
      <w:r w:rsidR="003917F8" w:rsidRPr="000531E9">
        <w:rPr>
          <w:rFonts w:asciiTheme="minorHAnsi" w:hAnsiTheme="minorHAnsi" w:cstheme="minorHAnsi"/>
        </w:rPr>
        <w:t>.</w:t>
      </w:r>
      <w:r w:rsidR="00EA47C9" w:rsidRPr="000531E9">
        <w:rPr>
          <w:rFonts w:asciiTheme="minorHAnsi" w:hAnsiTheme="minorHAnsi" w:cstheme="minorHAnsi"/>
        </w:rPr>
        <w:t>drawio</w:t>
      </w:r>
    </w:p>
    <w:p w:rsidR="008D072D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[4] </w:t>
      </w:r>
      <w:r w:rsidR="007751CF" w:rsidRPr="000531E9">
        <w:rPr>
          <w:rFonts w:asciiTheme="minorHAnsi" w:hAnsiTheme="minorHAnsi" w:cstheme="minorHAnsi"/>
        </w:rPr>
        <w:t>Izvorne datoteke/</w:t>
      </w:r>
      <w:bookmarkEnd w:id="15"/>
      <w:r w:rsidR="00EA47C9" w:rsidRPr="000531E9">
        <w:rPr>
          <w:rFonts w:asciiTheme="minorHAnsi" w:hAnsiTheme="minorHAnsi" w:cstheme="minorHAnsi"/>
        </w:rPr>
        <w:t>ClassDiagram</w:t>
      </w:r>
      <w:r w:rsidR="00A34E6A" w:rsidRPr="000531E9">
        <w:rPr>
          <w:rFonts w:asciiTheme="minorHAnsi" w:hAnsiTheme="minorHAnsi" w:cstheme="minorHAnsi"/>
        </w:rPr>
        <w:t>.drawio</w:t>
      </w:r>
    </w:p>
    <w:p w:rsidR="00C528BD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[5] </w:t>
      </w:r>
      <w:r w:rsidR="00E30ED5" w:rsidRPr="000531E9">
        <w:rPr>
          <w:rFonts w:asciiTheme="minorHAnsi" w:hAnsiTheme="minorHAnsi" w:cstheme="minorHAnsi"/>
        </w:rPr>
        <w:t>Izvorne datoteke/ActivityDiagram</w:t>
      </w:r>
      <w:r w:rsidR="00C528BD" w:rsidRPr="000531E9">
        <w:rPr>
          <w:rFonts w:asciiTheme="minorHAnsi" w:hAnsiTheme="minorHAnsi" w:cstheme="minorHAnsi"/>
        </w:rPr>
        <w:t>.drawio</w:t>
      </w:r>
    </w:p>
    <w:sectPr w:rsidR="00C528BD" w:rsidRPr="000531E9" w:rsidSect="00F90DC6">
      <w:footerReference w:type="even" r:id="rId20"/>
      <w:footerReference w:type="default" r:id="rId21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90A" w:rsidRDefault="000C790A">
      <w:r>
        <w:separator/>
      </w:r>
    </w:p>
  </w:endnote>
  <w:endnote w:type="continuationSeparator" w:id="0">
    <w:p w:rsidR="000C790A" w:rsidRDefault="000C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E52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E52" w:rsidRDefault="000C790A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E30ED5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0C790A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57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00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4057" w:rsidRDefault="000C790A" w:rsidP="00497761">
    <w:pPr>
      <w:pStyle w:val="Footer"/>
      <w:ind w:right="360"/>
    </w:pPr>
  </w:p>
  <w:p w:rsidR="00E34057" w:rsidRDefault="000C790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>
      <w:tc>
        <w:tcPr>
          <w:tcW w:w="3080" w:type="dxa"/>
        </w:tcPr>
        <w:p w:rsidR="00E34057" w:rsidRPr="00A34E6A" w:rsidRDefault="000C790A" w:rsidP="009F6819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E34057" w:rsidRPr="00A34E6A" w:rsidRDefault="004775A0" w:rsidP="00BD63C0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E30ED5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E34057" w:rsidRPr="00A34E6A" w:rsidRDefault="004775A0" w:rsidP="009F6819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0531E9">
            <w:rPr>
              <w:rStyle w:val="PageNumber"/>
              <w:rFonts w:asciiTheme="minorHAnsi" w:hAnsiTheme="minorHAnsi" w:cstheme="minorHAnsi"/>
              <w:noProof/>
            </w:rPr>
            <w:t>11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0531E9">
            <w:rPr>
              <w:rStyle w:val="PageNumber"/>
              <w:rFonts w:asciiTheme="minorHAnsi" w:hAnsiTheme="minorHAnsi" w:cstheme="minorHAnsi"/>
              <w:noProof/>
            </w:rPr>
            <w:t>11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E34057" w:rsidRPr="00A34E6A" w:rsidRDefault="000C790A" w:rsidP="009F6819">
    <w:pPr>
      <w:pStyle w:val="Footer"/>
      <w:ind w:right="360"/>
      <w:rPr>
        <w:rFonts w:asciiTheme="minorHAnsi" w:hAnsiTheme="minorHAnsi" w:cstheme="minorHAnsi"/>
      </w:rPr>
    </w:pPr>
  </w:p>
  <w:p w:rsidR="00E34057" w:rsidRPr="00A34E6A" w:rsidRDefault="000C790A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90A" w:rsidRDefault="000C790A">
      <w:r>
        <w:separator/>
      </w:r>
    </w:p>
  </w:footnote>
  <w:footnote w:type="continuationSeparator" w:id="0">
    <w:p w:rsidR="000C790A" w:rsidRDefault="000C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:rsidTr="006D39A4">
      <w:tc>
        <w:tcPr>
          <w:tcW w:w="5211" w:type="dxa"/>
        </w:tcPr>
        <w:p w:rsidR="00550E52" w:rsidRPr="00A34E6A" w:rsidRDefault="004775A0" w:rsidP="00A34E6A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155396" w:rsidRPr="00A34E6A" w:rsidRDefault="00A34E6A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="00550E52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0C790A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3"/>
  </w:num>
  <w:num w:numId="18">
    <w:abstractNumId w:val="22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E6CA6"/>
    <w:rsid w:val="001023B9"/>
    <w:rsid w:val="0010530A"/>
    <w:rsid w:val="00125971"/>
    <w:rsid w:val="00130DC5"/>
    <w:rsid w:val="00141552"/>
    <w:rsid w:val="00146B27"/>
    <w:rsid w:val="00152B15"/>
    <w:rsid w:val="00155396"/>
    <w:rsid w:val="00163040"/>
    <w:rsid w:val="0017420E"/>
    <w:rsid w:val="001C331C"/>
    <w:rsid w:val="001C3BE0"/>
    <w:rsid w:val="001C6BCE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4E6A"/>
    <w:rsid w:val="00A4516F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382C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79E6"/>
    <w:rsid w:val="00F52E43"/>
    <w:rsid w:val="00F54829"/>
    <w:rsid w:val="00F80F60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B0951-4503-4CE7-B562-9AE1F51F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1351</Words>
  <Characters>7707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Vlado</cp:lastModifiedBy>
  <cp:revision>29</cp:revision>
  <dcterms:created xsi:type="dcterms:W3CDTF">2023-06-09T09:32:00Z</dcterms:created>
  <dcterms:modified xsi:type="dcterms:W3CDTF">2023-06-17T19:27:00Z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