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7ADDC" w14:textId="22F2836A" w:rsidR="007B187F" w:rsidRPr="007B187F" w:rsidRDefault="007B187F" w:rsidP="007B187F">
      <w:pPr>
        <w:rPr>
          <w:b/>
          <w:bCs/>
        </w:rPr>
      </w:pPr>
      <w:r w:rsidRPr="007B187F">
        <w:rPr>
          <w:b/>
          <w:bCs/>
        </w:rPr>
        <w:t>1. Nome da DAO</w:t>
      </w:r>
    </w:p>
    <w:p w14:paraId="5B6761AA" w14:textId="6D2E4D10" w:rsidR="007B187F" w:rsidRDefault="007B187F" w:rsidP="007B187F">
      <w:r>
        <w:t>Vestir a Esperança DAO: Enfatiza o impacto humano e emocional de fornecer roupas a quem mais precisa</w:t>
      </w:r>
    </w:p>
    <w:p w14:paraId="1EF62613" w14:textId="244F4012" w:rsidR="007B187F" w:rsidRPr="007B187F" w:rsidRDefault="007B187F" w:rsidP="007B187F">
      <w:pPr>
        <w:rPr>
          <w:b/>
          <w:bCs/>
        </w:rPr>
      </w:pPr>
      <w:r w:rsidRPr="007B187F">
        <w:rPr>
          <w:b/>
          <w:bCs/>
        </w:rPr>
        <w:t>2. Declaração da missão da DAO</w:t>
      </w:r>
    </w:p>
    <w:p w14:paraId="23EED4FD" w14:textId="0F59C3B1" w:rsidR="007B187F" w:rsidRDefault="007B187F" w:rsidP="007B187F">
      <w:r>
        <w:t>Nossa missão é recuperar, reunir e adquirir tecidos de diversas fontes, sejam doações ou compras a preços acessíveis. Transformamos esses materiais em roupas de qualidade para apoiar pessoas afetadas por catástrofes naturais, conflitos, crises de frio e outras emergências, promovendo dignidade e conforto em momentos de necessidade.</w:t>
      </w:r>
    </w:p>
    <w:p w14:paraId="357EBD02" w14:textId="01B505EB" w:rsidR="007B187F" w:rsidRPr="007B187F" w:rsidRDefault="007B187F" w:rsidP="007B187F">
      <w:pPr>
        <w:rPr>
          <w:b/>
          <w:bCs/>
        </w:rPr>
      </w:pPr>
      <w:r w:rsidRPr="007B187F">
        <w:rPr>
          <w:b/>
          <w:bCs/>
        </w:rPr>
        <w:t>3. Qual é a entrega da DAO?</w:t>
      </w:r>
    </w:p>
    <w:p w14:paraId="7596367E" w14:textId="18B0A6B8" w:rsidR="007B187F" w:rsidRDefault="007B187F" w:rsidP="007B187F">
      <w:r>
        <w:t>Roupas prontas para doação: Criação de peças de roupas a partir de tecidos reciclados ou adquiridos.</w:t>
      </w:r>
    </w:p>
    <w:p w14:paraId="1EB5884C" w14:textId="77777777" w:rsidR="007B187F" w:rsidRDefault="007B187F" w:rsidP="007B187F">
      <w:pPr>
        <w:pStyle w:val="PargrafodaLista"/>
        <w:numPr>
          <w:ilvl w:val="0"/>
          <w:numId w:val="2"/>
        </w:numPr>
        <w:ind w:left="426" w:hanging="207"/>
      </w:pPr>
      <w:r w:rsidRPr="007B187F">
        <w:rPr>
          <w:b/>
          <w:bCs/>
        </w:rPr>
        <w:t>Capacitação e infraestrutura:</w:t>
      </w:r>
      <w:r>
        <w:t xml:space="preserve"> Oferecer treinamentos e ferramentas para a criação de roupas em comunidades afetadas.</w:t>
      </w:r>
    </w:p>
    <w:p w14:paraId="1FE543C5" w14:textId="4BF8A9FA" w:rsidR="007B187F" w:rsidRDefault="007B187F" w:rsidP="007B187F">
      <w:pPr>
        <w:pStyle w:val="PargrafodaLista"/>
        <w:numPr>
          <w:ilvl w:val="0"/>
          <w:numId w:val="2"/>
        </w:numPr>
        <w:ind w:left="426" w:hanging="207"/>
      </w:pPr>
      <w:r w:rsidRPr="007B187F">
        <w:rPr>
          <w:b/>
          <w:bCs/>
        </w:rPr>
        <w:t>Rede de distribuição:</w:t>
      </w:r>
      <w:r>
        <w:t xml:space="preserve"> Criação de parcerias com ONGs e governos para distribuir roupas em áreas necessitadas.</w:t>
      </w:r>
    </w:p>
    <w:p w14:paraId="0B95622B" w14:textId="1D9DB117" w:rsidR="007B187F" w:rsidRPr="007B187F" w:rsidRDefault="007B187F" w:rsidP="007B187F">
      <w:pPr>
        <w:rPr>
          <w:b/>
          <w:bCs/>
        </w:rPr>
      </w:pPr>
      <w:r w:rsidRPr="007B187F">
        <w:rPr>
          <w:b/>
          <w:bCs/>
        </w:rPr>
        <w:t>4. Criação de um servidor Discord</w:t>
      </w:r>
    </w:p>
    <w:p w14:paraId="47357E9E" w14:textId="459F8DF5" w:rsidR="007B187F" w:rsidRDefault="007B187F" w:rsidP="007B187F">
      <w:r>
        <w:t xml:space="preserve">Criação de um servidor Discord onde os membros da DAO podem se comunicar e colaborar. Adicionar canais para discussões, atualizações de projetos, votação de governança e grupos de trabalho focados em diferentes aspectos da produção de roupas. Utilizar ferramentas como Discord </w:t>
      </w:r>
      <w:proofErr w:type="spellStart"/>
      <w:r>
        <w:t>Bots</w:t>
      </w:r>
      <w:proofErr w:type="spellEnd"/>
      <w:r>
        <w:t xml:space="preserve"> para automação e organização, como o MEE6, que ajuda na moderação e gerenciamento de membros.</w:t>
      </w:r>
    </w:p>
    <w:p w14:paraId="4C81EDCC" w14:textId="1515B83D" w:rsidR="007B187F" w:rsidRPr="007B187F" w:rsidRDefault="007B187F" w:rsidP="007B187F">
      <w:pPr>
        <w:rPr>
          <w:b/>
          <w:bCs/>
        </w:rPr>
      </w:pPr>
      <w:r w:rsidRPr="007B187F">
        <w:rPr>
          <w:b/>
          <w:bCs/>
        </w:rPr>
        <w:t>5. Criação de uma conta no Twitter</w:t>
      </w:r>
    </w:p>
    <w:p w14:paraId="3D92E76A" w14:textId="7D49B387" w:rsidR="007B187F" w:rsidRDefault="007B187F" w:rsidP="007B187F">
      <w:r>
        <w:t xml:space="preserve">Criação de uma conta Twitter para compartilhar atualizações e histórias de impacto da DAO, como o número de roupas produzidas e as regiões ajudadas. Envolver a comunidade e promover o projeto para aumentar a adesão. Considerar usar o </w:t>
      </w:r>
      <w:proofErr w:type="spellStart"/>
      <w:r>
        <w:t>Hootsuite</w:t>
      </w:r>
      <w:proofErr w:type="spellEnd"/>
      <w:r>
        <w:t xml:space="preserve"> para agendar posts e monitorar o engajamento em tempo real.</w:t>
      </w:r>
    </w:p>
    <w:p w14:paraId="5DBF59BA" w14:textId="0F794B2A" w:rsidR="007B187F" w:rsidRPr="007B187F" w:rsidRDefault="007B187F" w:rsidP="007B187F">
      <w:pPr>
        <w:rPr>
          <w:b/>
          <w:bCs/>
        </w:rPr>
      </w:pPr>
      <w:r w:rsidRPr="007B187F">
        <w:rPr>
          <w:b/>
          <w:bCs/>
        </w:rPr>
        <w:t>6. Convidar as pessoas para participar</w:t>
      </w:r>
    </w:p>
    <w:p w14:paraId="4E9CBDCB" w14:textId="3B454D52" w:rsidR="007B187F" w:rsidRDefault="007B187F" w:rsidP="007B187F">
      <w:r>
        <w:t xml:space="preserve">Convidar pessoas para participar da DAO, seja contribuindo com materiais, habilidades de costura, ou promovendo a causa. Usar as redes sociais e o Discord para engajar novos membros. Aproveitar plataformas como </w:t>
      </w:r>
      <w:proofErr w:type="spellStart"/>
      <w:r>
        <w:t>Eventbrite</w:t>
      </w:r>
      <w:proofErr w:type="spellEnd"/>
      <w:r>
        <w:t xml:space="preserve"> para organizar eventos e workshops que incentivem a participação da comunidade.</w:t>
      </w:r>
    </w:p>
    <w:p w14:paraId="5C08A743" w14:textId="6CB40C11" w:rsidR="007B187F" w:rsidRPr="007B187F" w:rsidRDefault="007B187F" w:rsidP="007B187F">
      <w:pPr>
        <w:rPr>
          <w:b/>
          <w:bCs/>
        </w:rPr>
      </w:pPr>
      <w:r w:rsidRPr="007B187F">
        <w:rPr>
          <w:b/>
          <w:bCs/>
        </w:rPr>
        <w:t>7. Lançamento de um token de governança</w:t>
      </w:r>
    </w:p>
    <w:p w14:paraId="1B0CFE73" w14:textId="523FDABE" w:rsidR="007B187F" w:rsidRDefault="007B187F" w:rsidP="007B187F">
      <w:r>
        <w:t>Criação e lançamento de um token de governança que permita que os membros votem nas principais decisões da DAO, como onde destinar recursos, que projetos priorizar, entre outros. Utilizar plataformas como Ethereum e Aragon para facilitar a criação e gestão do token.</w:t>
      </w:r>
    </w:p>
    <w:p w14:paraId="3F06FAD1" w14:textId="76B77A85" w:rsidR="007B187F" w:rsidRPr="007B187F" w:rsidRDefault="007B187F" w:rsidP="007B187F">
      <w:pPr>
        <w:rPr>
          <w:b/>
          <w:bCs/>
        </w:rPr>
      </w:pPr>
      <w:r w:rsidRPr="007B187F">
        <w:rPr>
          <w:b/>
          <w:bCs/>
        </w:rPr>
        <w:t>8. Criação de um mecanismo de financiamento</w:t>
      </w:r>
    </w:p>
    <w:p w14:paraId="328A0F88" w14:textId="77E435CD" w:rsidR="007B187F" w:rsidRDefault="007B187F" w:rsidP="007B187F">
      <w:r>
        <w:t xml:space="preserve">Criação de um mecanismo para captar recursos da DAO, como </w:t>
      </w:r>
      <w:proofErr w:type="spellStart"/>
      <w:r>
        <w:t>crowdfunding</w:t>
      </w:r>
      <w:proofErr w:type="spellEnd"/>
      <w:r>
        <w:t xml:space="preserve"> ou venda de </w:t>
      </w:r>
      <w:proofErr w:type="spellStart"/>
      <w:r>
        <w:t>NFTs</w:t>
      </w:r>
      <w:proofErr w:type="spellEnd"/>
      <w:r>
        <w:t xml:space="preserve">, para financiar a compra de tecidos, máquinas de costura e a logística necessária para a produção e distribuição das roupas. Plataformas como Kickstarter ou </w:t>
      </w:r>
      <w:proofErr w:type="spellStart"/>
      <w:r>
        <w:t>OpenSea</w:t>
      </w:r>
      <w:proofErr w:type="spellEnd"/>
      <w:r>
        <w:t xml:space="preserve"> podem ser úteis para implementar essas iniciativas.</w:t>
      </w:r>
    </w:p>
    <w:p w14:paraId="2DE860A7" w14:textId="08F0F27C" w:rsidR="007B187F" w:rsidRPr="007B187F" w:rsidRDefault="007B187F" w:rsidP="007B187F">
      <w:pPr>
        <w:rPr>
          <w:b/>
          <w:bCs/>
        </w:rPr>
      </w:pPr>
      <w:r w:rsidRPr="007B187F">
        <w:rPr>
          <w:b/>
          <w:bCs/>
        </w:rPr>
        <w:lastRenderedPageBreak/>
        <w:t>9. Configuração de Snapshot ou outras ferramentas de votação</w:t>
      </w:r>
    </w:p>
    <w:p w14:paraId="4D5FBBF9" w14:textId="1E934003" w:rsidR="007B187F" w:rsidRDefault="007B187F" w:rsidP="007B187F">
      <w:r>
        <w:t xml:space="preserve">Configuração de ferramentas como Snapshot para registrar as votações dos membros da DAO e garantir um sistema de governança transparente e descentralizado, além de registrar as contribuições de cada membro. Ferramentas como </w:t>
      </w:r>
      <w:proofErr w:type="spellStart"/>
      <w:r>
        <w:t>Gnosis</w:t>
      </w:r>
      <w:proofErr w:type="spellEnd"/>
      <w:r>
        <w:t xml:space="preserve"> Safe podem ajudar na gestão e segurança dos ativos da DAO.</w:t>
      </w:r>
    </w:p>
    <w:p w14:paraId="614A8455" w14:textId="120B7913" w:rsidR="007B187F" w:rsidRPr="007B187F" w:rsidRDefault="007B187F" w:rsidP="007B187F">
      <w:pPr>
        <w:rPr>
          <w:b/>
          <w:bCs/>
        </w:rPr>
      </w:pPr>
      <w:r w:rsidRPr="007B187F">
        <w:rPr>
          <w:b/>
          <w:bCs/>
        </w:rPr>
        <w:t>10. Criação de uma LLC</w:t>
      </w:r>
    </w:p>
    <w:p w14:paraId="507108ED" w14:textId="02C38C85" w:rsidR="00B52620" w:rsidRDefault="007B187F" w:rsidP="007B187F">
      <w:r>
        <w:t xml:space="preserve">Criação de uma LLC para garantir a conformidade legal da DAO, proteger os membros e facilitar as operações financeiras, especialmente em transações maiores ou doações de grandes corporações. Utilizar serviços como </w:t>
      </w:r>
      <w:proofErr w:type="spellStart"/>
      <w:r>
        <w:t>LegalZoom</w:t>
      </w:r>
      <w:proofErr w:type="spellEnd"/>
      <w:r>
        <w:t xml:space="preserve"> ou Rocket </w:t>
      </w:r>
      <w:proofErr w:type="spellStart"/>
      <w:r>
        <w:t>Lawyer</w:t>
      </w:r>
      <w:proofErr w:type="spellEnd"/>
      <w:r>
        <w:t xml:space="preserve"> para facilitar o processo de criação e manutenção da LLC.</w:t>
      </w:r>
    </w:p>
    <w:p w14:paraId="4A3EFDAE" w14:textId="77777777" w:rsidR="008F7134" w:rsidRDefault="008F7134" w:rsidP="007B187F"/>
    <w:p w14:paraId="4E7C03F2" w14:textId="77777777" w:rsidR="008F7134" w:rsidRDefault="008F7134" w:rsidP="007B187F"/>
    <w:p w14:paraId="76B8C2B8" w14:textId="77777777" w:rsidR="008F7134" w:rsidRPr="00E376F1" w:rsidRDefault="008F7134" w:rsidP="008F7134">
      <w:pPr>
        <w:rPr>
          <w:rFonts w:cstheme="minorHAnsi"/>
          <w:b/>
          <w:bCs/>
        </w:rPr>
      </w:pPr>
      <w:r w:rsidRPr="00E376F1">
        <w:rPr>
          <w:rFonts w:cstheme="minorHAnsi"/>
          <w:b/>
          <w:bCs/>
        </w:rPr>
        <w:t>Possíveis Enfoques Mais Digitais</w:t>
      </w:r>
    </w:p>
    <w:p w14:paraId="291308B4" w14:textId="76D1D501" w:rsidR="008F7134" w:rsidRPr="00E376F1" w:rsidRDefault="008F7134" w:rsidP="00A52F16">
      <w:pPr>
        <w:pStyle w:val="PargrafodaLista"/>
        <w:numPr>
          <w:ilvl w:val="0"/>
          <w:numId w:val="4"/>
        </w:numPr>
        <w:ind w:left="284" w:hanging="349"/>
        <w:rPr>
          <w:rFonts w:cstheme="minorHAnsi"/>
          <w:b/>
          <w:bCs/>
        </w:rPr>
      </w:pPr>
      <w:r w:rsidRPr="00E376F1">
        <w:rPr>
          <w:rFonts w:cstheme="minorHAnsi"/>
          <w:b/>
          <w:bCs/>
        </w:rPr>
        <w:t>Produção Digital:</w:t>
      </w:r>
    </w:p>
    <w:p w14:paraId="226E8983" w14:textId="77777777" w:rsidR="008F7134" w:rsidRPr="008F7134" w:rsidRDefault="008F7134" w:rsidP="008F7134">
      <w:pPr>
        <w:rPr>
          <w:rFonts w:cstheme="minorHAnsi"/>
        </w:rPr>
      </w:pPr>
      <w:r w:rsidRPr="008F7134">
        <w:rPr>
          <w:rFonts w:cstheme="minorHAnsi"/>
        </w:rPr>
        <w:t>Designs Digitais: Em vez de focar apenas na produção física, a DAO poderia permitir que designers contribuíssem com designs digitais que pudessem ser fabricados sob demanda por meio de impressão 3D ou corte a laser. Isso reduziria o desperdício e permitiria que os membros da DAO votassem sobre quais designs produzir.</w:t>
      </w:r>
    </w:p>
    <w:p w14:paraId="1D7D4E4C" w14:textId="2A0592A6" w:rsidR="008F7134" w:rsidRPr="00A52F16" w:rsidRDefault="008F7134" w:rsidP="00A52F16">
      <w:pPr>
        <w:pStyle w:val="PargrafodaLista"/>
        <w:numPr>
          <w:ilvl w:val="0"/>
          <w:numId w:val="4"/>
        </w:numPr>
        <w:ind w:left="284"/>
        <w:rPr>
          <w:rFonts w:cstheme="minorHAnsi"/>
          <w:b/>
          <w:bCs/>
        </w:rPr>
      </w:pPr>
      <w:proofErr w:type="spellStart"/>
      <w:r w:rsidRPr="00A52F16">
        <w:rPr>
          <w:rFonts w:cstheme="minorHAnsi"/>
          <w:b/>
          <w:bCs/>
        </w:rPr>
        <w:t>Crowdfunding</w:t>
      </w:r>
      <w:proofErr w:type="spellEnd"/>
      <w:r w:rsidRPr="00A52F16">
        <w:rPr>
          <w:rFonts w:cstheme="minorHAnsi"/>
          <w:b/>
          <w:bCs/>
        </w:rPr>
        <w:t xml:space="preserve"> e Financiamento Digital:</w:t>
      </w:r>
    </w:p>
    <w:p w14:paraId="6B3187E8" w14:textId="77777777" w:rsidR="008F7134" w:rsidRPr="008F7134" w:rsidRDefault="008F7134" w:rsidP="008F7134">
      <w:pPr>
        <w:rPr>
          <w:rFonts w:cstheme="minorHAnsi"/>
        </w:rPr>
      </w:pPr>
      <w:proofErr w:type="spellStart"/>
      <w:r w:rsidRPr="008F7134">
        <w:rPr>
          <w:rFonts w:cstheme="minorHAnsi"/>
        </w:rPr>
        <w:t>NFTs</w:t>
      </w:r>
      <w:proofErr w:type="spellEnd"/>
      <w:r w:rsidRPr="008F7134">
        <w:rPr>
          <w:rFonts w:cstheme="minorHAnsi"/>
        </w:rPr>
        <w:t xml:space="preserve"> e Criptoativos: Utilizar </w:t>
      </w:r>
      <w:proofErr w:type="spellStart"/>
      <w:r w:rsidRPr="008F7134">
        <w:rPr>
          <w:rFonts w:cstheme="minorHAnsi"/>
        </w:rPr>
        <w:t>NFTs</w:t>
      </w:r>
      <w:proofErr w:type="spellEnd"/>
      <w:r w:rsidRPr="008F7134">
        <w:rPr>
          <w:rFonts w:cstheme="minorHAnsi"/>
        </w:rPr>
        <w:t xml:space="preserve"> não apenas como meio de financiamento, mas também para representar propriedade digital sobre peças de roupa ou designs exclusivos. Isso poderia gerar receitas adicionais para a DAO e fomentar a participação no mundo digital.</w:t>
      </w:r>
    </w:p>
    <w:p w14:paraId="050E8602" w14:textId="675C463B" w:rsidR="008F7134" w:rsidRPr="00A52F16" w:rsidRDefault="008F7134" w:rsidP="00A52F16">
      <w:pPr>
        <w:pStyle w:val="PargrafodaLista"/>
        <w:numPr>
          <w:ilvl w:val="0"/>
          <w:numId w:val="4"/>
        </w:numPr>
        <w:ind w:left="284"/>
        <w:rPr>
          <w:rFonts w:cstheme="minorHAnsi"/>
          <w:b/>
          <w:bCs/>
        </w:rPr>
      </w:pPr>
      <w:r w:rsidRPr="00A52F16">
        <w:rPr>
          <w:rFonts w:cstheme="minorHAnsi"/>
          <w:b/>
          <w:bCs/>
        </w:rPr>
        <w:t>Interação Virtual:</w:t>
      </w:r>
    </w:p>
    <w:p w14:paraId="1937B59F" w14:textId="77777777" w:rsidR="008F7134" w:rsidRPr="008F7134" w:rsidRDefault="008F7134" w:rsidP="008F7134">
      <w:pPr>
        <w:rPr>
          <w:rFonts w:cstheme="minorHAnsi"/>
        </w:rPr>
      </w:pPr>
      <w:r w:rsidRPr="008F7134">
        <w:rPr>
          <w:rFonts w:cstheme="minorHAnsi"/>
        </w:rPr>
        <w:t xml:space="preserve">Eventos Virtuais: Organizar </w:t>
      </w:r>
      <w:proofErr w:type="spellStart"/>
      <w:r w:rsidRPr="008F7134">
        <w:rPr>
          <w:rFonts w:cstheme="minorHAnsi"/>
        </w:rPr>
        <w:t>hackathons</w:t>
      </w:r>
      <w:proofErr w:type="spellEnd"/>
      <w:r w:rsidRPr="008F7134">
        <w:rPr>
          <w:rFonts w:cstheme="minorHAnsi"/>
        </w:rPr>
        <w:t xml:space="preserve"> ou eventos de design online que permitam aos membros colaborarem em tempo real e desenvolverem projetos de forma digital. Isso também poderia atrair um público mais amplo que não possa participar fisicamente.</w:t>
      </w:r>
    </w:p>
    <w:p w14:paraId="602FAAE0" w14:textId="24F1575E" w:rsidR="008F7134" w:rsidRPr="00A52F16" w:rsidRDefault="008F7134" w:rsidP="00A52F16">
      <w:pPr>
        <w:pStyle w:val="PargrafodaLista"/>
        <w:numPr>
          <w:ilvl w:val="0"/>
          <w:numId w:val="4"/>
        </w:numPr>
        <w:ind w:left="284"/>
        <w:rPr>
          <w:rFonts w:cstheme="minorHAnsi"/>
          <w:b/>
          <w:bCs/>
        </w:rPr>
      </w:pPr>
      <w:r w:rsidRPr="00A52F16">
        <w:rPr>
          <w:rFonts w:cstheme="minorHAnsi"/>
          <w:b/>
          <w:bCs/>
        </w:rPr>
        <w:t>Transparência e Acompanhamento em Blockchain</w:t>
      </w:r>
    </w:p>
    <w:p w14:paraId="1FBB46B1" w14:textId="77777777" w:rsidR="008F7134" w:rsidRPr="008F7134" w:rsidRDefault="008F7134" w:rsidP="008F7134">
      <w:pPr>
        <w:rPr>
          <w:rFonts w:cstheme="minorHAnsi"/>
        </w:rPr>
      </w:pPr>
      <w:r w:rsidRPr="008F7134">
        <w:rPr>
          <w:rFonts w:cstheme="minorHAnsi"/>
        </w:rPr>
        <w:t>Registro em Blockchain: Usar a tecnologia blockchain para registrar todas as transações e decisões dentro da DAO. Isso garantiria transparência e confiança entre os membros, além de um acompanhamento claro do impacto de suas ações.</w:t>
      </w:r>
    </w:p>
    <w:p w14:paraId="34BA4AE2" w14:textId="0321F6D3" w:rsidR="008F7134" w:rsidRPr="00A52F16" w:rsidRDefault="008F7134" w:rsidP="00A52F16">
      <w:pPr>
        <w:pStyle w:val="PargrafodaLista"/>
        <w:numPr>
          <w:ilvl w:val="0"/>
          <w:numId w:val="4"/>
        </w:numPr>
        <w:ind w:left="284"/>
        <w:rPr>
          <w:rFonts w:cstheme="minorHAnsi"/>
          <w:b/>
          <w:bCs/>
        </w:rPr>
      </w:pPr>
      <w:r w:rsidRPr="00A52F16">
        <w:rPr>
          <w:rFonts w:cstheme="minorHAnsi"/>
          <w:b/>
          <w:bCs/>
        </w:rPr>
        <w:t>Capacitação Online:</w:t>
      </w:r>
    </w:p>
    <w:p w14:paraId="69D79AB0" w14:textId="77777777" w:rsidR="008F7134" w:rsidRPr="008F7134" w:rsidRDefault="008F7134" w:rsidP="008F7134">
      <w:pPr>
        <w:rPr>
          <w:rFonts w:cstheme="minorHAnsi"/>
        </w:rPr>
      </w:pPr>
      <w:r w:rsidRPr="008F7134">
        <w:rPr>
          <w:rFonts w:cstheme="minorHAnsi"/>
        </w:rPr>
        <w:t>Cursos Virtuais: Oferecer treinamentos e workshops online sobre habilidades de costura, design de moda sustentável e uso de ferramentas digitais, permitindo que comunidades afetadas participem sem a necessidade de estar fisicamente presentes.</w:t>
      </w:r>
    </w:p>
    <w:p w14:paraId="7B527B00" w14:textId="52343029" w:rsidR="008F7134" w:rsidRPr="00A52F16" w:rsidRDefault="008F7134" w:rsidP="00A52F16">
      <w:pPr>
        <w:pStyle w:val="PargrafodaLista"/>
        <w:numPr>
          <w:ilvl w:val="0"/>
          <w:numId w:val="4"/>
        </w:numPr>
        <w:ind w:left="284"/>
        <w:rPr>
          <w:rFonts w:cstheme="minorHAnsi"/>
          <w:b/>
          <w:bCs/>
        </w:rPr>
      </w:pPr>
      <w:r w:rsidRPr="00A52F16">
        <w:rPr>
          <w:rFonts w:cstheme="minorHAnsi"/>
          <w:b/>
          <w:bCs/>
        </w:rPr>
        <w:t>Redes Sociais e Marketing Digital:</w:t>
      </w:r>
    </w:p>
    <w:p w14:paraId="0F5528E2" w14:textId="71C022E4" w:rsidR="00A52F16" w:rsidRPr="008F7134" w:rsidRDefault="008F7134" w:rsidP="008F7134">
      <w:pPr>
        <w:rPr>
          <w:rFonts w:cstheme="minorHAnsi"/>
        </w:rPr>
      </w:pPr>
      <w:r w:rsidRPr="008F7134">
        <w:rPr>
          <w:rFonts w:cstheme="minorHAnsi"/>
        </w:rPr>
        <w:t>Campanhas de Sensibilização: Ampliar o uso das redes sociais para criar campanhas digitais que não apenas informem sobre a missão, mas também convidem a comunidade global a se unir à causa, compartilhando histórias e atualizações impactantes</w:t>
      </w:r>
      <w:r w:rsidR="00A52F16">
        <w:rPr>
          <w:rFonts w:cstheme="minorHAnsi"/>
        </w:rPr>
        <w:t>.</w:t>
      </w:r>
    </w:p>
    <w:p w14:paraId="59315D4A" w14:textId="77777777" w:rsidR="008F7134" w:rsidRPr="00A52F16" w:rsidRDefault="008F7134" w:rsidP="008F7134">
      <w:pPr>
        <w:rPr>
          <w:rFonts w:cstheme="minorHAnsi"/>
          <w:b/>
          <w:bCs/>
        </w:rPr>
      </w:pPr>
      <w:r w:rsidRPr="00A52F16">
        <w:rPr>
          <w:rFonts w:cstheme="minorHAnsi"/>
          <w:b/>
          <w:bCs/>
        </w:rPr>
        <w:lastRenderedPageBreak/>
        <w:t>Conclusão</w:t>
      </w:r>
    </w:p>
    <w:p w14:paraId="32828F2A" w14:textId="55D4D1EC" w:rsidR="008F7134" w:rsidRPr="008F7134" w:rsidRDefault="008F7134" w:rsidP="008F7134">
      <w:pPr>
        <w:rPr>
          <w:rFonts w:cstheme="minorHAnsi"/>
        </w:rPr>
      </w:pPr>
      <w:r w:rsidRPr="008F7134">
        <w:rPr>
          <w:rFonts w:cstheme="minorHAnsi"/>
        </w:rPr>
        <w:t xml:space="preserve">Embora a DAO tenha um enfoque significativo no mundo físico, integrar mais elementos digitais poderia não apenas expandir seu alcance e eficácia, mas também alinhar-se melhor aos princípios de descentralização e tecnologia que caracterizam as </w:t>
      </w:r>
      <w:proofErr w:type="spellStart"/>
      <w:r w:rsidRPr="008F7134">
        <w:rPr>
          <w:rFonts w:cstheme="minorHAnsi"/>
        </w:rPr>
        <w:t>DAOs</w:t>
      </w:r>
      <w:proofErr w:type="spellEnd"/>
      <w:r w:rsidRPr="008F7134">
        <w:rPr>
          <w:rFonts w:cstheme="minorHAnsi"/>
        </w:rPr>
        <w:t>. Isso permitiria abordar problemas sociais de maneira inovadora e criar um impacto mais amplo no mundo digital.</w:t>
      </w:r>
    </w:p>
    <w:sectPr w:rsidR="008F7134" w:rsidRPr="008F7134" w:rsidSect="007B187F">
      <w:pgSz w:w="11906" w:h="16838"/>
      <w:pgMar w:top="1417" w:right="1416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F7CEE"/>
    <w:multiLevelType w:val="hybridMultilevel"/>
    <w:tmpl w:val="09CC55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85F0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DD54C6F"/>
    <w:multiLevelType w:val="multilevel"/>
    <w:tmpl w:val="F052F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DD2D63"/>
    <w:multiLevelType w:val="hybridMultilevel"/>
    <w:tmpl w:val="A118A6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867596">
    <w:abstractNumId w:val="1"/>
  </w:num>
  <w:num w:numId="2" w16cid:durableId="2116173868">
    <w:abstractNumId w:val="0"/>
  </w:num>
  <w:num w:numId="3" w16cid:durableId="345910872">
    <w:abstractNumId w:val="2"/>
  </w:num>
  <w:num w:numId="4" w16cid:durableId="7893248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7F"/>
    <w:rsid w:val="003D1046"/>
    <w:rsid w:val="006D4784"/>
    <w:rsid w:val="007B187F"/>
    <w:rsid w:val="008F7134"/>
    <w:rsid w:val="00956ED6"/>
    <w:rsid w:val="00A52F16"/>
    <w:rsid w:val="00B52620"/>
    <w:rsid w:val="00D214B3"/>
    <w:rsid w:val="00E3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66034D"/>
  <w15:chartTrackingRefBased/>
  <w15:docId w15:val="{4732FE1F-3C7D-4E2C-B1E2-78D2F2D3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F71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187F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8F7134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F7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8F71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840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Wlad</dc:creator>
  <cp:keywords/>
  <dc:description/>
  <cp:lastModifiedBy>Wlad</cp:lastModifiedBy>
  <cp:revision>4</cp:revision>
  <dcterms:created xsi:type="dcterms:W3CDTF">2024-09-29T03:31:00Z</dcterms:created>
  <dcterms:modified xsi:type="dcterms:W3CDTF">2024-09-29T03:57:00Z</dcterms:modified>
</cp:coreProperties>
</file>