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Пологов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алгоритмы вычисления наибольшего общего делителя:</w:t>
      </w:r>
    </w:p>
    <w:p>
      <w:pPr>
        <w:pStyle w:val="SourceCode"/>
      </w:pPr>
      <w:r>
        <w:rPr>
          <w:rStyle w:val="VerbatimChar"/>
        </w:rPr>
        <w:t xml:space="preserve">1. Алгоритм Евклида</w:t>
      </w:r>
      <w:r>
        <w:br/>
      </w:r>
      <w:r>
        <w:rPr>
          <w:rStyle w:val="VerbatimChar"/>
        </w:rPr>
        <w:t xml:space="preserve">2. Бинарный Алгоритм Евклида</w:t>
      </w:r>
      <w:r>
        <w:br/>
      </w:r>
      <w:r>
        <w:rPr>
          <w:rStyle w:val="VerbatimChar"/>
        </w:rPr>
        <w:t xml:space="preserve">3. Расширенный алгоритм Евклида</w:t>
      </w:r>
      <w:r>
        <w:br/>
      </w:r>
      <w:r>
        <w:rPr>
          <w:rStyle w:val="VerbatimChar"/>
        </w:rPr>
        <w:t xml:space="preserve">4. Расширенный бинарный алгоритм Евклида</w:t>
      </w:r>
    </w:p>
    <w:bookmarkEnd w:id="20"/>
    <w:bookmarkStart w:id="21" w:name="описание-реализации"/>
    <w:p>
      <w:pPr>
        <w:pStyle w:val="Heading1"/>
      </w:pPr>
      <w:r>
        <w:t xml:space="preserve">Описание реализации</w:t>
      </w:r>
    </w:p>
    <w:p>
      <w:pPr>
        <w:pStyle w:val="FirstParagraph"/>
      </w:pPr>
      <w:r>
        <w:t xml:space="preserve">Для реализации алгоритмов использовались средства языка Python.</w:t>
      </w:r>
    </w:p>
    <w:bookmarkEnd w:id="21"/>
    <w:bookmarkStart w:id="51" w:name="реализация"/>
    <w:p>
      <w:pPr>
        <w:pStyle w:val="Heading1"/>
      </w:pPr>
      <w:r>
        <w:t xml:space="preserve">Реализация</w:t>
      </w:r>
    </w:p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На вход мы подаём два целых числа a и b. На выходе получаем d - НОД.</w:t>
      </w:r>
      <w:r>
        <w:t xml:space="preserve"> </w:t>
      </w:r>
      <w:r>
        <w:t xml:space="preserve">Алгоиртм Евклида и его реализация на Python приведёны на рисунке 1. (рис. -fig. 1)</w:t>
      </w:r>
    </w:p>
    <w:bookmarkEnd w:id="22"/>
    <w:bookmarkStart w:id="27" w:name="алгоритм-евклида-1"/>
    <w:p>
      <w:pPr>
        <w:pStyle w:val="Heading2"/>
      </w:pPr>
      <w:r>
        <w:t xml:space="preserve">Алгоритм Евклида</w:t>
      </w:r>
    </w:p>
    <w:p>
      <w:pPr>
        <w:pStyle w:val="CaptionedFigure"/>
      </w:pPr>
      <w:bookmarkStart w:id="26" w:name="fig:001"/>
      <w:r>
        <w:drawing>
          <wp:inline>
            <wp:extent cx="5334000" cy="2654177"/>
            <wp:effectExtent b="0" l="0" r="0" t="0"/>
            <wp:docPr descr="Figure 1: Алгоритм Евклида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Алгоритм Евклида</w:t>
      </w:r>
    </w:p>
    <w:bookmarkEnd w:id="27"/>
    <w:bookmarkStart w:id="28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Для реализации бинарного алгоритма Евклида использовалась дополнительная переменная g.</w:t>
      </w:r>
      <w:r>
        <w:t xml:space="preserve"> </w:t>
      </w:r>
      <w:r>
        <w:t xml:space="preserve">Данный алгоритм и его реализация на Python представлены на рисунке 2. (рис. -fig. 2)</w:t>
      </w:r>
    </w:p>
    <w:bookmarkEnd w:id="28"/>
    <w:bookmarkStart w:id="33" w:name="бинарный-алгоритм-евклида-1"/>
    <w:p>
      <w:pPr>
        <w:pStyle w:val="Heading2"/>
      </w:pPr>
      <w:r>
        <w:t xml:space="preserve">Бинарный алгоритм Евклида</w:t>
      </w:r>
    </w:p>
    <w:p>
      <w:pPr>
        <w:pStyle w:val="CaptionedFigure"/>
      </w:pPr>
      <w:bookmarkStart w:id="32" w:name="fig:002"/>
      <w:r>
        <w:drawing>
          <wp:inline>
            <wp:extent cx="5334000" cy="4854393"/>
            <wp:effectExtent b="0" l="0" r="0" t="0"/>
            <wp:docPr descr="Figure 2: Бинарный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image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Бинарный алгоритм Евклида</w:t>
      </w:r>
    </w:p>
    <w:bookmarkEnd w:id="33"/>
    <w:bookmarkStart w:id="3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В расширенном алгоритме Евклида также необходимо соблюдение следующего условия: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=</m:t>
          </m:r>
          <m:r>
            <m:t>d</m:t>
          </m:r>
        </m:oMath>
      </m:oMathPara>
    </w:p>
    <w:p>
      <w:pPr>
        <w:pStyle w:val="FirstParagraph"/>
      </w:pPr>
      <w:r>
        <w:t xml:space="preserve">Расширенный алгоритм Евклида и его реализация на Python представлены на рисунке 3. (рис. -fig. 3)</w:t>
      </w:r>
    </w:p>
    <w:bookmarkEnd w:id="34"/>
    <w:bookmarkStart w:id="39" w:name="расширенный-алгоритм-евклида-1"/>
    <w:p>
      <w:pPr>
        <w:pStyle w:val="Heading2"/>
      </w:pPr>
      <w:r>
        <w:t xml:space="preserve">Расширенный алгоритм Евклида</w:t>
      </w:r>
    </w:p>
    <w:p>
      <w:pPr>
        <w:pStyle w:val="CaptionedFigure"/>
      </w:pPr>
      <w:bookmarkStart w:id="38" w:name="fig:003"/>
      <w:r>
        <w:drawing>
          <wp:inline>
            <wp:extent cx="5334000" cy="4673091"/>
            <wp:effectExtent b="0" l="0" r="0" t="0"/>
            <wp:docPr descr="Figure 3: Расширенный алгоритм Евклида" title="" id="36" name="Picture"/>
            <a:graphic>
              <a:graphicData uri="http://schemas.openxmlformats.org/drawingml/2006/picture">
                <pic:pic>
                  <pic:nvPicPr>
                    <pic:cNvPr descr="image/image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Расширенный алгоритм Евклида</w:t>
      </w:r>
    </w:p>
    <w:bookmarkEnd w:id="39"/>
    <w:bookmarkStart w:id="40" w:name="расширенный-бинарный-алгоритм-евклида"/>
    <w:p>
      <w:pPr>
        <w:pStyle w:val="Heading2"/>
      </w:pP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В расширенном бинарном алгоритме Евклида сочетатся методы используемые в расширенном и бинарном алгоритмах.</w:t>
      </w:r>
    </w:p>
    <w:p>
      <w:pPr>
        <w:pStyle w:val="BodyText"/>
      </w:pPr>
      <w:r>
        <w:t xml:space="preserve">Расширенный бинарный алгоритм Евклида представлен на рисунке 4. (рис. -fig. 4)</w:t>
      </w:r>
    </w:p>
    <w:p>
      <w:pPr>
        <w:pStyle w:val="BodyText"/>
      </w:pPr>
      <w:r>
        <w:t xml:space="preserve">Код расширенного бинарного алгоритма Евклида представлен на рисунке 5. (рис. -fig. 5)</w:t>
      </w:r>
    </w:p>
    <w:bookmarkEnd w:id="40"/>
    <w:bookmarkStart w:id="45" w:name="расширенный-бинарный-алгоритм-евклида-1"/>
    <w:p>
      <w:pPr>
        <w:pStyle w:val="Heading2"/>
      </w:pPr>
      <w:r>
        <w:t xml:space="preserve">Расширенный бинарный алгоритм Евклида</w:t>
      </w:r>
    </w:p>
    <w:p>
      <w:pPr>
        <w:pStyle w:val="CaptionedFigure"/>
      </w:pPr>
      <w:bookmarkStart w:id="44" w:name="fig:004"/>
      <w:r>
        <w:drawing>
          <wp:inline>
            <wp:extent cx="5040726" cy="4556631"/>
            <wp:effectExtent b="0" l="0" r="0" t="0"/>
            <wp:docPr descr="Figure 4: Расширенный бинарный алгоритм Евклида" title="" id="42" name="Picture"/>
            <a:graphic>
              <a:graphicData uri="http://schemas.openxmlformats.org/drawingml/2006/picture">
                <pic:pic>
                  <pic:nvPicPr>
                    <pic:cNvPr descr="image/image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455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4: Расширенный бинарный алгоритм Евклида</w:t>
      </w:r>
    </w:p>
    <w:bookmarkEnd w:id="45"/>
    <w:bookmarkStart w:id="50" w:name="расширенный-бинарный-алгоритм-евклида-2"/>
    <w:p>
      <w:pPr>
        <w:pStyle w:val="Heading2"/>
      </w:pPr>
      <w:r>
        <w:t xml:space="preserve">Расширенный бинарный алгоритм Евклида</w:t>
      </w:r>
    </w:p>
    <w:p>
      <w:pPr>
        <w:pStyle w:val="CaptionedFigure"/>
      </w:pPr>
      <w:bookmarkStart w:id="49" w:name="fig:005"/>
      <w:r>
        <w:drawing>
          <wp:inline>
            <wp:extent cx="5117566" cy="6554480"/>
            <wp:effectExtent b="0" l="0" r="0" t="0"/>
            <wp:docPr descr="Figure 5: Код расширенного бинарного алгоритма Евклида" title="" id="47" name="Picture"/>
            <a:graphic>
              <a:graphicData uri="http://schemas.openxmlformats.org/drawingml/2006/picture">
                <pic:pic>
                  <pic:nvPicPr>
                    <pic:cNvPr descr="image/image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655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5: Код расширенного бинарного алгоритма Евклида</w:t>
      </w:r>
    </w:p>
    <w:bookmarkEnd w:id="50"/>
    <w:bookmarkEnd w:id="51"/>
    <w:bookmarkStart w:id="52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1"/>
        </w:numPr>
        <w:pStyle w:val="Compact"/>
      </w:pPr>
      <w:r>
        <w:t xml:space="preserve">Реализовали следующие алгоритмы для нахождения НОД:</w:t>
      </w:r>
    </w:p>
    <w:p>
      <w:pPr>
        <w:numPr>
          <w:ilvl w:val="1"/>
          <w:numId w:val="1002"/>
        </w:numPr>
        <w:pStyle w:val="Compact"/>
      </w:pPr>
      <w:r>
        <w:t xml:space="preserve">Алгоритм Евклида</w:t>
      </w:r>
    </w:p>
    <w:p>
      <w:pPr>
        <w:numPr>
          <w:ilvl w:val="1"/>
          <w:numId w:val="1002"/>
        </w:numPr>
        <w:pStyle w:val="Compact"/>
      </w:pPr>
      <w:r>
        <w:t xml:space="preserve">Бинарный Алгоритм Евклида</w:t>
      </w:r>
    </w:p>
    <w:p>
      <w:pPr>
        <w:numPr>
          <w:ilvl w:val="1"/>
          <w:numId w:val="1002"/>
        </w:numPr>
        <w:pStyle w:val="Compact"/>
      </w:pPr>
      <w:r>
        <w:t xml:space="preserve">Расширенный алгоритм Евклида</w:t>
      </w:r>
    </w:p>
    <w:p>
      <w:pPr>
        <w:numPr>
          <w:ilvl w:val="1"/>
          <w:numId w:val="1002"/>
        </w:numPr>
        <w:pStyle w:val="Compact"/>
      </w:pPr>
      <w:r>
        <w:t xml:space="preserve">Расширенный бинарный алгоритм Евклида.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Пологов Владислав Александрович</dc:creator>
  <dc:language>ru-RU</dc:language>
  <cp:keywords/>
  <dcterms:created xsi:type="dcterms:W3CDTF">2022-10-29T17:48:48Z</dcterms:created>
  <dcterms:modified xsi:type="dcterms:W3CDTF">2022-10-29T17:48:48Z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Вычисление наибольшего общего делителя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