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60895">
      <w:pPr>
        <w:ind w:left="200" w:leftChars="100" w:firstLine="399" w:firstLineChars="142"/>
        <w:jc w:val="both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Контрольные вопросы:</w:t>
      </w:r>
    </w:p>
    <w:p w14:paraId="0A7379F2">
      <w:pPr>
        <w:ind w:left="200" w:leftChars="100" w:firstLine="399" w:firstLineChars="142"/>
        <w:jc w:val="both"/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</w:pPr>
    </w:p>
    <w:p w14:paraId="4022A975">
      <w:pPr>
        <w:numPr>
          <w:ilvl w:val="0"/>
          <w:numId w:val="1"/>
        </w:numPr>
        <w:ind w:left="200" w:leftChars="100" w:firstLine="399" w:firstLineChars="142"/>
        <w:jc w:val="both"/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  <w:t xml:space="preserve">В чем отличие предварительного проектирования от детального? </w:t>
      </w:r>
    </w:p>
    <w:p w14:paraId="4A080E5A">
      <w:pPr>
        <w:numPr>
          <w:numId w:val="0"/>
        </w:numPr>
        <w:ind w:left="200" w:leftChars="100" w:firstLine="399" w:firstLineChars="142"/>
        <w:jc w:val="both"/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</w:pPr>
    </w:p>
    <w:p w14:paraId="4B947FC9">
      <w:pPr>
        <w:pStyle w:val="6"/>
        <w:keepNext w:val="0"/>
        <w:keepLines w:val="0"/>
        <w:widowControl/>
        <w:suppressLineNumbers w:val="0"/>
        <w:ind w:left="200" w:leftChars="100" w:firstLine="399" w:firstLineChars="142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Предварительное проектирование</w:t>
      </w:r>
      <w:r>
        <w:rPr>
          <w:sz w:val="28"/>
          <w:szCs w:val="28"/>
        </w:rPr>
        <w:t xml:space="preserve"> — это этап, на котором определяется общая архитектура системы:</w:t>
      </w:r>
    </w:p>
    <w:p w14:paraId="5E4FD1C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00" w:leftChars="400" w:firstLine="394" w:firstLineChars="141"/>
        <w:jc w:val="both"/>
        <w:rPr>
          <w:sz w:val="28"/>
          <w:szCs w:val="28"/>
        </w:rPr>
      </w:pPr>
      <w:r>
        <w:rPr>
          <w:sz w:val="28"/>
          <w:szCs w:val="28"/>
        </w:rPr>
        <w:t>выделяются подсистемы и модули,</w:t>
      </w:r>
    </w:p>
    <w:p w14:paraId="29196F79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00" w:leftChars="400" w:firstLine="394" w:firstLineChars="141"/>
        <w:jc w:val="both"/>
        <w:rPr>
          <w:sz w:val="28"/>
          <w:szCs w:val="28"/>
        </w:rPr>
      </w:pPr>
      <w:r>
        <w:rPr>
          <w:sz w:val="28"/>
          <w:szCs w:val="28"/>
        </w:rPr>
        <w:t>устанавливаются их взаимосвязи,</w:t>
      </w:r>
    </w:p>
    <w:p w14:paraId="471F7C0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00" w:leftChars="400" w:firstLine="394" w:firstLineChars="141"/>
        <w:jc w:val="both"/>
        <w:rPr>
          <w:sz w:val="28"/>
          <w:szCs w:val="28"/>
        </w:rPr>
      </w:pPr>
      <w:r>
        <w:rPr>
          <w:sz w:val="28"/>
          <w:szCs w:val="28"/>
        </w:rPr>
        <w:t>выбираются технологии, архитектурные паттерны,</w:t>
      </w:r>
    </w:p>
    <w:p w14:paraId="2F3F28C2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00" w:leftChars="400" w:firstLine="394" w:firstLineChars="141"/>
        <w:jc w:val="both"/>
        <w:rPr>
          <w:sz w:val="28"/>
          <w:szCs w:val="28"/>
        </w:rPr>
      </w:pPr>
      <w:r>
        <w:rPr>
          <w:sz w:val="28"/>
          <w:szCs w:val="28"/>
        </w:rPr>
        <w:t>создаются диаграммы на уровне компонентов и потоков данных.</w:t>
      </w:r>
    </w:p>
    <w:p w14:paraId="01D9675A">
      <w:pPr>
        <w:pStyle w:val="6"/>
        <w:keepNext w:val="0"/>
        <w:keepLines w:val="0"/>
        <w:widowControl/>
        <w:suppressLineNumbers w:val="0"/>
        <w:ind w:left="200" w:leftChars="100" w:firstLine="399" w:firstLineChars="142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Детальное проектирование</w:t>
      </w:r>
      <w:r>
        <w:rPr>
          <w:sz w:val="28"/>
          <w:szCs w:val="28"/>
        </w:rPr>
        <w:t xml:space="preserve"> — это конкретизация предварительного:</w:t>
      </w:r>
    </w:p>
    <w:p w14:paraId="732384E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00" w:leftChars="400" w:firstLine="394" w:firstLineChars="141"/>
        <w:jc w:val="both"/>
        <w:rPr>
          <w:sz w:val="28"/>
          <w:szCs w:val="28"/>
        </w:rPr>
      </w:pPr>
      <w:r>
        <w:rPr>
          <w:sz w:val="28"/>
          <w:szCs w:val="28"/>
        </w:rPr>
        <w:t>описываются внутренние структуры классов, их поля и методы,</w:t>
      </w:r>
    </w:p>
    <w:p w14:paraId="407DC8B7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00" w:leftChars="400" w:firstLine="394" w:firstLineChars="141"/>
        <w:jc w:val="both"/>
        <w:rPr>
          <w:sz w:val="28"/>
          <w:szCs w:val="28"/>
        </w:rPr>
      </w:pPr>
      <w:r>
        <w:rPr>
          <w:sz w:val="28"/>
          <w:szCs w:val="28"/>
        </w:rPr>
        <w:t>разрабатываются алгоритмы,</w:t>
      </w:r>
    </w:p>
    <w:p w14:paraId="576D776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00" w:leftChars="400" w:firstLine="394" w:firstLineChars="141"/>
        <w:jc w:val="both"/>
        <w:rPr>
          <w:sz w:val="28"/>
          <w:szCs w:val="28"/>
        </w:rPr>
      </w:pPr>
      <w:r>
        <w:rPr>
          <w:sz w:val="28"/>
          <w:szCs w:val="28"/>
        </w:rPr>
        <w:t>проектируются интерфейсы между компонентами,</w:t>
      </w:r>
    </w:p>
    <w:p w14:paraId="7D6947CD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00" w:leftChars="400" w:firstLine="394" w:firstLineChars="141"/>
        <w:jc w:val="both"/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</w:pPr>
      <w:r>
        <w:rPr>
          <w:sz w:val="28"/>
          <w:szCs w:val="28"/>
        </w:rPr>
        <w:t>готовится код к реализации.</w:t>
      </w:r>
    </w:p>
    <w:p w14:paraId="7A7CBE2E">
      <w:pPr>
        <w:numPr>
          <w:numId w:val="0"/>
        </w:numPr>
        <w:ind w:left="200" w:leftChars="100" w:firstLine="399" w:firstLineChars="142"/>
        <w:jc w:val="both"/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</w:pPr>
    </w:p>
    <w:p w14:paraId="069AF6F1">
      <w:pPr>
        <w:numPr>
          <w:ilvl w:val="0"/>
          <w:numId w:val="1"/>
        </w:numPr>
        <w:ind w:left="200" w:leftChars="100" w:firstLine="399" w:firstLineChars="142"/>
        <w:jc w:val="both"/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  <w:t xml:space="preserve">Перечислите и кратко опишите архитектурные системные паттерны. </w:t>
      </w:r>
    </w:p>
    <w:p w14:paraId="2448DB65">
      <w:pPr>
        <w:numPr>
          <w:numId w:val="0"/>
        </w:numPr>
        <w:ind w:left="200" w:leftChars="100" w:firstLine="399" w:firstLineChars="142"/>
        <w:jc w:val="both"/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</w:pPr>
    </w:p>
    <w:p w14:paraId="48A7004F">
      <w:pPr>
        <w:pStyle w:val="2"/>
        <w:keepNext w:val="0"/>
        <w:keepLines w:val="0"/>
        <w:widowControl/>
        <w:suppressLineNumbers w:val="0"/>
        <w:ind w:left="200" w:leftChars="100" w:firstLine="399" w:firstLineChars="142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5"/>
          <w:rFonts w:hint="default" w:ascii="Times New Roman" w:hAnsi="Times New Roman" w:cs="Times New Roman"/>
          <w:b/>
          <w:bCs/>
          <w:sz w:val="28"/>
          <w:szCs w:val="28"/>
        </w:rPr>
        <w:t>Архитектурные системные паттерны</w:t>
      </w:r>
    </w:p>
    <w:p w14:paraId="5A537AC6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200" w:leftChars="100" w:right="0" w:rightChars="0" w:firstLine="399" w:firstLineChars="142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Слой (Layered Architecture)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Система разделяется на уровни, такие как представление (UI), бизнес-логика (BLL) и доступ к данным (DAL). Каждый слой взаимодействует только с соседними, что упрощает поддержку и масштабирование.</w:t>
      </w:r>
    </w:p>
    <w:p w14:paraId="7D89D0E4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200" w:leftChars="100" w:right="0" w:rightChars="0" w:firstLine="399" w:firstLineChars="142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Клиент–сервер (Client–Server)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Сервер хранит данные и предоставляет услуги, а клиент инициирует запросы к серверу и отображает результаты. Позволяет централизованно управлять данными и разделять ответственность.</w:t>
      </w:r>
    </w:p>
    <w:p w14:paraId="6B3BC9A3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200" w:leftChars="100" w:right="0" w:rightChars="0" w:firstLine="399" w:firstLineChars="142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Model–View–Controller (MVC)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Модель (Model) хранит данные, Представление (View) отображает их пользователю, Контроллер (Controller) управляет логикой и обработкой событий. Обеспечивает отделение данных от интерфейса и упрощает модификацию.</w:t>
      </w:r>
    </w:p>
    <w:p w14:paraId="483F2E81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200" w:leftChars="100" w:right="0" w:rightChars="0" w:firstLine="399" w:firstLineChars="142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Микросервисная архитектура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Система делится на независимые сервисы, каждый из которых отвечает за конкретную бизнес-функцию. Сервисы взаимодействуют через API или сообщения. Упрощает масштабирование и обновление отдельных компонентов.</w:t>
      </w:r>
    </w:p>
    <w:p w14:paraId="336F766D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200" w:leftChars="100" w:right="0" w:rightChars="0" w:firstLine="399" w:firstLineChars="142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Пайплайн (Pipe-and-Filter)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Данные проходят через последовательность фильтров (обработчиков), где каждый выполняет отдельную задачу. Удобно для обработки потоков данных и построения модульных систем.</w:t>
      </w:r>
    </w:p>
    <w:p w14:paraId="62FA62F9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200" w:leftChars="100" w:right="0" w:rightChars="0" w:firstLine="399" w:firstLineChars="142"/>
        <w:jc w:val="both"/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</w:pPr>
      <w:r>
        <w:rPr>
          <w:rStyle w:val="5"/>
          <w:sz w:val="28"/>
          <w:szCs w:val="28"/>
        </w:rPr>
        <w:t>Событийно-ориентированная архитектура (Event-Driven)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Компоненты системы обмениваются событиями через диспетчер или шину событий. Каждый компонент реагирует на события и выполняет свои действия, что повышает гибкость и асинхронность системы.</w:t>
      </w:r>
    </w:p>
    <w:p w14:paraId="7BC2A01A">
      <w:pPr>
        <w:numPr>
          <w:numId w:val="0"/>
        </w:numPr>
        <w:ind w:left="200" w:leftChars="100" w:firstLine="399" w:firstLineChars="142"/>
        <w:jc w:val="both"/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</w:pPr>
    </w:p>
    <w:p w14:paraId="45B03211">
      <w:pPr>
        <w:numPr>
          <w:ilvl w:val="0"/>
          <w:numId w:val="1"/>
        </w:numPr>
        <w:ind w:left="200" w:leftChars="100" w:firstLine="399" w:firstLineChars="142"/>
        <w:jc w:val="both"/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  <w:t xml:space="preserve">Перечислите и кратко опишите паттерны управления. </w:t>
      </w:r>
    </w:p>
    <w:p w14:paraId="3C6C4CBF">
      <w:pPr>
        <w:numPr>
          <w:numId w:val="0"/>
        </w:numPr>
        <w:ind w:left="200" w:leftChars="100" w:firstLine="399" w:firstLineChars="142"/>
        <w:jc w:val="both"/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</w:pPr>
    </w:p>
    <w:p w14:paraId="1299B6FC">
      <w:pPr>
        <w:pStyle w:val="6"/>
        <w:keepNext w:val="0"/>
        <w:keepLines w:val="0"/>
        <w:widowControl/>
        <w:numPr>
          <w:numId w:val="0"/>
        </w:numPr>
        <w:suppressLineNumbers w:val="0"/>
        <w:ind w:left="200" w:leftChars="100" w:right="0" w:rightChars="0" w:firstLine="397" w:firstLineChars="142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П</w:t>
      </w:r>
      <w:r>
        <w:rPr>
          <w:sz w:val="28"/>
          <w:szCs w:val="28"/>
        </w:rPr>
        <w:t>аттерны управления описывают способы взаимодействия объектов и распределение обязанностей между ними. Основные:</w:t>
      </w:r>
    </w:p>
    <w:p w14:paraId="28612310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00" w:leftChars="400" w:firstLine="396" w:firstLineChars="141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Наблюдатель (Observer)</w:t>
      </w:r>
      <w:r>
        <w:rPr>
          <w:sz w:val="28"/>
          <w:szCs w:val="28"/>
        </w:rPr>
        <w:t xml:space="preserve"> — объект (субъект) уведомляет всех зависимых объектов (наблюдателей) об изменениях своего состояния. Используется, например, для обновления интерфейса при изменении данных.</w:t>
      </w:r>
    </w:p>
    <w:p w14:paraId="59D14616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00" w:leftChars="400" w:firstLine="396" w:firstLineChars="141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Стратегия (Strategy)</w:t>
      </w:r>
      <w:r>
        <w:rPr>
          <w:sz w:val="28"/>
          <w:szCs w:val="28"/>
        </w:rPr>
        <w:t xml:space="preserve"> — позволяет выбирать алгоритм выполнения операции во время выполнения программы, не изменяя клиентов, использующих алгоритм.</w:t>
      </w:r>
    </w:p>
    <w:p w14:paraId="598F8A38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00" w:leftChars="400" w:firstLine="396" w:firstLineChars="141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Команда (Command)</w:t>
      </w:r>
      <w:r>
        <w:rPr>
          <w:sz w:val="28"/>
          <w:szCs w:val="28"/>
        </w:rPr>
        <w:t xml:space="preserve"> — инкапсулирует запрос в виде объекта, что позволяет хранить, передавать и откладывать выполнение операций.</w:t>
      </w:r>
    </w:p>
    <w:p w14:paraId="7FD66621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00" w:leftChars="400" w:firstLine="396" w:firstLineChars="141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Цепочка обязанностей (Chain of Responsibility)</w:t>
      </w:r>
      <w:r>
        <w:rPr>
          <w:sz w:val="28"/>
          <w:szCs w:val="28"/>
        </w:rPr>
        <w:t xml:space="preserve"> — позволяет передавать запрос последовательно по цепочке объектов до того, кто сможет его обработать.</w:t>
      </w:r>
    </w:p>
    <w:p w14:paraId="12BADB59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00" w:leftChars="400" w:firstLine="396" w:firstLineChars="141"/>
        <w:jc w:val="both"/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</w:pPr>
      <w:r>
        <w:rPr>
          <w:rStyle w:val="5"/>
          <w:sz w:val="28"/>
          <w:szCs w:val="28"/>
        </w:rPr>
        <w:t>Посредник (Mediator)</w:t>
      </w:r>
      <w:r>
        <w:rPr>
          <w:sz w:val="28"/>
          <w:szCs w:val="28"/>
        </w:rPr>
        <w:t xml:space="preserve"> — централизует взаимодействие между объектами, чтобы объекты не зависели друг от друга напрямую, упрощая сложные связи.</w:t>
      </w:r>
    </w:p>
    <w:p w14:paraId="392B7509">
      <w:pPr>
        <w:numPr>
          <w:ilvl w:val="0"/>
          <w:numId w:val="1"/>
        </w:numPr>
        <w:ind w:left="200" w:leftChars="100" w:firstLine="399" w:firstLineChars="142"/>
        <w:jc w:val="both"/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  <w:t xml:space="preserve">Что такое «связность модуля»? Перечислите и кратко опишите типы связности модуля с указанием значения силы связности для каждого типа. </w:t>
      </w:r>
    </w:p>
    <w:p w14:paraId="1EC8439B">
      <w:pPr>
        <w:numPr>
          <w:numId w:val="0"/>
        </w:numPr>
        <w:ind w:left="200" w:leftChars="100" w:firstLine="399" w:firstLineChars="142"/>
        <w:jc w:val="both"/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</w:pPr>
    </w:p>
    <w:p w14:paraId="2F7F0346">
      <w:pPr>
        <w:pStyle w:val="6"/>
        <w:keepNext w:val="0"/>
        <w:keepLines w:val="0"/>
        <w:widowControl/>
        <w:suppressLineNumbers w:val="0"/>
        <w:ind w:left="200" w:leftChars="100" w:firstLine="397" w:firstLineChars="142"/>
        <w:jc w:val="both"/>
        <w:rPr>
          <w:sz w:val="28"/>
          <w:szCs w:val="28"/>
        </w:rPr>
      </w:pPr>
      <w:r>
        <w:rPr>
          <w:sz w:val="28"/>
          <w:szCs w:val="28"/>
        </w:rPr>
        <w:t>Связность — это степень, в которой элементы модуля взаимосвязаны и работают для достижения одной цели. Чем выше связность, тем легче понимать и поддерживать модуль. Основные типы:</w:t>
      </w:r>
    </w:p>
    <w:p w14:paraId="77153697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800"/>
          <w:tab w:val="clear" w:pos="420"/>
        </w:tabs>
        <w:ind w:left="800" w:leftChars="400" w:firstLine="399" w:firstLineChars="142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Функциональная (Functional cohesion)</w:t>
      </w:r>
      <w:r>
        <w:rPr>
          <w:sz w:val="28"/>
          <w:szCs w:val="28"/>
        </w:rPr>
        <w:t xml:space="preserve"> — модуль выполняет только одну, хорошо определённую задачу. Наивысшая связность.</w:t>
      </w:r>
    </w:p>
    <w:p w14:paraId="717A0602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800"/>
          <w:tab w:val="clear" w:pos="420"/>
        </w:tabs>
        <w:ind w:left="800" w:leftChars="400" w:firstLine="399" w:firstLineChars="142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Последовательная (Sequential cohesion)</w:t>
      </w:r>
      <w:r>
        <w:rPr>
          <w:sz w:val="28"/>
          <w:szCs w:val="28"/>
        </w:rPr>
        <w:t xml:space="preserve"> — элементы модуля выполняются в последовательности, где результат одной функции используется другой.</w:t>
      </w:r>
    </w:p>
    <w:p w14:paraId="0253352C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800"/>
          <w:tab w:val="clear" w:pos="420"/>
        </w:tabs>
        <w:ind w:left="800" w:leftChars="400" w:firstLine="399" w:firstLineChars="142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Коммуникационная (Communicational cohesion)</w:t>
      </w:r>
      <w:r>
        <w:rPr>
          <w:sz w:val="28"/>
          <w:szCs w:val="28"/>
        </w:rPr>
        <w:t xml:space="preserve"> — функции модуля работают с одними и теми же данными.</w:t>
      </w:r>
    </w:p>
    <w:p w14:paraId="10F8867A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800"/>
          <w:tab w:val="clear" w:pos="420"/>
        </w:tabs>
        <w:ind w:left="800" w:leftChars="400" w:firstLine="399" w:firstLineChars="142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Слабосвязанная (Logical cohesion)</w:t>
      </w:r>
      <w:r>
        <w:rPr>
          <w:sz w:val="28"/>
          <w:szCs w:val="28"/>
        </w:rPr>
        <w:t xml:space="preserve"> — модуль выполняет несколько функций, объединённых логикой, но не обязательно тесно связанными.</w:t>
      </w:r>
    </w:p>
    <w:p w14:paraId="47DEDE12">
      <w:pPr>
        <w:pStyle w:val="6"/>
        <w:keepNext w:val="0"/>
        <w:keepLines w:val="0"/>
        <w:widowControl/>
        <w:numPr>
          <w:ilvl w:val="0"/>
          <w:numId w:val="5"/>
        </w:numPr>
        <w:suppressLineNumbers w:val="0"/>
        <w:tabs>
          <w:tab w:val="left" w:pos="800"/>
          <w:tab w:val="clear" w:pos="420"/>
        </w:tabs>
        <w:ind w:left="800" w:leftChars="400" w:firstLine="399" w:firstLineChars="142"/>
        <w:jc w:val="both"/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</w:pPr>
      <w:r>
        <w:rPr>
          <w:rStyle w:val="5"/>
          <w:sz w:val="28"/>
          <w:szCs w:val="28"/>
        </w:rPr>
        <w:t>Случайная (Coincidental cohesion)</w:t>
      </w:r>
      <w:r>
        <w:rPr>
          <w:sz w:val="28"/>
          <w:szCs w:val="28"/>
        </w:rPr>
        <w:t xml:space="preserve"> — модуль содержит функции, которые никак не связаны между собой. Наихудший вариант связности.</w:t>
      </w:r>
    </w:p>
    <w:p w14:paraId="33196CF9">
      <w:pPr>
        <w:numPr>
          <w:numId w:val="0"/>
        </w:numPr>
        <w:ind w:left="200" w:leftChars="100" w:firstLine="399" w:firstLineChars="142"/>
        <w:jc w:val="both"/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</w:pPr>
    </w:p>
    <w:p w14:paraId="005921E4">
      <w:pPr>
        <w:numPr>
          <w:ilvl w:val="0"/>
          <w:numId w:val="1"/>
        </w:numPr>
        <w:ind w:left="200" w:leftChars="100" w:firstLine="399" w:firstLineChars="142"/>
        <w:jc w:val="both"/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  <w:t xml:space="preserve">Что такое «сцепление модулей»? Перечислите и кратко опишите типы сцепления модулей. </w:t>
      </w:r>
    </w:p>
    <w:p w14:paraId="67C2D36D">
      <w:pPr>
        <w:numPr>
          <w:numId w:val="0"/>
        </w:numPr>
        <w:ind w:left="200" w:leftChars="100" w:firstLine="399" w:firstLineChars="142"/>
        <w:jc w:val="both"/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</w:pPr>
    </w:p>
    <w:p w14:paraId="46385244">
      <w:pPr>
        <w:pStyle w:val="6"/>
        <w:keepNext w:val="0"/>
        <w:keepLines w:val="0"/>
        <w:widowControl/>
        <w:suppressLineNumbers w:val="0"/>
        <w:ind w:left="200" w:leftChars="100" w:firstLine="397" w:firstLineChars="142"/>
        <w:jc w:val="both"/>
        <w:rPr>
          <w:sz w:val="28"/>
          <w:szCs w:val="28"/>
        </w:rPr>
      </w:pPr>
      <w:r>
        <w:rPr>
          <w:sz w:val="28"/>
          <w:szCs w:val="28"/>
        </w:rPr>
        <w:t>Сцепление — это степень зависимости одного модуля от других. Чем меньше сцепление, тем модуль более независим и легче поддерживается. Типы:</w:t>
      </w:r>
    </w:p>
    <w:p w14:paraId="05B0299F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798" w:leftChars="399" w:firstLine="402" w:firstLineChars="143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Слабое (Loose coupling)</w:t>
      </w:r>
      <w:r>
        <w:rPr>
          <w:sz w:val="28"/>
          <w:szCs w:val="28"/>
        </w:rPr>
        <w:t xml:space="preserve"> — модуль минимально зависит от других, хорошо подходит для расширяемых систем.</w:t>
      </w:r>
    </w:p>
    <w:p w14:paraId="383E94C6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798" w:leftChars="399" w:firstLine="402" w:firstLineChars="143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Сильное (Tight coupling)</w:t>
      </w:r>
      <w:r>
        <w:rPr>
          <w:sz w:val="28"/>
          <w:szCs w:val="28"/>
        </w:rPr>
        <w:t xml:space="preserve"> — модуль сильно зависит от реализации других, что затрудняет изменения.</w:t>
      </w:r>
    </w:p>
    <w:p w14:paraId="3488CA32">
      <w:pPr>
        <w:pStyle w:val="6"/>
        <w:keepNext w:val="0"/>
        <w:keepLines w:val="0"/>
        <w:widowControl/>
        <w:numPr>
          <w:ilvl w:val="0"/>
          <w:numId w:val="6"/>
        </w:numPr>
        <w:suppressLineNumbers w:val="0"/>
        <w:ind w:left="798" w:leftChars="399" w:firstLine="402" w:firstLineChars="143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Типы сцепления по возрастанию “плохости”:</w:t>
      </w:r>
    </w:p>
    <w:p w14:paraId="3317E68F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tabs>
          <w:tab w:val="left" w:pos="600"/>
          <w:tab w:val="clear" w:pos="420"/>
        </w:tabs>
        <w:ind w:left="1200" w:leftChars="600" w:firstLine="602" w:firstLineChars="214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Данные (Data coupling)</w:t>
      </w:r>
      <w:r>
        <w:rPr>
          <w:sz w:val="28"/>
          <w:szCs w:val="28"/>
        </w:rPr>
        <w:t xml:space="preserve"> — модули обмениваются только данными через параметры.</w:t>
      </w:r>
    </w:p>
    <w:p w14:paraId="114F0047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tabs>
          <w:tab w:val="left" w:pos="600"/>
          <w:tab w:val="clear" w:pos="420"/>
        </w:tabs>
        <w:ind w:left="1200" w:leftChars="600" w:firstLine="602" w:firstLineChars="214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Маркерное (Stamp/Structured coupling)</w:t>
      </w:r>
      <w:r>
        <w:rPr>
          <w:sz w:val="28"/>
          <w:szCs w:val="28"/>
        </w:rPr>
        <w:t xml:space="preserve"> — передаются структурированные данные, не весь модуль используется.</w:t>
      </w:r>
    </w:p>
    <w:p w14:paraId="7D0C16FA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tabs>
          <w:tab w:val="left" w:pos="600"/>
          <w:tab w:val="clear" w:pos="420"/>
        </w:tabs>
        <w:ind w:left="1200" w:leftChars="600" w:firstLine="602" w:firstLineChars="214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Контрольное (Control coupling)</w:t>
      </w:r>
      <w:r>
        <w:rPr>
          <w:sz w:val="28"/>
          <w:szCs w:val="28"/>
        </w:rPr>
        <w:t xml:space="preserve"> — один модуль управляет потоком выполнения другого.</w:t>
      </w:r>
    </w:p>
    <w:p w14:paraId="0389E049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tabs>
          <w:tab w:val="left" w:pos="600"/>
          <w:tab w:val="clear" w:pos="420"/>
        </w:tabs>
        <w:ind w:left="1200" w:leftChars="600" w:firstLine="602" w:firstLineChars="214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Общее (Common coupling)</w:t>
      </w:r>
      <w:r>
        <w:rPr>
          <w:sz w:val="28"/>
          <w:szCs w:val="28"/>
        </w:rPr>
        <w:t xml:space="preserve"> — общий доступ к глобальным данным.</w:t>
      </w:r>
    </w:p>
    <w:p w14:paraId="4FCE130E">
      <w:pPr>
        <w:pStyle w:val="6"/>
        <w:keepNext w:val="0"/>
        <w:keepLines w:val="0"/>
        <w:widowControl/>
        <w:numPr>
          <w:ilvl w:val="0"/>
          <w:numId w:val="7"/>
        </w:numPr>
        <w:suppressLineNumbers w:val="0"/>
        <w:tabs>
          <w:tab w:val="left" w:pos="600"/>
          <w:tab w:val="clear" w:pos="420"/>
        </w:tabs>
        <w:ind w:left="1200" w:leftChars="600" w:firstLine="602" w:firstLineChars="214"/>
        <w:jc w:val="both"/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</w:pPr>
      <w:r>
        <w:rPr>
          <w:rStyle w:val="5"/>
          <w:sz w:val="28"/>
          <w:szCs w:val="28"/>
        </w:rPr>
        <w:t>Свойство (Content coupling)</w:t>
      </w:r>
      <w:r>
        <w:rPr>
          <w:sz w:val="28"/>
          <w:szCs w:val="28"/>
        </w:rPr>
        <w:t xml:space="preserve"> — один модуль напрямую использует внутренние элементы другого. Самое сильное и нежелательное.</w:t>
      </w:r>
    </w:p>
    <w:p w14:paraId="33CDE69C">
      <w:pPr>
        <w:numPr>
          <w:numId w:val="0"/>
        </w:numPr>
        <w:ind w:left="200" w:leftChars="100" w:firstLine="399" w:firstLineChars="142"/>
        <w:jc w:val="both"/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</w:pPr>
    </w:p>
    <w:p w14:paraId="0923E781">
      <w:pPr>
        <w:numPr>
          <w:ilvl w:val="0"/>
          <w:numId w:val="1"/>
        </w:numPr>
        <w:ind w:left="200" w:leftChars="100" w:firstLine="399" w:firstLineChars="142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8"/>
          <w:szCs w:val="28"/>
        </w:rPr>
        <w:t>Опишите следующие фундаментальные паттерны проектирования: делегирование, неизменяемый объект, интерфейс, MVC.</w:t>
      </w:r>
    </w:p>
    <w:p w14:paraId="3EFD9B70">
      <w:pPr>
        <w:pStyle w:val="6"/>
        <w:keepNext w:val="0"/>
        <w:keepLines w:val="0"/>
        <w:widowControl/>
        <w:suppressLineNumbers w:val="0"/>
        <w:ind w:left="200" w:leftChars="100" w:firstLine="399" w:firstLineChars="142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Делегирование (Delegation)</w:t>
      </w:r>
      <w:r>
        <w:rPr>
          <w:sz w:val="28"/>
          <w:szCs w:val="28"/>
        </w:rPr>
        <w:t xml:space="preserve"> — один объект передаёт выполнение задачи другому объекту, что позволяет уменьшить </w:t>
      </w:r>
      <w:bookmarkStart w:id="0" w:name="_GoBack"/>
      <w:bookmarkEnd w:id="0"/>
      <w:r>
        <w:rPr>
          <w:sz w:val="28"/>
          <w:szCs w:val="28"/>
        </w:rPr>
        <w:t>зависимость и разделить ответственность.</w:t>
      </w:r>
    </w:p>
    <w:p w14:paraId="062D1BA2">
      <w:pPr>
        <w:pStyle w:val="6"/>
        <w:keepNext w:val="0"/>
        <w:keepLines w:val="0"/>
        <w:widowControl/>
        <w:suppressLineNumbers w:val="0"/>
        <w:ind w:left="200" w:leftChars="100" w:firstLine="399" w:firstLineChars="142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Неизменяемый объект (Immutable Object)</w:t>
      </w:r>
      <w:r>
        <w:rPr>
          <w:sz w:val="28"/>
          <w:szCs w:val="28"/>
        </w:rPr>
        <w:t xml:space="preserve"> — объект, состояние которого нельзя изменить после создания. Позволяет избежать ошибок, связанных с изменением данных.</w:t>
      </w:r>
    </w:p>
    <w:p w14:paraId="5B3A6BD5">
      <w:pPr>
        <w:pStyle w:val="6"/>
        <w:keepNext w:val="0"/>
        <w:keepLines w:val="0"/>
        <w:widowControl/>
        <w:suppressLineNumbers w:val="0"/>
        <w:ind w:left="200" w:leftChars="100" w:firstLine="399" w:firstLineChars="142"/>
        <w:jc w:val="both"/>
        <w:rPr>
          <w:sz w:val="28"/>
          <w:szCs w:val="28"/>
        </w:rPr>
      </w:pPr>
      <w:r>
        <w:rPr>
          <w:rStyle w:val="5"/>
          <w:sz w:val="28"/>
          <w:szCs w:val="28"/>
        </w:rPr>
        <w:t>Интерфейс (Interface)</w:t>
      </w:r>
      <w:r>
        <w:rPr>
          <w:sz w:val="28"/>
          <w:szCs w:val="28"/>
        </w:rPr>
        <w:t xml:space="preserve"> — определяет набор методов, которые должен реализовать класс, без указания конкретной реализации. Позволяет создавать гибкие и заменяемые компоненты.</w:t>
      </w:r>
    </w:p>
    <w:p w14:paraId="3D0E23F8">
      <w:pPr>
        <w:pStyle w:val="6"/>
        <w:keepNext w:val="0"/>
        <w:keepLines w:val="0"/>
        <w:widowControl/>
        <w:suppressLineNumbers w:val="0"/>
        <w:ind w:left="200" w:leftChars="100" w:firstLine="399" w:firstLineChars="142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5"/>
          <w:sz w:val="28"/>
          <w:szCs w:val="28"/>
        </w:rPr>
        <w:t>MVC (Model–View–Controller)</w:t>
      </w:r>
      <w:r>
        <w:rPr>
          <w:sz w:val="28"/>
          <w:szCs w:val="28"/>
        </w:rPr>
        <w:t xml:space="preserve"> — разделение приложения на три компонента: Модель хранит данные, Представление отображает их пользователю, Контроллер обрабатывает ввод и управляет логикой. Обеспечивает отделение интерфейса от данных и упрощает поддержку.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317ADA"/>
    <w:multiLevelType w:val="singleLevel"/>
    <w:tmpl w:val="8F317ADA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">
    <w:nsid w:val="DBE11A17"/>
    <w:multiLevelType w:val="singleLevel"/>
    <w:tmpl w:val="DBE11A1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2A72918B"/>
    <w:multiLevelType w:val="singleLevel"/>
    <w:tmpl w:val="2A72918B"/>
    <w:lvl w:ilvl="0" w:tentative="0">
      <w:start w:val="1"/>
      <w:numFmt w:val="decimal"/>
      <w:suff w:val="space"/>
      <w:lvlText w:val="%1."/>
      <w:lvlJc w:val="left"/>
      <w:pPr>
        <w:ind w:left="201"/>
      </w:pPr>
      <w:rPr>
        <w:rFonts w:hint="default"/>
        <w:b/>
        <w:bCs/>
      </w:rPr>
    </w:lvl>
  </w:abstractNum>
  <w:abstractNum w:abstractNumId="3">
    <w:nsid w:val="3FE829E5"/>
    <w:multiLevelType w:val="singleLevel"/>
    <w:tmpl w:val="3FE829E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4">
    <w:nsid w:val="4D4FD2DC"/>
    <w:multiLevelType w:val="singleLevel"/>
    <w:tmpl w:val="4D4FD2D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5">
    <w:nsid w:val="7E06D993"/>
    <w:multiLevelType w:val="singleLevel"/>
    <w:tmpl w:val="7E06D99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6">
    <w:nsid w:val="7F036ACE"/>
    <w:multiLevelType w:val="singleLevel"/>
    <w:tmpl w:val="7F036AC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505294"/>
    <w:rsid w:val="2250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2025-11-05T08:52:00Z</dcterms:created>
  <dc:creator>vlad_cube</dc:creator>
  <cp:lastModifiedBy>vlad_cube</cp:lastModifiedBy>
  <dcterms:modified xsi:type="dcterms:W3CDTF">2025-11-05T09:03:56Z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74167AE2F0D24A81B9AE1B7C119F76BB_11</vt:lpwstr>
  </property>
</Properties>
</file>