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40"/>
          <w:szCs w:val="40"/>
        </w:rPr>
      </w:pPr>
      <w:bookmarkStart w:colFirst="0" w:colLast="0" w:name="_gjdgxs" w:id="0"/>
      <w:bookmarkEnd w:id="0"/>
      <w:r w:rsidDel="00000000" w:rsidR="00000000" w:rsidRPr="00000000">
        <w:rPr>
          <w:sz w:val="40"/>
          <w:szCs w:val="40"/>
          <w:rtl w:val="0"/>
        </w:rPr>
        <w:t xml:space="preserve">Kyiv College of Communications</w:t>
      </w:r>
    </w:p>
    <w:p w:rsidR="00000000" w:rsidDel="00000000" w:rsidP="00000000" w:rsidRDefault="00000000" w:rsidRPr="00000000" w14:paraId="00000002">
      <w:pPr>
        <w:spacing w:after="160" w:line="259" w:lineRule="auto"/>
        <w:jc w:val="center"/>
        <w:rPr>
          <w:sz w:val="40"/>
          <w:szCs w:val="40"/>
        </w:rPr>
      </w:pPr>
      <w:bookmarkStart w:colFirst="0" w:colLast="0" w:name="_30j0zll" w:id="1"/>
      <w:bookmarkEnd w:id="1"/>
      <w:r w:rsidDel="00000000" w:rsidR="00000000" w:rsidRPr="00000000">
        <w:rPr>
          <w:sz w:val="40"/>
          <w:szCs w:val="40"/>
          <w:rtl w:val="0"/>
        </w:rPr>
        <w:t xml:space="preserve">Cycle Commission of Computer Engineering</w:t>
      </w:r>
    </w:p>
    <w:p w:rsidR="00000000" w:rsidDel="00000000" w:rsidP="00000000" w:rsidRDefault="00000000" w:rsidRPr="00000000" w14:paraId="00000003">
      <w:pPr>
        <w:spacing w:after="160" w:line="259" w:lineRule="auto"/>
        <w:jc w:val="center"/>
        <w:rPr>
          <w:b w:val="1"/>
          <w:i w:val="1"/>
          <w:sz w:val="28"/>
          <w:szCs w:val="28"/>
        </w:rPr>
      </w:pPr>
      <w:bookmarkStart w:colFirst="0" w:colLast="0" w:name="_1fob9te" w:id="2"/>
      <w:bookmarkEnd w:id="2"/>
      <w:r w:rsidDel="00000000" w:rsidR="00000000" w:rsidRPr="00000000">
        <w:rPr>
          <w:rtl w:val="0"/>
        </w:rPr>
      </w:r>
    </w:p>
    <w:p w:rsidR="00000000" w:rsidDel="00000000" w:rsidP="00000000" w:rsidRDefault="00000000" w:rsidRPr="00000000" w14:paraId="00000004">
      <w:pPr>
        <w:spacing w:after="160" w:line="259" w:lineRule="auto"/>
        <w:jc w:val="center"/>
        <w:rPr>
          <w:b w:val="1"/>
          <w:i w:val="1"/>
          <w:sz w:val="28"/>
          <w:szCs w:val="28"/>
        </w:rPr>
      </w:pPr>
      <w:r w:rsidDel="00000000" w:rsidR="00000000" w:rsidRPr="00000000">
        <w:rPr>
          <w:rtl w:val="0"/>
        </w:rPr>
      </w:r>
    </w:p>
    <w:p w:rsidR="00000000" w:rsidDel="00000000" w:rsidP="00000000" w:rsidRDefault="00000000" w:rsidRPr="00000000" w14:paraId="00000005">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6">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7">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b w:val="1"/>
          <w:sz w:val="48"/>
          <w:szCs w:val="48"/>
        </w:rPr>
      </w:pPr>
      <w:r w:rsidDel="00000000" w:rsidR="00000000" w:rsidRPr="00000000">
        <w:rPr>
          <w:b w:val="1"/>
          <w:sz w:val="48"/>
          <w:szCs w:val="48"/>
          <w:rtl w:val="0"/>
        </w:rPr>
        <w:t xml:space="preserve">PERFORMANCE REPORT</w:t>
      </w:r>
    </w:p>
    <w:p w:rsidR="00000000" w:rsidDel="00000000" w:rsidP="00000000" w:rsidRDefault="00000000" w:rsidRPr="00000000" w14:paraId="00000009">
      <w:pPr>
        <w:spacing w:after="160" w:line="259" w:lineRule="auto"/>
        <w:jc w:val="center"/>
        <w:rPr>
          <w:b w:val="1"/>
          <w:sz w:val="48"/>
          <w:szCs w:val="48"/>
        </w:rPr>
      </w:pPr>
      <w:r w:rsidDel="00000000" w:rsidR="00000000" w:rsidRPr="00000000">
        <w:rPr>
          <w:b w:val="1"/>
          <w:sz w:val="48"/>
          <w:szCs w:val="48"/>
          <w:rtl w:val="0"/>
        </w:rPr>
        <w:t xml:space="preserve">WORK-CASE №4</w:t>
      </w:r>
    </w:p>
    <w:p w:rsidR="00000000" w:rsidDel="00000000" w:rsidP="00000000" w:rsidRDefault="00000000" w:rsidRPr="00000000" w14:paraId="0000000A">
      <w:pPr>
        <w:spacing w:after="160" w:line="259" w:lineRule="auto"/>
        <w:jc w:val="center"/>
        <w:rPr>
          <w:i w:val="1"/>
          <w:sz w:val="44"/>
          <w:szCs w:val="44"/>
        </w:rPr>
      </w:pPr>
      <w:r w:rsidDel="00000000" w:rsidR="00000000" w:rsidRPr="00000000">
        <w:rPr>
          <w:i w:val="1"/>
          <w:sz w:val="44"/>
          <w:szCs w:val="44"/>
          <w:rtl w:val="0"/>
        </w:rPr>
        <w:t xml:space="preserve">in discipline: "Operating systems"</w:t>
      </w:r>
    </w:p>
    <w:p w:rsidR="00000000" w:rsidDel="00000000" w:rsidP="00000000" w:rsidRDefault="00000000" w:rsidRPr="00000000" w14:paraId="0000000B">
      <w:pPr>
        <w:spacing w:after="160" w:line="259" w:lineRule="auto"/>
        <w:jc w:val="center"/>
        <w:rPr>
          <w:i w:val="1"/>
          <w:sz w:val="44"/>
          <w:szCs w:val="44"/>
        </w:rPr>
      </w:pPr>
      <w:r w:rsidDel="00000000" w:rsidR="00000000" w:rsidRPr="00000000">
        <w:rPr>
          <w:i w:val="1"/>
          <w:sz w:val="44"/>
          <w:szCs w:val="44"/>
          <w:rtl w:val="0"/>
        </w:rPr>
        <w:t xml:space="preserve">Topic: "Work with package managers"</w:t>
      </w:r>
    </w:p>
    <w:p w:rsidR="00000000" w:rsidDel="00000000" w:rsidP="00000000" w:rsidRDefault="00000000" w:rsidRPr="00000000" w14:paraId="0000000C">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D">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E">
      <w:pPr>
        <w:spacing w:after="160" w:line="259" w:lineRule="auto"/>
        <w:rPr>
          <w:b w:val="1"/>
          <w:i w:val="1"/>
          <w:sz w:val="28"/>
          <w:szCs w:val="28"/>
        </w:rPr>
      </w:pPr>
      <w:r w:rsidDel="00000000" w:rsidR="00000000" w:rsidRPr="00000000">
        <w:rPr>
          <w:rtl w:val="0"/>
        </w:rPr>
      </w:r>
    </w:p>
    <w:p w:rsidR="00000000" w:rsidDel="00000000" w:rsidP="00000000" w:rsidRDefault="00000000" w:rsidRPr="00000000" w14:paraId="0000000F">
      <w:pPr>
        <w:spacing w:after="160" w:line="259" w:lineRule="auto"/>
        <w:jc w:val="right"/>
        <w:rPr>
          <w:b w:val="1"/>
          <w:i w:val="1"/>
          <w:sz w:val="28"/>
          <w:szCs w:val="28"/>
        </w:rPr>
      </w:pPr>
      <w:r w:rsidDel="00000000" w:rsidR="00000000" w:rsidRPr="00000000">
        <w:rPr>
          <w:rtl w:val="0"/>
        </w:rPr>
      </w:r>
    </w:p>
    <w:p w:rsidR="00000000" w:rsidDel="00000000" w:rsidP="00000000" w:rsidRDefault="00000000" w:rsidRPr="00000000" w14:paraId="00000010">
      <w:pPr>
        <w:spacing w:after="160" w:line="259" w:lineRule="auto"/>
        <w:jc w:val="right"/>
        <w:rPr>
          <w:sz w:val="32"/>
          <w:szCs w:val="32"/>
        </w:rPr>
      </w:pPr>
      <w:r w:rsidDel="00000000" w:rsidR="00000000" w:rsidRPr="00000000">
        <w:rPr>
          <w:sz w:val="32"/>
          <w:szCs w:val="32"/>
          <w:rtl w:val="0"/>
        </w:rPr>
        <w:t xml:space="preserve">Performed by students</w:t>
      </w:r>
    </w:p>
    <w:p w:rsidR="00000000" w:rsidDel="00000000" w:rsidP="00000000" w:rsidRDefault="00000000" w:rsidRPr="00000000" w14:paraId="00000011">
      <w:pPr>
        <w:spacing w:after="160" w:line="259" w:lineRule="auto"/>
        <w:ind w:left="5040" w:firstLine="720"/>
        <w:jc w:val="center"/>
        <w:rPr>
          <w:sz w:val="32"/>
          <w:szCs w:val="32"/>
        </w:rPr>
      </w:pPr>
      <w:r w:rsidDel="00000000" w:rsidR="00000000" w:rsidRPr="00000000">
        <w:rPr>
          <w:sz w:val="32"/>
          <w:szCs w:val="32"/>
          <w:rtl w:val="0"/>
        </w:rPr>
        <w:t xml:space="preserve">  </w:t>
        <w:tab/>
        <w:t xml:space="preserve">   RPZ-93A group</w:t>
      </w:r>
    </w:p>
    <w:p w:rsidR="00000000" w:rsidDel="00000000" w:rsidP="00000000" w:rsidRDefault="00000000" w:rsidRPr="00000000" w14:paraId="00000012">
      <w:pPr>
        <w:spacing w:after="160" w:line="259" w:lineRule="auto"/>
        <w:jc w:val="center"/>
        <w:rPr>
          <w:sz w:val="32"/>
          <w:szCs w:val="32"/>
        </w:rPr>
      </w:pPr>
      <w:r w:rsidDel="00000000" w:rsidR="00000000" w:rsidRPr="00000000">
        <w:rPr>
          <w:sz w:val="32"/>
          <w:szCs w:val="32"/>
          <w:rtl w:val="0"/>
        </w:rPr>
        <w:t xml:space="preserve"> </w:t>
        <w:tab/>
        <w:tab/>
        <w:tab/>
        <w:tab/>
        <w:tab/>
        <w:tab/>
        <w:tab/>
        <w:tab/>
        <w:t xml:space="preserve">                 Khristinchenko I.O</w:t>
      </w:r>
    </w:p>
    <w:p w:rsidR="00000000" w:rsidDel="00000000" w:rsidP="00000000" w:rsidRDefault="00000000" w:rsidRPr="00000000" w14:paraId="00000013">
      <w:pPr>
        <w:spacing w:after="160" w:line="259" w:lineRule="auto"/>
        <w:ind w:left="6480" w:firstLine="0"/>
        <w:rPr>
          <w:sz w:val="32"/>
          <w:szCs w:val="32"/>
        </w:rPr>
      </w:pPr>
      <w:r w:rsidDel="00000000" w:rsidR="00000000" w:rsidRPr="00000000">
        <w:rPr>
          <w:sz w:val="32"/>
          <w:szCs w:val="32"/>
          <w:rtl w:val="0"/>
        </w:rPr>
        <w:t xml:space="preserve">             Protsevych V,I</w:t>
        <w:tab/>
      </w:r>
    </w:p>
    <w:p w:rsidR="00000000" w:rsidDel="00000000" w:rsidP="00000000" w:rsidRDefault="00000000" w:rsidRPr="00000000" w14:paraId="00000014">
      <w:pPr>
        <w:spacing w:after="160" w:line="259" w:lineRule="auto"/>
        <w:ind w:left="720" w:firstLine="720"/>
        <w:jc w:val="center"/>
        <w:rPr>
          <w:sz w:val="32"/>
          <w:szCs w:val="32"/>
        </w:rPr>
      </w:pPr>
      <w:r w:rsidDel="00000000" w:rsidR="00000000" w:rsidRPr="00000000">
        <w:rPr>
          <w:sz w:val="32"/>
          <w:szCs w:val="32"/>
          <w:rtl w:val="0"/>
        </w:rPr>
        <w:tab/>
        <w:tab/>
        <w:tab/>
        <w:tab/>
        <w:tab/>
        <w:t xml:space="preserve">              Kulida D,M</w:t>
      </w:r>
    </w:p>
    <w:p w:rsidR="00000000" w:rsidDel="00000000" w:rsidP="00000000" w:rsidRDefault="00000000" w:rsidRPr="00000000" w14:paraId="00000015">
      <w:pPr>
        <w:spacing w:after="160" w:line="259" w:lineRule="auto"/>
        <w:ind w:left="5760" w:firstLine="720"/>
        <w:jc w:val="center"/>
        <w:rPr>
          <w:sz w:val="32"/>
          <w:szCs w:val="32"/>
        </w:rPr>
      </w:pPr>
      <w:r w:rsidDel="00000000" w:rsidR="00000000" w:rsidRPr="00000000">
        <w:rPr>
          <w:sz w:val="32"/>
          <w:szCs w:val="32"/>
          <w:rtl w:val="0"/>
        </w:rPr>
        <w:t xml:space="preserve">         The teacher checked</w:t>
      </w:r>
    </w:p>
    <w:p w:rsidR="00000000" w:rsidDel="00000000" w:rsidP="00000000" w:rsidRDefault="00000000" w:rsidRPr="00000000" w14:paraId="00000016">
      <w:pPr>
        <w:spacing w:after="160" w:line="259" w:lineRule="auto"/>
        <w:ind w:left="5760" w:firstLine="720"/>
        <w:rPr>
          <w:sz w:val="44"/>
          <w:szCs w:val="44"/>
        </w:rPr>
      </w:pPr>
      <w:r w:rsidDel="00000000" w:rsidR="00000000" w:rsidRPr="00000000">
        <w:rPr>
          <w:sz w:val="32"/>
          <w:szCs w:val="32"/>
          <w:rtl w:val="0"/>
        </w:rPr>
        <w:t xml:space="preserve">             Povkhlib V.S.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jc w:val="both"/>
        <w:rPr>
          <w:b w:val="1"/>
          <w:i w:val="1"/>
          <w:color w:val="ff0000"/>
          <w:sz w:val="28"/>
          <w:szCs w:val="28"/>
        </w:rPr>
      </w:pPr>
      <w:r w:rsidDel="00000000" w:rsidR="00000000" w:rsidRPr="00000000">
        <w:rPr>
          <w:b w:val="1"/>
          <w:i w:val="1"/>
          <w:color w:val="ff0000"/>
          <w:sz w:val="28"/>
          <w:szCs w:val="28"/>
          <w:rtl w:val="0"/>
        </w:rPr>
        <w:t xml:space="preserve">Student Khristinchenko prepared the material.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46" w:right="0" w:firstLine="0"/>
        <w:jc w:val="both"/>
        <w:rPr>
          <w:rFonts w:ascii="Poppins" w:cs="Poppins" w:eastAsia="Poppins" w:hAnsi="Poppins"/>
          <w:b w:val="0"/>
          <w:i w:val="0"/>
          <w:smallCaps w:val="0"/>
          <w:strike w:val="0"/>
          <w:color w:val="ff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 Repository is a special server where you can store and download software. The server stores an archive of downloadable software products.</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Any data is stored and maintained here. Most often, the data in the repository is stored in the form of files available for further distribution over the network.</w:t>
      </w:r>
    </w:p>
    <w:p w:rsidR="00000000" w:rsidDel="00000000" w:rsidP="00000000" w:rsidRDefault="00000000" w:rsidRPr="00000000" w14:paraId="00000023">
      <w:pPr>
        <w:jc w:val="both"/>
        <w:rPr>
          <w:sz w:val="28"/>
          <w:szCs w:val="28"/>
        </w:rPr>
      </w:pPr>
      <w:r w:rsidDel="00000000" w:rsidR="00000000" w:rsidRPr="00000000">
        <w:rPr>
          <w:rtl w:val="0"/>
        </w:rPr>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An example of a repository is the free Sisyphus software repository of the ALT Linux team.</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Repositories are used in version control systems, they store all documents, as well as the history of their changes and other official information. The term repository can be literally translated as repository.</w:t>
      </w:r>
    </w:p>
    <w:p w:rsidR="00000000" w:rsidDel="00000000" w:rsidP="00000000" w:rsidRDefault="00000000" w:rsidRPr="00000000" w14:paraId="00000026">
      <w:pPr>
        <w:jc w:val="both"/>
        <w:rPr>
          <w:sz w:val="28"/>
          <w:szCs w:val="28"/>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Package - a set of programs, files of a certain type to work with the system we need, tasks related to each other by a certain list of amenities.</w:t>
      </w:r>
    </w:p>
    <w:p w:rsidR="00000000" w:rsidDel="00000000" w:rsidP="00000000" w:rsidRDefault="00000000" w:rsidRPr="00000000" w14:paraId="00000028">
      <w:pPr>
        <w:jc w:val="both"/>
        <w:rPr>
          <w:sz w:val="28"/>
          <w:szCs w:val="28"/>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Dpkg is the basic package management system in Debian. Can be used to install, remove, store and retrieve .deb package information. It's a low-level tool with additional utilities to help users install storage packages, resolve dependencies, and search for packages by name.</w:t>
      </w:r>
    </w:p>
    <w:p w:rsidR="00000000" w:rsidDel="00000000" w:rsidP="00000000" w:rsidRDefault="00000000" w:rsidRPr="00000000" w14:paraId="0000002A">
      <w:pPr>
        <w:jc w:val="both"/>
        <w:rPr>
          <w:sz w:val="28"/>
          <w:szCs w:val="28"/>
        </w:rPr>
      </w:pPr>
      <w:r w:rsidDel="00000000" w:rsidR="00000000" w:rsidRPr="00000000">
        <w:rPr>
          <w:rtl w:val="0"/>
        </w:rPr>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APT (ADVANCED PACKAGING TOOL) is a very popular, powerful open source command-line tool for packet management, which greatly expands the capabilities of DPKG. </w:t>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This utility is used in DEBIAN and its derivatives such as UBUNTU, LINUX MINT.</w:t>
      </w:r>
    </w:p>
    <w:p w:rsidR="00000000" w:rsidDel="00000000" w:rsidP="00000000" w:rsidRDefault="00000000" w:rsidRPr="00000000" w14:paraId="0000002E">
      <w:pPr>
        <w:jc w:val="both"/>
        <w:rPr>
          <w:sz w:val="28"/>
          <w:szCs w:val="28"/>
        </w:rPr>
      </w:pPr>
      <w:r w:rsidDel="00000000" w:rsidR="00000000" w:rsidRPr="00000000">
        <w:rPr>
          <w:rtl w:val="0"/>
        </w:rPr>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b w:val="1"/>
          <w:i w:val="1"/>
          <w:sz w:val="28"/>
          <w:szCs w:val="28"/>
        </w:rPr>
      </w:pPr>
      <w:r w:rsidDel="00000000" w:rsidR="00000000" w:rsidRPr="00000000">
        <w:rPr>
          <w:color w:val="9900ff"/>
          <w:sz w:val="28"/>
          <w:szCs w:val="28"/>
          <w:rtl w:val="0"/>
        </w:rPr>
        <w:t xml:space="preserve"> </w:t>
      </w:r>
      <w:r w:rsidDel="00000000" w:rsidR="00000000" w:rsidRPr="00000000">
        <w:rPr>
          <w:rtl w:val="0"/>
        </w:rPr>
      </w:r>
    </w:p>
    <w:sectPr>
      <w:headerReference r:id="rId6" w:type="default"/>
      <w:footerReference r:id="rId7" w:type="default"/>
      <w:pgSz w:h="16838" w:w="11906" w:orient="portrait"/>
      <w:pgMar w:bottom="719" w:top="719" w:left="900" w:right="566"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