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0000"/>
          <w:kern w:val="36"/>
          <w:sz w:val="41"/>
          <w:szCs w:val="41"/>
          <w:lang w:eastAsia="ru-RU"/>
        </w:rPr>
      </w:pPr>
      <w:r w:rsidRPr="004102EB">
        <w:rPr>
          <w:rFonts w:ascii="Arial" w:eastAsia="Times New Roman" w:hAnsi="Arial" w:cs="Arial"/>
          <w:color w:val="000000"/>
          <w:kern w:val="36"/>
          <w:sz w:val="41"/>
          <w:szCs w:val="41"/>
          <w:lang w:eastAsia="ru-RU"/>
        </w:rPr>
        <w:t>Структура управления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393939"/>
          <w:sz w:val="34"/>
          <w:szCs w:val="34"/>
          <w:lang w:eastAsia="ru-RU"/>
        </w:rPr>
      </w:pPr>
      <w:r w:rsidRPr="004102EB">
        <w:rPr>
          <w:rFonts w:ascii="Times New Roman" w:eastAsia="Times New Roman" w:hAnsi="Times New Roman" w:cs="Times New Roman"/>
          <w:color w:val="393939"/>
          <w:sz w:val="34"/>
          <w:szCs w:val="34"/>
          <w:lang w:eastAsia="ru-RU"/>
        </w:rPr>
        <w:t>Для осуществления поставленных задач, в МБУ</w:t>
      </w:r>
      <w:r>
        <w:rPr>
          <w:rFonts w:ascii="Times New Roman" w:eastAsia="Times New Roman" w:hAnsi="Times New Roman" w:cs="Times New Roman"/>
          <w:color w:val="393939"/>
          <w:sz w:val="34"/>
          <w:szCs w:val="34"/>
          <w:lang w:eastAsia="ru-RU"/>
        </w:rPr>
        <w:t>ДО «Ирбинская ДМШ»</w:t>
      </w:r>
      <w:r w:rsidRPr="004102EB">
        <w:rPr>
          <w:rFonts w:ascii="Times New Roman" w:eastAsia="Times New Roman" w:hAnsi="Times New Roman" w:cs="Times New Roman"/>
          <w:color w:val="393939"/>
          <w:sz w:val="34"/>
          <w:szCs w:val="34"/>
          <w:lang w:eastAsia="ru-RU"/>
        </w:rPr>
        <w:t xml:space="preserve"> штатным расписанием </w:t>
      </w:r>
      <w:proofErr w:type="gramStart"/>
      <w:r w:rsidRPr="004102EB">
        <w:rPr>
          <w:rFonts w:ascii="Times New Roman" w:eastAsia="Times New Roman" w:hAnsi="Times New Roman" w:cs="Times New Roman"/>
          <w:color w:val="393939"/>
          <w:sz w:val="34"/>
          <w:szCs w:val="34"/>
          <w:lang w:eastAsia="ru-RU"/>
        </w:rPr>
        <w:t>утверждена</w:t>
      </w:r>
      <w:proofErr w:type="gramEnd"/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0000"/>
          <w:kern w:val="36"/>
          <w:sz w:val="41"/>
          <w:szCs w:val="41"/>
          <w:lang w:eastAsia="ru-RU"/>
        </w:rPr>
      </w:pPr>
      <w:r w:rsidRPr="004102EB">
        <w:rPr>
          <w:rFonts w:ascii="Times New Roman" w:eastAsia="Times New Roman" w:hAnsi="Times New Roman" w:cs="Times New Roman"/>
          <w:color w:val="000000"/>
          <w:kern w:val="36"/>
          <w:sz w:val="41"/>
          <w:szCs w:val="41"/>
          <w:lang w:eastAsia="ru-RU"/>
        </w:rPr>
        <w:t>                 организационная  структура: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 </w:t>
      </w:r>
    </w:p>
    <w:p w:rsidR="004102EB" w:rsidRPr="004102EB" w:rsidRDefault="004102EB" w:rsidP="00410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административно-управленческий персонал;</w:t>
      </w:r>
    </w:p>
    <w:p w:rsidR="004102EB" w:rsidRPr="004102EB" w:rsidRDefault="004102EB" w:rsidP="00410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педагогический персонал;</w:t>
      </w:r>
    </w:p>
    <w:p w:rsidR="004102EB" w:rsidRPr="004102EB" w:rsidRDefault="004102EB" w:rsidP="00410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помогательный персонал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.</w:t>
      </w:r>
      <w:proofErr w:type="gramEnd"/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 </w:t>
      </w:r>
    </w:p>
    <w:p w:rsidR="001B05BF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Управление школой осуществляется в соответствии с действующим законодательством и строится на принципах единоначалия и самоуправления.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Непосредственное управление ДМШ в пределах своей компетенции осуществляет директор</w:t>
      </w:r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.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Коллектив - это многоуровневый механизм. От готовности коллектива к постоянному развитию и самосовершенствованию зависит решение поставленных задач. Преподавательский коллектив школы стабильный. Ядро коллектива составляют преподаватели, которые в процессе обучения, воспитания и творческого развития учащихся реализуют общую цель. Форма взаимоотношений между членами коллектива связана с задачами и проблемами совместной деятельности, ее ценностями и перспективами (создание совместных программ и проектов, творческих союзов и коллективов).</w:t>
      </w: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br/>
        <w:t xml:space="preserve">Формой взаимодействия администрации и </w:t>
      </w:r>
      <w:proofErr w:type="spellStart"/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педколлектива</w:t>
      </w:r>
      <w:proofErr w:type="spellEnd"/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 xml:space="preserve"> является обмен информацией, индивидуальные собесе</w:t>
      </w:r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дования, совещания</w:t>
      </w:r>
      <w:proofErr w:type="gramStart"/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 xml:space="preserve"> </w:t>
      </w: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,</w:t>
      </w:r>
      <w:proofErr w:type="gramEnd"/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 xml:space="preserve"> рекомендации комиссий (аттестационной, по материальному стимулированию), педагогический совет и общее собрание трудового коллектива, где предоставляется право каждому в принятии тех или иных решений и в их исполнении, а также в оценке результативности, действенности и качества преподавания, актуальности проектов и работы школы в целом.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Данная организация управления в ДМШ обеспечивает оперативность принятия и реализации управленческих решений, единство и чёткость распорядительства и исключает дублирование полномочий и противоречивость распоряжений.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Учредителем ДМШ является Админис</w:t>
      </w:r>
      <w:r w:rsidR="00980F36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 xml:space="preserve">трация </w:t>
      </w:r>
      <w:proofErr w:type="spellStart"/>
      <w:r w:rsidR="00980F36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Курагинского</w:t>
      </w:r>
      <w:proofErr w:type="spellEnd"/>
      <w:r w:rsidR="00980F36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 xml:space="preserve"> </w:t>
      </w:r>
      <w:proofErr w:type="spellStart"/>
      <w:r w:rsidR="00980F36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района</w:t>
      </w:r>
      <w:proofErr w:type="gramStart"/>
      <w:r w:rsidR="001B05BF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.</w:t>
      </w: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К</w:t>
      </w:r>
      <w:proofErr w:type="spellEnd"/>
      <w:proofErr w:type="gramEnd"/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 xml:space="preserve"> компетенции Учредителя в области управления Учреждением относится:</w:t>
      </w:r>
      <w:r w:rsidR="001B05BF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 xml:space="preserve">             </w:t>
      </w: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- утверждение Устава Учреждения, изменений и дополнений к нему;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- принятие решения об изменении типа и вида Учреждения;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lastRenderedPageBreak/>
        <w:t>- установление и финансовое обеспечение выполнения муниципального задания в соответствии с предусмотренной настоящим Уставом основной деятельностью, а также финансовое обеспечение мероприятий, направленных на развитие Учреждения, перечень которых определяется Учредителем и др</w:t>
      </w:r>
      <w:r w:rsidR="00980F36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угие функции, в соответствии с У</w:t>
      </w: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ставом.       </w:t>
      </w:r>
    </w:p>
    <w:p w:rsidR="004102EB" w:rsidRPr="004102EB" w:rsidRDefault="00980F36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Органами управления МБУ</w:t>
      </w:r>
      <w:r w:rsidR="004102EB"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ДО</w:t>
      </w:r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 xml:space="preserve"> «Ирбинс</w:t>
      </w:r>
      <w:r w:rsidR="001B05BF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к</w:t>
      </w:r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ая</w:t>
      </w:r>
      <w:r w:rsidR="004102EB"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 xml:space="preserve"> ДМШ</w:t>
      </w:r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 xml:space="preserve">» </w:t>
      </w:r>
      <w:r w:rsidR="004102EB"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являются руководитель учреждения – Директор, Общее собрание трудового коллектива, Педагогический совет.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К компетенции руководителя ДМШ - директора относятся вопросы осуществления текущего руководства деятельностью ДМШ, за исключением вопросов, отнесенных федеральными законами или Уставом ДМШ к компетенции Учредителя или иных органов самоуправления ДМШ.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Трудовой коллектив составляют все работники Учреждения, участвующие своим трудом в реализации уставных задач Учреждения. Полномочия трудового коллектива Учреждения осуществляются общим собранием</w:t>
      </w:r>
      <w:r w:rsidR="00980F36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 xml:space="preserve"> </w:t>
      </w: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коллектива (далее по тексту – Общее собрание).  Полномочия Общего собрания регламентируются соответствующим локальным актом.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К компетенции Общего собрания относится: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- рассмотрение и принятие коллективного договора, изменений и дополнений к нему, разработка и принятие локальных актов содержащих нормы трудового права Учреждения;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- избрание представителей работников в комиссию по трудовым спорам, определение ее численности и срока полномочий;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- выдвижение коллективных требований работников Учреждения и избрание полномочных представителей для участия в разрешении трудового спора.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В целях развития и совершенствования учебно-воспитательного процесса, повышения профессионального мастерства и творческого роста педагогических работников в Учреждении действует Педагогический совет - коллегиальный орган, объединяющий педагогических работников Учреждения. Полномочия Педагогического совета регламентируются соответствующим локальным актом. Срок полномочий Педагогического совета неограничен.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В состав Педагогического совета входя</w:t>
      </w:r>
      <w:r w:rsidR="00980F36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 xml:space="preserve">т все преподаватели </w:t>
      </w: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 xml:space="preserve"> Учреждения</w:t>
      </w:r>
      <w:proofErr w:type="gramStart"/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.В</w:t>
      </w:r>
      <w:proofErr w:type="gramEnd"/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 xml:space="preserve"> компетенцию Педагогического совета входит: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 xml:space="preserve">- разработка и принятие локальных актов, касающихся </w:t>
      </w:r>
      <w:proofErr w:type="spellStart"/>
      <w:proofErr w:type="gramStart"/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учебно</w:t>
      </w:r>
      <w:proofErr w:type="spellEnd"/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 xml:space="preserve"> – образовательного</w:t>
      </w:r>
      <w:proofErr w:type="gramEnd"/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 xml:space="preserve"> и воспитательного процесса;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- согласование годового плана Учреждения, образовательных программ;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lastRenderedPageBreak/>
        <w:t>- согласование  и обсуждение авторских программ;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- рассмотрение и согласование списков рабочих, учебных программ на текущий учебный год, учебных планов, форм и методов ведения образовательной деятельности;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 xml:space="preserve">- обсуждение и согласование отчета по </w:t>
      </w:r>
      <w:proofErr w:type="spellStart"/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самообследованию</w:t>
      </w:r>
      <w:proofErr w:type="spellEnd"/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 xml:space="preserve"> Учреждения;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- обсуждение и согласование решений о представлении педагогических работников к присуждению отраслевых наград и почетных званий;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- принятие решения о переводе учащихся в следующий класс по итогам обучения за учебный год;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-   принятие решения о проведении и формах промежуточной и итоговой аттестации;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- принятие решения о награждении учащихся, выпускников;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- принятие решения об исключении учащихся из Учреждения;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- принятие решения о допуске учащихся к аттестации;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 xml:space="preserve">- принятие решения о выдаче документов об обучении, к которым относятся свидетельство об обучении, свидетельство об освоении дополнительных </w:t>
      </w:r>
      <w:proofErr w:type="spellStart"/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предпрофессиональных</w:t>
      </w:r>
      <w:proofErr w:type="spellEnd"/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 xml:space="preserve"> программ в области искусств;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- принятие решений, направленных на развитие и совершенствование  учебно-воспитательного процесса в Учреждении, повышение профессионального  мастерства и творческого роста  педагогических работников; 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- рассмотрение и обсуждение методических направлений работы с учащимися,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- внесение предложений по привлечению внебюджетных сре</w:t>
      </w:r>
      <w:proofErr w:type="gramStart"/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дств  дл</w:t>
      </w:r>
      <w:proofErr w:type="gramEnd"/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я  развития  материально-технической базы Учреждения помимо средств бюджета;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- принятие решений по другим вопросам, касающимся образовательного процесса.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Решения Педагогического совета ДМШ являются рекомендательными для коллектива ДМШ. Решения Педагогического совета, утвержденные приказом директора ДМШ, являются обязательными для исполнения.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Органы управления ДМШ действуют на основании  Положений, определяющих их компетенцию, права и ответственность, организацию деятельности.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 xml:space="preserve">В ДМШ разработаны должностные инструкции, регламентирующие функции, должностные обязанности, права, ответственность и взаимоотношения её </w:t>
      </w: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lastRenderedPageBreak/>
        <w:t>руководителей, специалистов, исполнителей и других категорий работников. Данные документы составлены в соответствии с требованиями Классификатора должностей рабочих и служащих структурных подразделений и организаций (КДПО), Квалификационного справочника должностей руководителей, специалистов и служащих и Унифицированной системы организационно - распорядительной документации.</w:t>
      </w:r>
    </w:p>
    <w:p w:rsidR="004102EB" w:rsidRPr="004102EB" w:rsidRDefault="004102EB" w:rsidP="00410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</w:pPr>
      <w:r w:rsidRPr="004102EB">
        <w:rPr>
          <w:rFonts w:ascii="Times New Roman" w:eastAsia="Times New Roman" w:hAnsi="Times New Roman" w:cs="Times New Roman"/>
          <w:color w:val="292929"/>
          <w:sz w:val="27"/>
          <w:szCs w:val="27"/>
          <w:lang w:eastAsia="ru-RU"/>
        </w:rPr>
        <w:t>Должностные инструкции разработаны для каждой должности в соответствии со штатным расписанием ДМШ и являются логическим продолжением и развитием системы качества её управления.</w:t>
      </w:r>
    </w:p>
    <w:p w:rsidR="003256E8" w:rsidRDefault="003256E8"/>
    <w:sectPr w:rsidR="003256E8" w:rsidSect="00325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702A8"/>
    <w:multiLevelType w:val="multilevel"/>
    <w:tmpl w:val="21EC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47402A"/>
    <w:multiLevelType w:val="multilevel"/>
    <w:tmpl w:val="BA30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4102EB"/>
    <w:rsid w:val="001B05BF"/>
    <w:rsid w:val="003256E8"/>
    <w:rsid w:val="004102EB"/>
    <w:rsid w:val="00980F36"/>
    <w:rsid w:val="00B83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6E8"/>
  </w:style>
  <w:style w:type="paragraph" w:styleId="1">
    <w:name w:val="heading 1"/>
    <w:basedOn w:val="a"/>
    <w:link w:val="10"/>
    <w:uiPriority w:val="9"/>
    <w:qFormat/>
    <w:rsid w:val="004102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102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2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02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10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Музыканты</dc:creator>
  <cp:lastModifiedBy>Музыканты</cp:lastModifiedBy>
  <cp:revision>4</cp:revision>
  <dcterms:created xsi:type="dcterms:W3CDTF">2015-11-03T02:38:00Z</dcterms:created>
  <dcterms:modified xsi:type="dcterms:W3CDTF">2015-11-03T02:55:00Z</dcterms:modified>
</cp:coreProperties>
</file>