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si echipamente avansate utilizate in constructia automobilelor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94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