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750" w:type="dxa"/>
        <w:gridCol w:w="1750" w:type="dxa"/>
        <w:gridCol w:w="5000" w:type="dxa"/>
      </w:tblGrid>
      <w:tblPr>
        <w:tblW w:w="0" w:type="auto"/>
        <w:tblLayout w:type="autofit"/>
        <w:bidiVisual w:val="0"/>
        <w:tblBorders>
          <w:top w:val="single" w:sz="1" w:color="808080"/>
          <w:left w:val="single" w:sz="1" w:color="808080"/>
          <w:right w:val="single" w:sz="1" w:color="808080"/>
          <w:bottom w:val="single" w:sz="1" w:color="808080"/>
          <w:insideH w:val="single" w:sz="1" w:color="808080"/>
          <w:insideV w:val="single" w:sz="1" w:color="808080"/>
        </w:tblBorders>
      </w:tblPr>
      <w:tr>
        <w:trPr/>
        <w:tc>
          <w:tcPr>
            <w:tcW w:w="1750" w:type="dxa"/>
            <w:tcBorders>
              <w:top w:val="single" w:sz="10" w:color="000000"/>
            </w:tcBorders>
          </w:tcPr>
          <w:p>
            <w:pPr/>
            <w:r>
              <w:rPr>
                <w:color w:val="02146B"/>
                <w:sz w:val="20"/>
                <w:szCs w:val="20"/>
              </w:rPr>
              <w:t xml:space="preserve">Күні/ Дата</w:t>
            </w:r>
          </w:p>
        </w:tc>
        <w:tc>
          <w:tcPr>
            <w:tcW w:w="1750" w:type="dxa"/>
            <w:tcBorders>
              <w:top w:val="single" w:sz="10" w:color="000000"/>
            </w:tcBorders>
          </w:tcPr>
          <w:p>
            <w:pPr/>
            <w:r>
              <w:rPr>
                <w:color w:val="FF0000"/>
                <w:sz w:val="20"/>
                <w:szCs w:val="20"/>
              </w:rPr>
              <w:t xml:space="preserve">Күні/ Дата</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6B04211- Гражданское право и процесс (17)</w:t>
            </w:r>
          </w:p>
        </w:tc>
      </w:tr>
      <w:tr>
        <w:trPr/>
        <w:tc>
          <w:tcPr>
            <w:tcW w:w="1750" w:type="dxa"/>
            <w:tcBorders>
              <w:top w:val="single" w:sz="10" w:color="000000"/>
            </w:tcBorders>
          </w:tcPr>
          <w:p>
            <w:pPr/>
            <w:r>
              <w:rPr>
                <w:color w:val="02146B"/>
                <w:sz w:val="20"/>
                <w:szCs w:val="20"/>
              </w:rPr>
              <w:t xml:space="preserve">Дүйсенбі Понедельник</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Мемлекет және құқықтың жалпы тарихы  (5 кр) Курманбаева Д.П., 6.1.142 Джунисбекова Л. 6.1.331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8:45 - 9:50</w:t>
            </w:r>
          </w:p>
        </w:tc>
        <w:tc>
          <w:tcPr>
            <w:tcW w:w="5000" w:type="dxa"/>
          </w:tcPr>
          <w:p>
            <w:pPr/>
            <w:r>
              <w:rPr>
                <w:sz w:val="20"/>
                <w:szCs w:val="20"/>
              </w:rPr>
              <w:t xml:space="preserve">Мемлекет және құқықтың жалпы тарихы  (5 кр)  Несипбаева И.С.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Мемлекет және құқық теориясы  (5 кр)  Сарымбетов Е.А. 6.1.331, Кадыркулов А.Ж. 6.1.142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10:15 - 11:20</w:t>
            </w:r>
          </w:p>
        </w:tc>
        <w:tc>
          <w:tcPr>
            <w:tcW w:w="5000" w:type="dxa"/>
          </w:tcPr>
          <w:p>
            <w:pPr/>
            <w:r>
              <w:rPr>
                <w:sz w:val="20"/>
                <w:szCs w:val="20"/>
              </w:rPr>
              <w:t xml:space="preserve">Мемлекет және құқық теориясы  (5 кр)  Кошербаев С.Б.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Қазақстанның қазіргі заман тарихы  (5 кр)  Серикбаев Е.К. 6.1.142, Сейткулова Ж.М.6.1.520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11:45 - 12:50</w:t>
            </w:r>
          </w:p>
        </w:tc>
        <w:tc>
          <w:tcPr>
            <w:tcW w:w="5000" w:type="dxa"/>
          </w:tcPr>
          <w:p>
            <w:pPr/>
            <w:r>
              <w:rPr>
                <w:sz w:val="20"/>
                <w:szCs w:val="20"/>
              </w:rPr>
              <w:t xml:space="preserve">Қазақстанның қазіргі заман тарихы  (5 кр)  Бейсембекова Г.Ж.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Білім ортасы мен білім алушының үндесуі  (5 кр)  Аккабакова Д.6.1.142, Бидайшиев Г.Д. 6.1.520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13:15 - 14:20</w:t>
            </w:r>
          </w:p>
        </w:tc>
        <w:tc>
          <w:tcPr>
            <w:tcW w:w="5000" w:type="dxa"/>
          </w:tcPr>
          <w:p>
            <w:pPr/>
            <w:r>
              <w:rPr>
                <w:sz w:val="20"/>
                <w:szCs w:val="20"/>
              </w:rPr>
              <w:t xml:space="preserve">Білім ортасы мен білім алушының үндесуі  (5 кр) К ошербаев С.Б. 6.1.144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Сейсенбі Вторник</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Ақпараттық коммуникациялар технологиясы  (5 кр)  Байжарикова М.А. 6.1.434, Исаев С.6.1.133, Курмашева Г.С.6.1.101, Есеналиева М.К., 6.1.102, Мендыбаева Р.6.1.432, Шрымбай Д.А. 6.1.412, Кузметова С.Н. 6.2.135а, Кемел А.М.6.1.135б, Туреханова Г.И. 6.2.213, Тажиева Р.Н. 6.2.214, Момбаев К.Ж. 6.2.216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Орыс тілі 1  (5 кр) Тулегенова З.Д. 6.1.142, Малдыбаева Б.А. 6.1.144, Асатова Е.С. 6.1.146 , Букенова Ж.С. 6.1.331, Алимбетова Р.В. 6.1.419, Мардазимова Р.С. 6.1.420, Исакова Г.С.  6.1.423.  традиционно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Ағылшын тілі 1  (5 кр)  Уристенбек А. 6.1.142, Балгабекова Р.Н. 6.1.419, Алтынбекова Д.А. 6.1.144, Берденова С.Л. 6.1.146, Садуахасова М.Б. 6.1.214, Наурызбаева А.М. 6.1.331, Джолшибекова К.Ж. 6.1.423, Оспанова П.А. 6.1.520 традиционно</w:t>
            </w:r>
          </w:p>
        </w:tc>
      </w:tr>
      <w:tr>
        <w:trPr/>
        <w:tc>
          <w:tcPr>
            <w:tcW w:w="1750" w:type="dxa"/>
            <w:tcBorders>
              <w:top w:val="single" w:sz="10" w:color="000000"/>
            </w:tcBorders>
          </w:tcPr>
          <w:p>
            <w:pPr/>
            <w:r>
              <w:rPr>
                <w:color w:val="02146B"/>
                <w:sz w:val="20"/>
                <w:szCs w:val="20"/>
              </w:rPr>
              <w:t xml:space="preserve">Сәрсенбі Среда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Дене шынықтыру  (2 кр)  Аязбеков Б.Б.  ZOOM, идентификатор конференции 4171601218 пароль Dhyjs ,   Омаров К.Ж.  ZOOM, идентификатор конференции 9161754636 пароль 3XPNCN,   Бериков Б.Е.  ZOOM, идентификатор конференции 4126900011 пароль cwcD5k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Қазақстанның қазіргі заман тарихы  (5 кр) Серикбаев Е.К.  ZOOM, идентификатор конференции 8729398563 пароль 123456 ,  Сейткулова Ж.М.  ZOOM, идентификатор конференции 5965828888 пароль 5H2c4F ,  Бейсембекова Г.Ж.  ZOOM, идентификатор конференции 9747537366 пароль eRnid6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Білім ортасы мен білім алушының үндесуі  (5 кр) Бекенова А.Б. ZOOM, идентификатор конференции6862603110 пароль khyK0A ,  Бидайшиев Г.Д. ZOOM, идентификатор конференции5072791545 пароль 06078810 ,  Кошербаев С.Б. ZOOM, идентификатор конференции3517833878 пароль 131313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Ақпараттық коммуникациялар технологиясы  (5 кр) Тлебаев М.Б., Байжарикова М.А. ,  Исаев С. портал LMS Сириус дистанционно</w:t>
            </w:r>
          </w:p>
        </w:tc>
      </w:tr>
      <w:tr>
        <w:trPr/>
        <w:tc>
          <w:tcPr>
            <w:tcW w:w="1750" w:type="dxa"/>
            <w:tcBorders>
              <w:top w:val="single" w:sz="10" w:color="000000"/>
            </w:tcBorders>
          </w:tcPr>
          <w:p>
            <w:pPr/>
            <w:r>
              <w:rPr>
                <w:color w:val="02146B"/>
                <w:sz w:val="20"/>
                <w:szCs w:val="20"/>
              </w:rPr>
              <w:t xml:space="preserve">Бейсенбі Четверг</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Мемлекет және құқықтың жалпы тарихы  (5 кр) Джунисбекова Л.  ZOOM, идентификатор конференции  78040648976 пароль 2TUuFu , Несипбаева И.С.  ZOOM, идентификатор конференции 8641458049 пароль 12345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Мемлекет және құқық теориясы  (5 кр)   Кадыркулов А.Ж.  ZOOM, идентификатор конференции 5862838099 пароль 117021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Мемлекет және құқық теориясы  (5 кр)  Кошербаев С.Б.  ZOOM, идентификатор конференции 3517833878 пароль 131313 , Сарымбетов Е.А.  ZOOM, идентификатор конференции 6726384375 пароль 137581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
            </w:r>
          </w:p>
        </w:tc>
        <w:tc>
          <w:tcPr>
            <w:tcW w:w="5000" w:type="dxa"/>
          </w:tcPr>
          <w:p>
            <w:pPr/>
            <w:r>
              <w:rPr>
                <w:sz w:val="20"/>
                <w:szCs w:val="20"/>
              </w:rPr>
              <w:t xml:space="preserve">Мемлекет және құқықтың жалпы тарихы  (5 кр)  Курманбаева Д.П.  ZOOM, идентификатор конференции 3224358338 пароль 12345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Орыс тілі 1  (5 кр)  Тулегенова З.Д.  ZOOM, идентификатор конференции 5521738013  пароль 12345678,  Малдыбаева Б.А.  ZOOM, идентификатор конференции7093054403 пароль 712156 ,  Асатова Е.С. ZOOM, идентификатор конференции  6919343595 пароль 216392 ,  Букенова Ж.С. ZOOM, идентификатор конференции4590087135 пароль 000009 ,  Алимбетова Р.В.  ZOOM, идентификатор конференции9192317988 пароль 6eMjZy ,  Мардазимова Р.С.  ZOOM, идентификатор конференции5708107832 пароль 9Y1gHP ,  Исакова Г.С. ZOOM, идентификатор конференции5623209897 пароль 5672 дистанционно</w:t>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Ағылшын тілі 1  (5 кр) Уристенбек А. ZOOM, идентификатор конференции637 225 23 81 пароль 77777 ,  Балгабекова Р.Н.  ZOOM, идентификатор конференции  541 371 0903 пароль 123456 ,  Алтынбекова Д.А.  ZOOM, идентификатор конференции3413596094 пароль 1Bfzky ,  Берденова С.Л.  ZOOM, идентификатор конференции794 081 64 91 пароль 5M84jg ,  Садуахасова М.Б.  ZOOM, идентификатор конференции3877081301 пароль TarRu20 , Наурызбаева А.М.  ZOOM, идентификатор конференции2481306020 пароль 8MD4TF ,  Джолшибекова К.Ж.  ZOOM, идентификатор конференции71264248468 пароль 6RgB5w ,  Оспанова П.А.  ZOOM, идентификатор конференции674 249 7088  пароль K7J5VP дистанционно</w:t>
            </w:r>
          </w:p>
        </w:tc>
      </w:tr>
      <w:tr>
        <w:trPr/>
        <w:tc>
          <w:tcPr>
            <w:tcW w:w="1750" w:type="dxa"/>
            <w:tcBorders>
              <w:top w:val="single" w:sz="10" w:color="000000"/>
            </w:tcBorders>
          </w:tcPr>
          <w:p>
            <w:pPr/>
            <w:r>
              <w:rPr>
                <w:color w:val="02146B"/>
                <w:sz w:val="20"/>
                <w:szCs w:val="20"/>
              </w:rPr>
              <w:t xml:space="preserve">Жұма Пятница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Ақпараттық коммуникациялар технологиясы  (5 кр) Тлебаев М.Б.,Байжарикова М.А., Исаев С.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Қазақстанның қазіргі заман тарихы  (5 кр) Серикбаев Е.К., Сейткулова Ж.М., Бейсембекова Г.Ж.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Білім ортасы мен білім алушының үндесуі  (5 кр) Аккабакова Д., Бидайшиев Г.Д., Кошербаев С.Б.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14:30 - 15:35</w:t>
            </w:r>
          </w:p>
        </w:tc>
        <w:tc>
          <w:tcPr>
            <w:tcW w:w="5000" w:type="dxa"/>
          </w:tcPr>
          <w:p>
            <w:pPr/>
            <w:r>
              <w:rPr>
                <w:sz w:val="20"/>
                <w:szCs w:val="20"/>
              </w:rPr>
              <w:t xml:space="preserve"/>
            </w:r>
          </w:p>
        </w:tc>
      </w:tr>
      <w:tr>
        <w:trPr/>
        <w:tc>
          <w:tcPr>
            <w:tcW w:w="1750" w:type="dxa"/>
          </w:tcPr>
          <w:p>
            <w:pPr/>
            <w:r>
              <w:rPr>
                <w:color w:val="02146B"/>
                <w:sz w:val="20"/>
                <w:szCs w:val="20"/>
              </w:rPr>
              <w:t xml:space="preserve"/>
            </w:r>
          </w:p>
        </w:tc>
        <w:tc>
          <w:tcPr>
            <w:tcW w:w="1750" w:type="dxa"/>
          </w:tcPr>
          <w:p>
            <w:pPr/>
            <w:r>
              <w:rPr>
                <w:color w:val="FF0000"/>
                <w:sz w:val="20"/>
                <w:szCs w:val="20"/>
              </w:rPr>
              <w:t xml:space="preserve">16:00 - 17:05</w:t>
            </w:r>
          </w:p>
        </w:tc>
        <w:tc>
          <w:tcPr>
            <w:tcW w:w="5000" w:type="dxa"/>
          </w:tcPr>
          <w:p>
            <w:pPr/>
            <w:r>
              <w:rPr>
                <w:sz w:val="20"/>
                <w:szCs w:val="20"/>
              </w:rPr>
              <w:t xml:space="preserve"/>
            </w:r>
          </w:p>
        </w:tc>
      </w:tr>
      <w:tr>
        <w:trPr/>
        <w:tc>
          <w:tcPr>
            <w:tcW w:w="1750" w:type="dxa"/>
            <w:tcBorders>
              <w:top w:val="single" w:sz="10" w:color="000000"/>
            </w:tcBorders>
          </w:tcPr>
          <w:p>
            <w:pPr/>
            <w:r>
              <w:rPr>
                <w:color w:val="02146B"/>
                <w:sz w:val="20"/>
                <w:szCs w:val="20"/>
              </w:rPr>
              <w:t xml:space="preserve">Сенбі Суббота</w:t>
            </w:r>
          </w:p>
        </w:tc>
        <w:tc>
          <w:tcPr>
            <w:tcW w:w="1750" w:type="dxa"/>
            <w:tcBorders>
              <w:top w:val="single" w:sz="10" w:color="000000"/>
            </w:tcBorders>
          </w:tcPr>
          <w:p>
            <w:pPr/>
            <w:r>
              <w:rPr>
                <w:color w:val="FF0000"/>
                <w:sz w:val="20"/>
                <w:szCs w:val="20"/>
              </w:rPr>
              <w:t xml:space="preserve">8:30 - 9:35</w:t>
            </w:r>
          </w:p>
        </w:tc>
        <w:tc>
          <w:tcPr>
            <w:tcW w:w="5000" w:type="dxa"/>
            <w:tcBorders>
              <w:top w:val="single" w:sz="10" w:color="000000"/>
            </w:tcBorders>
          </w:tcPr>
          <w:p>
            <w:pPr/>
            <w:r>
              <w:rPr>
                <w:sz w:val="20"/>
                <w:szCs w:val="20"/>
              </w:rPr>
              <w:t xml:space="preserve">Ағылшын тілі 1  (5 кр) Уристенбек А., Балгабекова Р.Н., Алтынбекова Д.А., Берденова С.Л., Садуахасова М.Б., Наурызбаева А.М., Джолшибекова К.Ж., Оспанова П.А.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10:00 - 11:05</w:t>
            </w:r>
          </w:p>
        </w:tc>
        <w:tc>
          <w:tcPr>
            <w:tcW w:w="5000" w:type="dxa"/>
          </w:tcPr>
          <w:p>
            <w:pPr/>
            <w:r>
              <w:rPr>
                <w:sz w:val="20"/>
                <w:szCs w:val="20"/>
              </w:rPr>
              <w:t xml:space="preserve">Орыс тілі 1  (5 кр) Тулегенова З.Д., Малдыбаева Б.А., Асатова Е.С., Букенова Ж.С., Алимбетова Р.В., Мардазимова Р.С., Исакова Г.С.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11:30 - 12:35</w:t>
            </w:r>
          </w:p>
        </w:tc>
        <w:tc>
          <w:tcPr>
            <w:tcW w:w="5000" w:type="dxa"/>
          </w:tcPr>
          <w:p>
            <w:pPr/>
            <w:r>
              <w:rPr>
                <w:sz w:val="20"/>
                <w:szCs w:val="20"/>
              </w:rPr>
              <w:t xml:space="preserve">Мемлекет және құқықтың жалпы тарихы (5 кр)  Курманбаева Д.П., Джунисбекова Л., Несипбаева И.С. портал LMS Сириус дистанционно 1,3,5,7,9,11,13 нед.</w:t>
            </w:r>
          </w:p>
        </w:tc>
      </w:tr>
      <w:tr>
        <w:trPr/>
        <w:tc>
          <w:tcPr>
            <w:tcW w:w="1750" w:type="dxa"/>
          </w:tcPr>
          <w:p>
            <w:pPr/>
            <w:r>
              <w:rPr>
                <w:color w:val="02146B"/>
                <w:sz w:val="20"/>
                <w:szCs w:val="20"/>
              </w:rPr>
              <w:t xml:space="preserve"/>
            </w:r>
          </w:p>
        </w:tc>
        <w:tc>
          <w:tcPr>
            <w:tcW w:w="1750" w:type="dxa"/>
          </w:tcPr>
          <w:p>
            <w:pPr/>
            <w:r>
              <w:rPr>
                <w:color w:val="FF0000"/>
                <w:sz w:val="20"/>
                <w:szCs w:val="20"/>
              </w:rPr>
              <w:t xml:space="preserve">13:00 - 14:05</w:t>
            </w:r>
          </w:p>
        </w:tc>
        <w:tc>
          <w:tcPr>
            <w:tcW w:w="5000" w:type="dxa"/>
          </w:tcPr>
          <w:p>
            <w:pPr/>
            <w:r>
              <w:rPr>
                <w:sz w:val="20"/>
                <w:szCs w:val="20"/>
              </w:rPr>
              <w:t xml:space="preserve">Мемлекет және құқық теориясы  (5 кр)  Кошербаев С.Б., Сарымбетов Е.А., Кадыркулов А.Ж. портал LMS Сириус дистанционно 1,3,5,7,9,11,13 нед.</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Hello, world Company</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dc:creator>
  <dc:title>My title</dc:title>
  <dc:description>My description</dc:description>
  <dc:subject>My subject</dc:subject>
  <cp:keywords>my, key, word</cp:keywords>
  <cp:category>My category</cp:category>
  <cp:lastModifiedBy>My name</cp:lastModifiedBy>
  <dcterms:created xsi:type="dcterms:W3CDTF">2021-03-12T00:00:00+00:00</dcterms:created>
  <dcterms:modified xsi:type="dcterms:W3CDTF">2021-03-14T00:00:00+00:00</dcterms:modified>
</cp:coreProperties>
</file>

<file path=docProps/custom.xml><?xml version="1.0" encoding="utf-8"?>
<Properties xmlns="http://schemas.openxmlformats.org/officeDocument/2006/custom-properties" xmlns:vt="http://schemas.openxmlformats.org/officeDocument/2006/docPropsVTypes"/>
</file>