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6В05112 Общая биология-2 (7)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ОБЩАЯ ТЕОРИЯ ИЗМЕРЕНИЙ (4кр)  ст. преп. Кембаев Н.А.   ZOOM  8189214818   пароль:  5 h 04 Fn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ЭЛЕКТРОТЕХНИКА И ЭЛЕКТРО-НИКА  (4 кр) лц Карнакова Г.Ж ZOOM  5744447939  Пароль  123456 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ДО  -    ФИЛОСОФИЯ (5 кр)  лц   Портал LMS Сириус   Иманбаев А.А. Фитопатология лц  2,4,6,8,10,12,14  Ст.преп. Момбаева Б.К.  ZOOM: 636 580 89 90 пароль: 12345 ЗООЛОГИЯ ПОЗВОНОЧНЫХ (4 кр)  Укибаева Л.О.  1,2,4,6,8,10,12,13,14,15   / 3,5,7,9,11 ZOOM   2109294894   Пароль: 522555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ОСНОВЫ НАДЕЖНОСТИ СРЕДСТВ ИЗМЕРЕНИЙ (4кр)  преп. Корабаева А.О 2.5-412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ОСНОВЫ ПРИБОРОСТРОЕНИЯ (4кр)  преп. Корабаева А.О. 2.5-412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РЕНТГЕНОГРАФИЯ (4кр)  ст. преп. Ташмухамедов Ф.Р.   2.3-118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ЭЛЕКТРОТЕХНИКА И ЭЛЕКТРОНИКА  (4 кр) Карнакова Г.Ж  2.1-210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ФИЗИЧЕСКАЯ КУЛЬТУРА (2КР)   ст.преп.Сулейменов О.А.  ZOOM:  Идентификатор код   6671070547  Пароль: PEn23q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ТРАДИЦИОННО Духовная преемственность (от Аль-Фараби до Хакима Абая)(3кр) ст.преп. Ахатова  Г.А. 6.2-302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ТРАДИЦИОННО  СПЗ 1 (Социология, Психология)(4кр) ст.преп.Исаева З.   6.2-316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ВИРУСОЛОГИЯ (5 кр)  ст. преп. Жанилова  6.2-123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ТЕХНОЛОГИЯ РАЗРАБОТКИ СТАНДАРТОВ и НТД (4кр)  доц. Кауымбаев Р.Т.   ZOOM   389 248 9853   пароль: 123456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ЗООЛОГИЯ ПОЗВОНОЧНЫХ (4 кр) ст. преп. Укибаева Л.О.  6.2 104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СТАНДАРТИЗАЦИЯ (5кр)  преп. Байгелдиева М. Г.Б.2.5-414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