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A2ED9" w14:textId="77777777" w:rsidR="00BC30FF" w:rsidRPr="004657C0" w:rsidRDefault="00BC30FF">
      <w:pPr>
        <w:rPr>
          <w:rFonts w:ascii="Poppins" w:eastAsia="Times New Roman" w:hAnsi="Poppins" w:cs="Poppins"/>
          <w:b/>
          <w:sz w:val="22"/>
          <w:szCs w:val="22"/>
        </w:rPr>
      </w:pPr>
    </w:p>
    <w:p w14:paraId="222EDDE5" w14:textId="77777777" w:rsidR="00B119E3" w:rsidRDefault="00B119E3">
      <w:pPr>
        <w:jc w:val="center"/>
        <w:rPr>
          <w:rFonts w:ascii="Poppins" w:eastAsia="Times New Roman" w:hAnsi="Poppins" w:cs="Poppins"/>
          <w:b/>
          <w:color w:val="5E1513"/>
          <w:sz w:val="20"/>
          <w:szCs w:val="20"/>
        </w:rPr>
      </w:pPr>
    </w:p>
    <w:p w14:paraId="1BE41D5E" w14:textId="6C15FA43" w:rsidR="00BC30FF" w:rsidRPr="00B119E3" w:rsidRDefault="00000000">
      <w:pPr>
        <w:jc w:val="center"/>
        <w:rPr>
          <w:rFonts w:ascii="Poppins" w:eastAsia="Times New Roman" w:hAnsi="Poppins" w:cs="Poppins"/>
          <w:b/>
          <w:color w:val="5E1513"/>
          <w:sz w:val="20"/>
          <w:szCs w:val="20"/>
        </w:rPr>
      </w:pPr>
      <w:r w:rsidRPr="00B119E3">
        <w:rPr>
          <w:rFonts w:ascii="Poppins" w:eastAsia="Times New Roman" w:hAnsi="Poppins" w:cs="Poppins"/>
          <w:b/>
          <w:color w:val="5E1513"/>
          <w:sz w:val="20"/>
          <w:szCs w:val="20"/>
        </w:rPr>
        <w:t>Consimtamantul pacientului pentru toxina botulinica</w:t>
      </w:r>
    </w:p>
    <w:p w14:paraId="19474D28" w14:textId="77777777" w:rsidR="00BC30FF" w:rsidRPr="004657C0" w:rsidRDefault="00BC30FF">
      <w:pPr>
        <w:jc w:val="center"/>
        <w:rPr>
          <w:rFonts w:ascii="Poppins" w:eastAsia="Times New Roman" w:hAnsi="Poppins" w:cs="Poppins"/>
          <w:b/>
          <w:sz w:val="22"/>
          <w:szCs w:val="22"/>
        </w:rPr>
      </w:pPr>
    </w:p>
    <w:p w14:paraId="5F67BF3C" w14:textId="77777777" w:rsidR="00BC30FF" w:rsidRPr="004657C0" w:rsidRDefault="00BC30FF">
      <w:pPr>
        <w:jc w:val="center"/>
        <w:rPr>
          <w:rFonts w:ascii="Poppins" w:eastAsia="Times New Roman" w:hAnsi="Poppins" w:cs="Poppins"/>
          <w:b/>
          <w:sz w:val="22"/>
          <w:szCs w:val="22"/>
        </w:rPr>
      </w:pPr>
    </w:p>
    <w:p w14:paraId="35EFB963" w14:textId="723E7417" w:rsidR="00BC30FF" w:rsidRPr="00B119E3" w:rsidRDefault="00B119E3" w:rsidP="00B119E3">
      <w:pPr>
        <w:widowControl w:val="0"/>
        <w:spacing w:line="276" w:lineRule="auto"/>
        <w:ind w:left="-571" w:right="-607"/>
        <w:jc w:val="both"/>
        <w:rPr>
          <w:rFonts w:ascii="Poppins" w:eastAsia="Times New Roman" w:hAnsi="Poppins" w:cs="Poppins"/>
          <w:color w:val="161600"/>
          <w:sz w:val="18"/>
          <w:szCs w:val="18"/>
        </w:rPr>
      </w:pPr>
      <w:proofErr w:type="spellStart"/>
      <w:r w:rsidRPr="00E34305">
        <w:rPr>
          <w:rFonts w:ascii="Poppins" w:hAnsi="Poppins" w:cs="Poppins"/>
          <w:sz w:val="18"/>
          <w:szCs w:val="18"/>
          <w:lang w:val="en-GB"/>
        </w:rPr>
        <w:t>Subsemnatul</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CNP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cnp</w:t>
      </w:r>
      <w:proofErr w:type="spellEnd"/>
      <w:proofErr w:type="gramStart"/>
      <w:r w:rsidRPr="00E34305">
        <w:rPr>
          <w:rFonts w:ascii="Poppins" w:hAnsi="Poppins" w:cs="Poppins"/>
          <w:b/>
          <w:bCs/>
          <w:sz w:val="18"/>
          <w:szCs w:val="18"/>
          <w:lang w:val="en-GB"/>
        </w:rPr>
        <w:t>}</w:t>
      </w:r>
      <w:r w:rsidRPr="00E34305">
        <w:rPr>
          <w:rFonts w:ascii="Poppins" w:hAnsi="Poppins" w:cs="Poppins"/>
          <w:sz w:val="18"/>
          <w:szCs w:val="18"/>
          <w:lang w:val="en-GB"/>
        </w:rPr>
        <w:t>,</w:t>
      </w:r>
      <w:r w:rsidRPr="00E34305">
        <w:rPr>
          <w:rFonts w:ascii="Poppins" w:hAnsi="Poppins" w:cs="Poppins"/>
          <w:b/>
          <w:bCs/>
          <w:sz w:val="18"/>
          <w:szCs w:val="18"/>
          <w:lang w:val="en-GB"/>
        </w:rPr>
        <w:t xml:space="preserve">  </w:t>
      </w:r>
      <w:proofErr w:type="spellStart"/>
      <w:r w:rsidRPr="00E34305">
        <w:rPr>
          <w:rFonts w:ascii="Poppins" w:hAnsi="Poppins" w:cs="Poppins"/>
          <w:sz w:val="18"/>
          <w:szCs w:val="18"/>
          <w:lang w:val="en-GB"/>
        </w:rPr>
        <w:t>domiciliat</w:t>
      </w:r>
      <w:proofErr w:type="spellEnd"/>
      <w:proofErr w:type="gramEnd"/>
      <w:r w:rsidRPr="00E34305">
        <w:rPr>
          <w:rFonts w:ascii="Poppins" w:hAnsi="Poppins" w:cs="Poppins"/>
          <w:sz w:val="18"/>
          <w:szCs w:val="18"/>
          <w:lang w:val="en-GB"/>
        </w:rPr>
        <w:t xml:space="preserve"> in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localitate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adresa</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adresa</w:t>
      </w:r>
      <w:proofErr w:type="spellEnd"/>
      <w:r w:rsidRPr="00E34305">
        <w:rPr>
          <w:rFonts w:ascii="Poppins" w:hAnsi="Poppins" w:cs="Poppins"/>
          <w:b/>
          <w:bCs/>
          <w:sz w:val="18"/>
          <w:szCs w:val="18"/>
          <w:lang w:val="en-GB"/>
        </w:rPr>
        <w:t>}</w:t>
      </w:r>
      <w:r w:rsidRPr="00E34305">
        <w:rPr>
          <w:rFonts w:ascii="Poppins" w:eastAsia="Times New Roman" w:hAnsi="Poppins" w:cs="Poppins"/>
          <w:color w:val="161600"/>
          <w:sz w:val="18"/>
          <w:szCs w:val="18"/>
        </w:rPr>
        <w:t xml:space="preserve">, </w:t>
      </w:r>
      <w:proofErr w:type="spellStart"/>
      <w:r w:rsidRPr="00E34305">
        <w:rPr>
          <w:rFonts w:ascii="Poppins" w:hAnsi="Poppins" w:cs="Poppins"/>
          <w:sz w:val="18"/>
          <w:szCs w:val="18"/>
          <w:lang w:val="en-GB"/>
        </w:rPr>
        <w:t>în</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calitate</w:t>
      </w:r>
      <w:proofErr w:type="spellEnd"/>
      <w:r w:rsidRPr="00E34305">
        <w:rPr>
          <w:rFonts w:ascii="Poppins" w:hAnsi="Poppins" w:cs="Poppins"/>
          <w:sz w:val="18"/>
          <w:szCs w:val="18"/>
          <w:lang w:val="en-GB"/>
        </w:rPr>
        <w:t xml:space="preserve"> de </w:t>
      </w:r>
      <w:proofErr w:type="spellStart"/>
      <w:r w:rsidRPr="00E34305">
        <w:rPr>
          <w:rFonts w:ascii="Poppins" w:hAnsi="Poppins" w:cs="Poppins"/>
          <w:sz w:val="18"/>
          <w:szCs w:val="18"/>
          <w:lang w:val="en-GB"/>
        </w:rPr>
        <w:t>pacient</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si</w:t>
      </w:r>
      <w:proofErr w:type="spellEnd"/>
      <w:r w:rsidRPr="00E34305">
        <w:rPr>
          <w:rFonts w:ascii="Poppins" w:hAnsi="Poppins" w:cs="Poppins"/>
          <w:sz w:val="18"/>
          <w:szCs w:val="18"/>
          <w:lang w:val="en-GB"/>
        </w:rPr>
        <w:t>/</w:t>
      </w:r>
      <w:proofErr w:type="spellStart"/>
      <w:r w:rsidRPr="00E34305">
        <w:rPr>
          <w:rFonts w:ascii="Poppins" w:hAnsi="Poppins" w:cs="Poppins"/>
          <w:sz w:val="18"/>
          <w:szCs w:val="18"/>
          <w:lang w:val="en-GB"/>
        </w:rPr>
        <w:t>sau</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reprezentat</w:t>
      </w:r>
      <w:proofErr w:type="spellEnd"/>
      <w:r w:rsidRPr="00E34305">
        <w:rPr>
          <w:rFonts w:ascii="Poppins" w:hAnsi="Poppins" w:cs="Poppins"/>
          <w:sz w:val="18"/>
          <w:szCs w:val="18"/>
          <w:lang w:val="en-GB"/>
        </w:rPr>
        <w:t xml:space="preserve"> legal de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nume_repr</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prenume_repr</w:t>
      </w:r>
      <w:proofErr w:type="spellEnd"/>
      <w:r w:rsidRPr="00E34305">
        <w:rPr>
          <w:rFonts w:ascii="Poppins" w:hAnsi="Poppins" w:cs="Poppins"/>
          <w:b/>
          <w:bCs/>
          <w:sz w:val="18"/>
          <w:szCs w:val="18"/>
          <w:lang w:val="en-GB"/>
        </w:rPr>
        <w:t>}</w:t>
      </w:r>
      <w:r>
        <w:rPr>
          <w:rFonts w:ascii="Poppins" w:eastAsia="Times New Roman" w:hAnsi="Poppins" w:cs="Poppins"/>
          <w:color w:val="161600"/>
          <w:sz w:val="18"/>
          <w:szCs w:val="18"/>
        </w:rPr>
        <w:t xml:space="preserve"> </w:t>
      </w:r>
      <w:r w:rsidR="00000000" w:rsidRPr="00B119E3">
        <w:rPr>
          <w:rFonts w:ascii="Poppins" w:hAnsi="Poppins" w:cs="Poppins"/>
          <w:sz w:val="18"/>
          <w:szCs w:val="18"/>
          <w:lang w:val="en-GB"/>
        </w:rPr>
        <w:t xml:space="preserve">am </w:t>
      </w:r>
      <w:proofErr w:type="spellStart"/>
      <w:r w:rsidR="00000000" w:rsidRPr="00B119E3">
        <w:rPr>
          <w:rFonts w:ascii="Poppins" w:hAnsi="Poppins" w:cs="Poppins"/>
          <w:sz w:val="18"/>
          <w:szCs w:val="18"/>
          <w:lang w:val="en-GB"/>
        </w:rPr>
        <w:t>fost</w:t>
      </w:r>
      <w:proofErr w:type="spellEnd"/>
      <w:r w:rsidR="004657C0" w:rsidRPr="00B119E3">
        <w:rPr>
          <w:rFonts w:ascii="Poppins" w:hAnsi="Poppins" w:cs="Poppins"/>
          <w:sz w:val="18"/>
          <w:szCs w:val="18"/>
          <w:lang w:val="en-GB"/>
        </w:rPr>
        <w:t xml:space="preserve"> </w:t>
      </w:r>
      <w:r w:rsidR="00000000" w:rsidRPr="00B119E3">
        <w:rPr>
          <w:rFonts w:ascii="Poppins" w:hAnsi="Poppins" w:cs="Poppins"/>
          <w:sz w:val="18"/>
          <w:szCs w:val="18"/>
          <w:lang w:val="en-GB"/>
        </w:rPr>
        <w:t>informat referitor la tratamentul cu toxina botulinica cu efect terapeutic și pentru tratamentul în scop estetic.</w:t>
      </w:r>
    </w:p>
    <w:p w14:paraId="700E6443" w14:textId="77777777" w:rsidR="00B119E3" w:rsidRDefault="00B119E3" w:rsidP="00B119E3">
      <w:pPr>
        <w:widowControl w:val="0"/>
        <w:ind w:right="-465"/>
        <w:jc w:val="both"/>
        <w:rPr>
          <w:rFonts w:ascii="Poppins" w:eastAsia="Times New Roman" w:hAnsi="Poppins" w:cs="Poppins"/>
          <w:sz w:val="22"/>
          <w:szCs w:val="22"/>
        </w:rPr>
      </w:pPr>
    </w:p>
    <w:p w14:paraId="77D10524" w14:textId="3C6E570D" w:rsidR="00BC30FF" w:rsidRPr="00B119E3" w:rsidRDefault="00000000" w:rsidP="00B119E3">
      <w:pPr>
        <w:widowControl w:val="0"/>
        <w:spacing w:line="276" w:lineRule="auto"/>
        <w:ind w:left="-571" w:right="-607"/>
        <w:rPr>
          <w:rFonts w:ascii="Poppins" w:hAnsi="Poppins" w:cs="Poppins"/>
          <w:b/>
          <w:bCs/>
          <w:sz w:val="18"/>
          <w:szCs w:val="18"/>
          <w:lang w:val="en-GB"/>
        </w:rPr>
      </w:pPr>
      <w:r w:rsidRPr="00B119E3">
        <w:rPr>
          <w:rFonts w:ascii="Poppins" w:hAnsi="Poppins" w:cs="Poppins"/>
          <w:b/>
          <w:bCs/>
          <w:sz w:val="18"/>
          <w:szCs w:val="18"/>
          <w:lang w:val="en-GB"/>
        </w:rPr>
        <w:t>Indicații pentru terapii injectabile</w:t>
      </w:r>
    </w:p>
    <w:p w14:paraId="28BF33E2" w14:textId="77777777" w:rsidR="00BC30FF" w:rsidRPr="00B119E3" w:rsidRDefault="00000000" w:rsidP="00B119E3">
      <w:pPr>
        <w:widowControl w:val="0"/>
        <w:ind w:left="-571" w:right="-607"/>
        <w:rPr>
          <w:rFonts w:ascii="Poppins" w:hAnsi="Poppins" w:cs="Poppins"/>
          <w:sz w:val="18"/>
          <w:szCs w:val="18"/>
          <w:lang w:val="en-GB"/>
        </w:rPr>
      </w:pPr>
      <w:r w:rsidRPr="00B119E3">
        <w:rPr>
          <w:rFonts w:ascii="Poppins" w:hAnsi="Poppins" w:cs="Poppins"/>
          <w:sz w:val="18"/>
          <w:szCs w:val="18"/>
          <w:lang w:val="en-GB"/>
        </w:rPr>
        <w:t xml:space="preserve">Toxina botulinica este indicată pentru tratamentul de blefarospasm, spasm hemifacial la adulți și anumite tipuri de strabism care nu pot fi corectate prin operație la pacienții peste 12 ani precum și pentru corectarea estetică a </w:t>
      </w:r>
      <w:proofErr w:type="spellStart"/>
      <w:r w:rsidRPr="00B119E3">
        <w:rPr>
          <w:rFonts w:ascii="Poppins" w:hAnsi="Poppins" w:cs="Poppins"/>
          <w:sz w:val="18"/>
          <w:szCs w:val="18"/>
          <w:lang w:val="en-GB"/>
        </w:rPr>
        <w:t>ridurilor</w:t>
      </w:r>
      <w:proofErr w:type="spellEnd"/>
      <w:r w:rsidRPr="00B119E3">
        <w:rPr>
          <w:rFonts w:ascii="Poppins" w:hAnsi="Poppins" w:cs="Poppins"/>
          <w:sz w:val="18"/>
          <w:szCs w:val="18"/>
          <w:lang w:val="en-GB"/>
        </w:rPr>
        <w:t xml:space="preserve"> de </w:t>
      </w:r>
      <w:proofErr w:type="spellStart"/>
      <w:r w:rsidRPr="00B119E3">
        <w:rPr>
          <w:rFonts w:ascii="Poppins" w:hAnsi="Poppins" w:cs="Poppins"/>
          <w:sz w:val="18"/>
          <w:szCs w:val="18"/>
          <w:lang w:val="en-GB"/>
        </w:rPr>
        <w:t>expresie</w:t>
      </w:r>
      <w:proofErr w:type="spellEnd"/>
      <w:r w:rsidRPr="00B119E3">
        <w:rPr>
          <w:rFonts w:ascii="Poppins" w:hAnsi="Poppins" w:cs="Poppins"/>
          <w:sz w:val="18"/>
          <w:szCs w:val="18"/>
          <w:lang w:val="en-GB"/>
        </w:rPr>
        <w:t>.</w:t>
      </w:r>
    </w:p>
    <w:p w14:paraId="4A363E0B" w14:textId="77777777" w:rsidR="00BC30FF" w:rsidRPr="004657C0" w:rsidRDefault="00BC30FF">
      <w:pPr>
        <w:rPr>
          <w:rFonts w:ascii="Poppins" w:eastAsia="Times New Roman" w:hAnsi="Poppins" w:cs="Poppins"/>
          <w:sz w:val="22"/>
          <w:szCs w:val="22"/>
        </w:rPr>
      </w:pPr>
    </w:p>
    <w:p w14:paraId="5387B55E" w14:textId="49F634ED" w:rsidR="00B119E3" w:rsidRDefault="00000000" w:rsidP="00B119E3">
      <w:pPr>
        <w:widowControl w:val="0"/>
        <w:spacing w:line="276" w:lineRule="auto"/>
        <w:ind w:left="-571" w:right="-607"/>
        <w:rPr>
          <w:rFonts w:ascii="Poppins" w:hAnsi="Poppins" w:cs="Poppins"/>
          <w:b/>
          <w:bCs/>
          <w:sz w:val="18"/>
          <w:szCs w:val="18"/>
          <w:lang w:val="en-GB"/>
        </w:rPr>
      </w:pPr>
      <w:proofErr w:type="spellStart"/>
      <w:r w:rsidRPr="00B119E3">
        <w:rPr>
          <w:rFonts w:ascii="Poppins" w:hAnsi="Poppins" w:cs="Poppins"/>
          <w:b/>
          <w:bCs/>
          <w:sz w:val="18"/>
          <w:szCs w:val="18"/>
          <w:lang w:val="en-GB"/>
        </w:rPr>
        <w:t>Efecte</w:t>
      </w:r>
      <w:proofErr w:type="spellEnd"/>
      <w:r w:rsidRPr="00B119E3">
        <w:rPr>
          <w:rFonts w:ascii="Poppins" w:hAnsi="Poppins" w:cs="Poppins"/>
          <w:b/>
          <w:bCs/>
          <w:sz w:val="18"/>
          <w:szCs w:val="18"/>
          <w:lang w:val="en-GB"/>
        </w:rPr>
        <w:t xml:space="preserve"> adverse </w:t>
      </w:r>
      <w:proofErr w:type="spellStart"/>
      <w:r w:rsidRPr="00B119E3">
        <w:rPr>
          <w:rFonts w:ascii="Poppins" w:hAnsi="Poppins" w:cs="Poppins"/>
          <w:b/>
          <w:bCs/>
          <w:sz w:val="18"/>
          <w:szCs w:val="18"/>
          <w:lang w:val="en-GB"/>
        </w:rPr>
        <w:t>posibile</w:t>
      </w:r>
      <w:proofErr w:type="spellEnd"/>
    </w:p>
    <w:p w14:paraId="2F77FBE0" w14:textId="4164CFE1" w:rsidR="00BC30FF" w:rsidRPr="00B119E3" w:rsidRDefault="00000000" w:rsidP="00B119E3">
      <w:pPr>
        <w:pStyle w:val="ListParagraph"/>
        <w:widowControl w:val="0"/>
        <w:numPr>
          <w:ilvl w:val="0"/>
          <w:numId w:val="4"/>
        </w:numPr>
        <w:ind w:left="-567" w:right="-607" w:firstLine="0"/>
        <w:jc w:val="both"/>
        <w:rPr>
          <w:rFonts w:ascii="Poppins" w:hAnsi="Poppins" w:cs="Poppins"/>
          <w:b/>
          <w:bCs/>
          <w:sz w:val="18"/>
          <w:szCs w:val="18"/>
          <w:lang w:val="en-GB"/>
        </w:rPr>
      </w:pPr>
      <w:proofErr w:type="spellStart"/>
      <w:r w:rsidRPr="00B119E3">
        <w:rPr>
          <w:rFonts w:ascii="Poppins" w:hAnsi="Poppins" w:cs="Poppins"/>
          <w:sz w:val="18"/>
          <w:szCs w:val="18"/>
          <w:lang w:val="en-GB"/>
        </w:rPr>
        <w:t>Caderea</w:t>
      </w:r>
      <w:proofErr w:type="spellEnd"/>
      <w:r w:rsidRPr="00B119E3">
        <w:rPr>
          <w:rFonts w:ascii="Poppins" w:hAnsi="Poppins" w:cs="Poppins"/>
          <w:sz w:val="18"/>
          <w:szCs w:val="18"/>
          <w:lang w:val="en-GB"/>
        </w:rPr>
        <w:t xml:space="preserve"> </w:t>
      </w:r>
      <w:proofErr w:type="spellStart"/>
      <w:r w:rsidRPr="00B119E3">
        <w:rPr>
          <w:rFonts w:ascii="Poppins" w:hAnsi="Poppins" w:cs="Poppins"/>
          <w:sz w:val="18"/>
          <w:szCs w:val="18"/>
          <w:lang w:val="en-GB"/>
        </w:rPr>
        <w:t>temporara</w:t>
      </w:r>
      <w:proofErr w:type="spellEnd"/>
      <w:r w:rsidRPr="00B119E3">
        <w:rPr>
          <w:rFonts w:ascii="Poppins" w:hAnsi="Poppins" w:cs="Poppins"/>
          <w:sz w:val="18"/>
          <w:szCs w:val="18"/>
          <w:lang w:val="en-GB"/>
        </w:rPr>
        <w:t xml:space="preserve"> a </w:t>
      </w:r>
      <w:proofErr w:type="spellStart"/>
      <w:r w:rsidRPr="00B119E3">
        <w:rPr>
          <w:rFonts w:ascii="Poppins" w:hAnsi="Poppins" w:cs="Poppins"/>
          <w:sz w:val="18"/>
          <w:szCs w:val="18"/>
          <w:lang w:val="en-GB"/>
        </w:rPr>
        <w:t>pleoapei</w:t>
      </w:r>
      <w:proofErr w:type="spellEnd"/>
      <w:r w:rsidRPr="00B119E3">
        <w:rPr>
          <w:rFonts w:ascii="Poppins" w:hAnsi="Poppins" w:cs="Poppins"/>
          <w:sz w:val="18"/>
          <w:szCs w:val="18"/>
          <w:lang w:val="en-GB"/>
        </w:rPr>
        <w:t xml:space="preserve">, </w:t>
      </w:r>
      <w:proofErr w:type="spellStart"/>
      <w:r w:rsidRPr="00B119E3">
        <w:rPr>
          <w:rFonts w:ascii="Poppins" w:hAnsi="Poppins" w:cs="Poppins"/>
          <w:sz w:val="18"/>
          <w:szCs w:val="18"/>
          <w:lang w:val="en-GB"/>
        </w:rPr>
        <w:t>retragerea</w:t>
      </w:r>
      <w:proofErr w:type="spellEnd"/>
      <w:r w:rsidRPr="00B119E3">
        <w:rPr>
          <w:rFonts w:ascii="Poppins" w:hAnsi="Poppins" w:cs="Poppins"/>
          <w:sz w:val="18"/>
          <w:szCs w:val="18"/>
          <w:lang w:val="en-GB"/>
        </w:rPr>
        <w:t xml:space="preserve"> pleoapei de jos, clipirea redusa, inchiderea incompleta a pleoapei, slabiciunea muschilor faciali, pot apărea la câțiva pacienți care au primit terapie cu toxina botulinica, oricum toate aceste simptome dispar spontan în 3 pana la 8 saptamani.</w:t>
      </w:r>
    </w:p>
    <w:p w14:paraId="29069007" w14:textId="77777777" w:rsidR="00BC30FF" w:rsidRPr="00B119E3" w:rsidRDefault="00000000" w:rsidP="00B119E3">
      <w:pPr>
        <w:pStyle w:val="ListParagraph"/>
        <w:widowControl w:val="0"/>
        <w:numPr>
          <w:ilvl w:val="0"/>
          <w:numId w:val="4"/>
        </w:numPr>
        <w:ind w:left="-567" w:right="-607" w:firstLine="0"/>
        <w:jc w:val="both"/>
        <w:rPr>
          <w:rFonts w:ascii="Poppins" w:hAnsi="Poppins" w:cs="Poppins"/>
          <w:sz w:val="18"/>
          <w:szCs w:val="18"/>
          <w:lang w:val="en-GB"/>
        </w:rPr>
      </w:pPr>
      <w:r w:rsidRPr="00B119E3">
        <w:rPr>
          <w:rFonts w:ascii="Poppins" w:hAnsi="Poppins" w:cs="Poppins"/>
          <w:sz w:val="18"/>
          <w:szCs w:val="18"/>
          <w:lang w:val="en-GB"/>
        </w:rPr>
        <w:t>Un grad temporar și diferit de căderea a pleoapei, de deviere verticala si midriaza, legate de difuzarea toxinei către muschii adiacenti ochilor, poate aparea rar la anumiti pacienti care primesc terapie cu toxina botulinica langa ochi, oricum, toate aceste simptome dispar spontan în 3 pana la 8 saptamani.</w:t>
      </w:r>
    </w:p>
    <w:p w14:paraId="7BD0133D" w14:textId="77777777" w:rsidR="00BC30FF" w:rsidRPr="004657C0" w:rsidRDefault="00BC30FF">
      <w:pPr>
        <w:rPr>
          <w:rFonts w:ascii="Poppins" w:eastAsia="Times New Roman" w:hAnsi="Poppins" w:cs="Poppins"/>
          <w:sz w:val="22"/>
          <w:szCs w:val="22"/>
        </w:rPr>
      </w:pPr>
    </w:p>
    <w:p w14:paraId="3A939B2C" w14:textId="79FD1479" w:rsidR="00BC30FF" w:rsidRPr="00B119E3" w:rsidRDefault="00000000" w:rsidP="00B119E3">
      <w:pPr>
        <w:widowControl w:val="0"/>
        <w:spacing w:line="276" w:lineRule="auto"/>
        <w:ind w:left="-571" w:right="-607"/>
        <w:rPr>
          <w:rFonts w:ascii="Poppins" w:hAnsi="Poppins" w:cs="Poppins"/>
          <w:b/>
          <w:bCs/>
          <w:sz w:val="18"/>
          <w:szCs w:val="18"/>
          <w:lang w:val="en-GB"/>
        </w:rPr>
      </w:pPr>
      <w:proofErr w:type="spellStart"/>
      <w:r w:rsidRPr="00B119E3">
        <w:rPr>
          <w:rFonts w:ascii="Poppins" w:hAnsi="Poppins" w:cs="Poppins"/>
          <w:b/>
          <w:bCs/>
          <w:sz w:val="18"/>
          <w:szCs w:val="18"/>
          <w:lang w:val="en-GB"/>
        </w:rPr>
        <w:t>Contraindicatii</w:t>
      </w:r>
      <w:proofErr w:type="spellEnd"/>
    </w:p>
    <w:p w14:paraId="4BB4CC5D" w14:textId="77777777" w:rsidR="00BC30FF" w:rsidRPr="00B119E3" w:rsidRDefault="00000000" w:rsidP="00B119E3">
      <w:pPr>
        <w:pStyle w:val="ListParagraph"/>
        <w:widowControl w:val="0"/>
        <w:numPr>
          <w:ilvl w:val="0"/>
          <w:numId w:val="4"/>
        </w:numPr>
        <w:ind w:left="-567" w:right="-607" w:firstLine="0"/>
        <w:jc w:val="both"/>
        <w:rPr>
          <w:rFonts w:ascii="Poppins" w:hAnsi="Poppins" w:cs="Poppins"/>
          <w:sz w:val="18"/>
          <w:szCs w:val="18"/>
          <w:lang w:val="en-GB"/>
        </w:rPr>
      </w:pPr>
      <w:r w:rsidRPr="00B119E3">
        <w:rPr>
          <w:rFonts w:ascii="Poppins" w:hAnsi="Poppins" w:cs="Poppins"/>
          <w:sz w:val="18"/>
          <w:szCs w:val="18"/>
          <w:lang w:val="en-GB"/>
        </w:rPr>
        <w:t>Toxina botulinica este contraindicata la indivizi cu tendința anafilactica și hipersensibilitate.</w:t>
      </w:r>
    </w:p>
    <w:p w14:paraId="7210DC68" w14:textId="77777777" w:rsidR="00BC30FF" w:rsidRPr="00B119E3" w:rsidRDefault="00000000" w:rsidP="00B119E3">
      <w:pPr>
        <w:pStyle w:val="ListParagraph"/>
        <w:widowControl w:val="0"/>
        <w:numPr>
          <w:ilvl w:val="0"/>
          <w:numId w:val="4"/>
        </w:numPr>
        <w:ind w:left="-567" w:right="-607" w:firstLine="0"/>
        <w:jc w:val="both"/>
        <w:rPr>
          <w:rFonts w:ascii="Poppins" w:hAnsi="Poppins" w:cs="Poppins"/>
          <w:sz w:val="18"/>
          <w:szCs w:val="18"/>
          <w:lang w:val="en-GB"/>
        </w:rPr>
      </w:pPr>
      <w:r w:rsidRPr="00B119E3">
        <w:rPr>
          <w:rFonts w:ascii="Poppins" w:hAnsi="Poppins" w:cs="Poppins"/>
          <w:sz w:val="18"/>
          <w:szCs w:val="18"/>
          <w:lang w:val="en-GB"/>
        </w:rPr>
        <w:t>Injecția ar trebui amânată la pacienții care au febra, boli infecțioase acute și trebuie administrată mai atent la pacienții cu boli de sange, inima, ficat, plamani, cei cu tuberculoza activa, femei însărcinate și niciodată copiilor sub 12 ani.</w:t>
      </w:r>
    </w:p>
    <w:p w14:paraId="0BE46CB5" w14:textId="77777777" w:rsidR="00BC30FF" w:rsidRPr="00B119E3" w:rsidRDefault="00000000" w:rsidP="00B119E3">
      <w:pPr>
        <w:pStyle w:val="ListParagraph"/>
        <w:widowControl w:val="0"/>
        <w:numPr>
          <w:ilvl w:val="0"/>
          <w:numId w:val="4"/>
        </w:numPr>
        <w:ind w:left="-567" w:right="-607" w:firstLine="0"/>
        <w:jc w:val="both"/>
        <w:rPr>
          <w:rFonts w:ascii="Poppins" w:hAnsi="Poppins" w:cs="Poppins"/>
          <w:sz w:val="18"/>
          <w:szCs w:val="18"/>
          <w:lang w:val="en-GB"/>
        </w:rPr>
      </w:pPr>
      <w:r w:rsidRPr="00B119E3">
        <w:rPr>
          <w:rFonts w:ascii="Poppins" w:hAnsi="Poppins" w:cs="Poppins"/>
          <w:sz w:val="18"/>
          <w:szCs w:val="18"/>
          <w:lang w:val="en-GB"/>
        </w:rPr>
        <w:t>toxina botulinica nu trebuie administrată celor care suferă de miasthaenia gravis, este ineficienta la pacienții cu ruptura grava a fibrelor musculare.</w:t>
      </w:r>
    </w:p>
    <w:p w14:paraId="552B1705" w14:textId="77777777" w:rsidR="00BC30FF" w:rsidRPr="004657C0" w:rsidRDefault="00BC30FF">
      <w:pPr>
        <w:rPr>
          <w:rFonts w:ascii="Poppins" w:eastAsia="Times New Roman" w:hAnsi="Poppins" w:cs="Poppins"/>
          <w:sz w:val="22"/>
          <w:szCs w:val="22"/>
        </w:rPr>
      </w:pPr>
    </w:p>
    <w:p w14:paraId="4F8215D4" w14:textId="146FF240" w:rsidR="00BC30FF" w:rsidRPr="00B119E3" w:rsidRDefault="00000000" w:rsidP="00B119E3">
      <w:pPr>
        <w:widowControl w:val="0"/>
        <w:spacing w:line="276" w:lineRule="auto"/>
        <w:ind w:left="-571" w:right="-607"/>
        <w:rPr>
          <w:rFonts w:ascii="Poppins" w:hAnsi="Poppins" w:cs="Poppins"/>
          <w:b/>
          <w:bCs/>
          <w:sz w:val="18"/>
          <w:szCs w:val="18"/>
          <w:lang w:val="en-GB"/>
        </w:rPr>
      </w:pPr>
      <w:proofErr w:type="spellStart"/>
      <w:r w:rsidRPr="00B119E3">
        <w:rPr>
          <w:rFonts w:ascii="Poppins" w:hAnsi="Poppins" w:cs="Poppins"/>
          <w:b/>
          <w:bCs/>
          <w:sz w:val="18"/>
          <w:szCs w:val="18"/>
          <w:lang w:val="en-GB"/>
        </w:rPr>
        <w:t>Interacțiuni</w:t>
      </w:r>
      <w:proofErr w:type="spellEnd"/>
      <w:r w:rsidRPr="00B119E3">
        <w:rPr>
          <w:rFonts w:ascii="Poppins" w:hAnsi="Poppins" w:cs="Poppins"/>
          <w:b/>
          <w:bCs/>
          <w:sz w:val="18"/>
          <w:szCs w:val="18"/>
          <w:lang w:val="en-GB"/>
        </w:rPr>
        <w:t xml:space="preserve"> de </w:t>
      </w:r>
      <w:proofErr w:type="spellStart"/>
      <w:r w:rsidRPr="00B119E3">
        <w:rPr>
          <w:rFonts w:ascii="Poppins" w:hAnsi="Poppins" w:cs="Poppins"/>
          <w:b/>
          <w:bCs/>
          <w:sz w:val="18"/>
          <w:szCs w:val="18"/>
          <w:lang w:val="en-GB"/>
        </w:rPr>
        <w:t>medicamente</w:t>
      </w:r>
      <w:proofErr w:type="spellEnd"/>
    </w:p>
    <w:p w14:paraId="4C8C34EA" w14:textId="77777777" w:rsidR="00BC30FF" w:rsidRPr="00B119E3" w:rsidRDefault="00000000" w:rsidP="00B119E3">
      <w:pPr>
        <w:pStyle w:val="ListParagraph"/>
        <w:widowControl w:val="0"/>
        <w:numPr>
          <w:ilvl w:val="0"/>
          <w:numId w:val="4"/>
        </w:numPr>
        <w:ind w:left="-567" w:right="-607" w:firstLine="0"/>
        <w:jc w:val="both"/>
        <w:rPr>
          <w:rFonts w:ascii="Poppins" w:hAnsi="Poppins" w:cs="Poppins"/>
          <w:sz w:val="18"/>
          <w:szCs w:val="18"/>
          <w:lang w:val="en-GB"/>
        </w:rPr>
      </w:pPr>
      <w:r w:rsidRPr="00B119E3">
        <w:rPr>
          <w:rFonts w:ascii="Poppins" w:hAnsi="Poppins" w:cs="Poppins"/>
          <w:sz w:val="18"/>
          <w:szCs w:val="18"/>
          <w:lang w:val="en-GB"/>
        </w:rPr>
        <w:t xml:space="preserve">Toxina botulinica poate fi potențată de o terapie cu antibiotic aminoglucozat </w:t>
      </w:r>
      <w:proofErr w:type="gramStart"/>
      <w:r w:rsidRPr="00B119E3">
        <w:rPr>
          <w:rFonts w:ascii="Poppins" w:hAnsi="Poppins" w:cs="Poppins"/>
          <w:sz w:val="18"/>
          <w:szCs w:val="18"/>
          <w:lang w:val="en-GB"/>
        </w:rPr>
        <w:t>( cum</w:t>
      </w:r>
      <w:proofErr w:type="gramEnd"/>
      <w:r w:rsidRPr="00B119E3">
        <w:rPr>
          <w:rFonts w:ascii="Poppins" w:hAnsi="Poppins" w:cs="Poppins"/>
          <w:sz w:val="18"/>
          <w:szCs w:val="18"/>
          <w:lang w:val="en-GB"/>
        </w:rPr>
        <w:t xml:space="preserve"> ar fi fentamicina ) astfel nu ar trebui administrată în timpul unei astfel de terapii.</w:t>
      </w:r>
    </w:p>
    <w:p w14:paraId="39D6D91D" w14:textId="77777777" w:rsidR="00BC30FF" w:rsidRPr="004657C0" w:rsidRDefault="00BC30FF">
      <w:pPr>
        <w:rPr>
          <w:rFonts w:ascii="Poppins" w:eastAsia="Times New Roman" w:hAnsi="Poppins" w:cs="Poppins"/>
          <w:sz w:val="22"/>
          <w:szCs w:val="22"/>
        </w:rPr>
      </w:pPr>
    </w:p>
    <w:p w14:paraId="0253FACA" w14:textId="77777777" w:rsidR="00BC30FF" w:rsidRPr="004657C0" w:rsidRDefault="00BC30FF">
      <w:pPr>
        <w:rPr>
          <w:rFonts w:ascii="Poppins" w:eastAsia="Times New Roman" w:hAnsi="Poppins" w:cs="Poppins"/>
          <w:sz w:val="22"/>
          <w:szCs w:val="22"/>
        </w:rPr>
      </w:pPr>
    </w:p>
    <w:p w14:paraId="72C5A399" w14:textId="77777777" w:rsidR="00B119E3" w:rsidRPr="00982A83" w:rsidRDefault="00B119E3" w:rsidP="00B119E3">
      <w:pPr>
        <w:widowControl w:val="0"/>
        <w:spacing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 xml:space="preserve">Semnătura </w:t>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r>
        <w:rPr>
          <w:rFonts w:ascii="Poppins" w:eastAsia="Times New Roman" w:hAnsi="Poppins" w:cs="Poppins"/>
          <w:color w:val="161600"/>
          <w:sz w:val="20"/>
          <w:szCs w:val="20"/>
        </w:rPr>
        <w:t xml:space="preserve">               </w:t>
      </w:r>
      <w:r w:rsidRPr="00982A83">
        <w:rPr>
          <w:rFonts w:ascii="Poppins" w:eastAsia="Times New Roman" w:hAnsi="Poppins" w:cs="Poppins"/>
          <w:color w:val="161600"/>
          <w:sz w:val="20"/>
          <w:szCs w:val="20"/>
        </w:rPr>
        <w:t xml:space="preserve">  Data</w:t>
      </w:r>
    </w:p>
    <w:p w14:paraId="23221760" w14:textId="77777777" w:rsidR="00B119E3" w:rsidRPr="00982A83" w:rsidRDefault="00B119E3" w:rsidP="00B119E3">
      <w:pPr>
        <w:widowControl w:val="0"/>
        <w:spacing w:line="276" w:lineRule="auto"/>
        <w:ind w:left="6696" w:right="-139" w:firstLine="1224"/>
        <w:jc w:val="both"/>
        <w:rPr>
          <w:noProof/>
          <w:sz w:val="21"/>
          <w:szCs w:val="21"/>
        </w:rPr>
      </w:pPr>
      <w:r w:rsidRPr="00982A83">
        <w:rPr>
          <w:noProof/>
          <w:sz w:val="21"/>
          <w:szCs w:val="21"/>
        </w:rPr>
        <w:drawing>
          <wp:anchor distT="0" distB="0" distL="0" distR="0" simplePos="0" relativeHeight="251659264" behindDoc="0" locked="0" layoutInCell="1" allowOverlap="1" wp14:anchorId="6DE77BD7" wp14:editId="6486C942">
            <wp:simplePos x="0" y="0"/>
            <wp:positionH relativeFrom="column">
              <wp:posOffset>-340360</wp:posOffset>
            </wp:positionH>
            <wp:positionV relativeFrom="paragraph">
              <wp:posOffset>74930</wp:posOffset>
            </wp:positionV>
            <wp:extent cx="1463040" cy="885825"/>
            <wp:effectExtent l="0" t="0" r="0" b="3175"/>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8"/>
                    <a:stretch>
                      <a:fillRect/>
                    </a:stretch>
                  </pic:blipFill>
                  <pic:spPr bwMode="auto">
                    <a:xfrm>
                      <a:off x="0" y="0"/>
                      <a:ext cx="1463040" cy="885825"/>
                    </a:xfrm>
                    <a:prstGeom prst="rect">
                      <a:avLst/>
                    </a:prstGeom>
                  </pic:spPr>
                </pic:pic>
              </a:graphicData>
            </a:graphic>
          </wp:anchor>
        </w:drawing>
      </w:r>
      <w:r w:rsidRPr="00982A83">
        <w:rPr>
          <w:rFonts w:ascii="Poppins" w:eastAsia="Times New Roman" w:hAnsi="Poppins" w:cs="Poppins"/>
          <w:b/>
          <w:bCs/>
          <w:color w:val="161600"/>
          <w:sz w:val="20"/>
          <w:szCs w:val="20"/>
        </w:rPr>
        <w:t>${data}</w:t>
      </w:r>
      <w:r w:rsidRPr="00982A83">
        <w:rPr>
          <w:noProof/>
          <w:sz w:val="21"/>
          <w:szCs w:val="21"/>
        </w:rPr>
        <w:t xml:space="preserve"> </w:t>
      </w:r>
    </w:p>
    <w:p w14:paraId="39B4337B" w14:textId="69F18D46" w:rsidR="00BC30FF" w:rsidRPr="004657C0" w:rsidRDefault="00BC30FF" w:rsidP="00B119E3">
      <w:pPr>
        <w:rPr>
          <w:rFonts w:ascii="Poppins" w:eastAsia="Times New Roman" w:hAnsi="Poppins" w:cs="Poppins"/>
          <w:b/>
          <w:bCs/>
          <w:sz w:val="22"/>
          <w:szCs w:val="22"/>
        </w:rPr>
      </w:pPr>
    </w:p>
    <w:sectPr w:rsidR="00BC30FF" w:rsidRPr="004657C0">
      <w:headerReference w:type="default" r:id="rId9"/>
      <w:footerReference w:type="default" r:id="rId10"/>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2343B" w14:textId="77777777" w:rsidR="006D1153" w:rsidRDefault="006D1153">
      <w:r>
        <w:separator/>
      </w:r>
    </w:p>
  </w:endnote>
  <w:endnote w:type="continuationSeparator" w:id="0">
    <w:p w14:paraId="286D3A31" w14:textId="77777777" w:rsidR="006D1153" w:rsidRDefault="006D1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81C20" w14:textId="77777777" w:rsidR="00BC30FF" w:rsidRDefault="00BC30FF">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7287F" w14:textId="77777777" w:rsidR="006D1153" w:rsidRDefault="006D1153">
      <w:r>
        <w:separator/>
      </w:r>
    </w:p>
  </w:footnote>
  <w:footnote w:type="continuationSeparator" w:id="0">
    <w:p w14:paraId="45FB8A93" w14:textId="77777777" w:rsidR="006D1153" w:rsidRDefault="006D1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E481" w14:textId="77777777" w:rsidR="00BC30FF"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5D2135BC" wp14:editId="5E175A2B">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841516279" name="Group 1841516279"/>
                      <wpg:cNvGrpSpPr/>
                      <wpg:grpSpPr>
                        <a:xfrm>
                          <a:off x="1928906" y="3279830"/>
                          <a:ext cx="6834188" cy="1000341"/>
                          <a:chOff x="1928900" y="3279825"/>
                          <a:chExt cx="6834200" cy="1000350"/>
                        </a:xfrm>
                      </wpg:grpSpPr>
                      <wps:wsp>
                        <wps:cNvPr id="508413093" name="Rectangle 508413093"/>
                        <wps:cNvSpPr/>
                        <wps:spPr>
                          <a:xfrm>
                            <a:off x="1928900" y="3279825"/>
                            <a:ext cx="6834200" cy="1000350"/>
                          </a:xfrm>
                          <a:prstGeom prst="rect">
                            <a:avLst/>
                          </a:prstGeom>
                          <a:noFill/>
                          <a:ln>
                            <a:noFill/>
                          </a:ln>
                        </wps:spPr>
                        <wps:txbx>
                          <w:txbxContent>
                            <w:p w14:paraId="40EAFA8A" w14:textId="77777777" w:rsidR="00BC30FF" w:rsidRDefault="00BC30FF">
                              <w:pPr>
                                <w:textDirection w:val="btLr"/>
                              </w:pPr>
                            </w:p>
                          </w:txbxContent>
                        </wps:txbx>
                        <wps:bodyPr spcFirstLastPara="1" wrap="square" lIns="91425" tIns="91425" rIns="91425" bIns="91425" anchor="ctr" anchorCtr="0">
                          <a:noAutofit/>
                        </wps:bodyPr>
                      </wps:wsp>
                      <wpg:grpSp>
                        <wpg:cNvPr id="165310341" name="Group 165310341"/>
                        <wpg:cNvGrpSpPr/>
                        <wpg:grpSpPr>
                          <a:xfrm>
                            <a:off x="1928906" y="3279830"/>
                            <a:ext cx="6834188" cy="1000341"/>
                            <a:chOff x="1877125" y="3252000"/>
                            <a:chExt cx="6937725" cy="997025"/>
                          </a:xfrm>
                        </wpg:grpSpPr>
                        <wps:wsp>
                          <wps:cNvPr id="2120535177" name="Rectangle 2120535177"/>
                          <wps:cNvSpPr/>
                          <wps:spPr>
                            <a:xfrm>
                              <a:off x="1877125" y="3252000"/>
                              <a:ext cx="6937725" cy="997025"/>
                            </a:xfrm>
                            <a:prstGeom prst="rect">
                              <a:avLst/>
                            </a:prstGeom>
                            <a:noFill/>
                            <a:ln>
                              <a:noFill/>
                            </a:ln>
                          </wps:spPr>
                          <wps:txbx>
                            <w:txbxContent>
                              <w:p w14:paraId="67C58AC9" w14:textId="77777777" w:rsidR="00BC30FF" w:rsidRDefault="00BC30FF">
                                <w:pPr>
                                  <w:textDirection w:val="btLr"/>
                                </w:pPr>
                              </w:p>
                            </w:txbxContent>
                          </wps:txbx>
                          <wps:bodyPr spcFirstLastPara="1" wrap="square" lIns="91425" tIns="91425" rIns="91425" bIns="91425" anchor="ctr" anchorCtr="0">
                            <a:noAutofit/>
                          </wps:bodyPr>
                        </wps:wsp>
                        <wpg:grpSp>
                          <wpg:cNvPr id="114869033" name="Group 114869033"/>
                          <wpg:cNvGrpSpPr/>
                          <wpg:grpSpPr>
                            <a:xfrm>
                              <a:off x="1877148" y="3252016"/>
                              <a:ext cx="6937692" cy="996997"/>
                              <a:chOff x="1870775" y="3290075"/>
                              <a:chExt cx="6987302" cy="979850"/>
                            </a:xfrm>
                          </wpg:grpSpPr>
                          <wps:wsp>
                            <wps:cNvPr id="995427222" name="Rectangle 995427222"/>
                            <wps:cNvSpPr/>
                            <wps:spPr>
                              <a:xfrm>
                                <a:off x="1870775" y="3290075"/>
                                <a:ext cx="6950450" cy="979850"/>
                              </a:xfrm>
                              <a:prstGeom prst="rect">
                                <a:avLst/>
                              </a:prstGeom>
                              <a:noFill/>
                              <a:ln>
                                <a:noFill/>
                              </a:ln>
                            </wps:spPr>
                            <wps:txbx>
                              <w:txbxContent>
                                <w:p w14:paraId="2366E6A5" w14:textId="77777777" w:rsidR="00BC30FF" w:rsidRDefault="00BC30FF">
                                  <w:pPr>
                                    <w:textDirection w:val="btLr"/>
                                  </w:pPr>
                                </w:p>
                              </w:txbxContent>
                            </wps:txbx>
                            <wps:bodyPr spcFirstLastPara="1" wrap="square" lIns="91425" tIns="91425" rIns="91425" bIns="91425" anchor="ctr" anchorCtr="0">
                              <a:noAutofit/>
                            </wps:bodyPr>
                          </wps:wsp>
                          <wps:wsp>
                            <wps:cNvPr id="451094488" name="Rectangle 451094488"/>
                            <wps:cNvSpPr/>
                            <wps:spPr>
                              <a:xfrm>
                                <a:off x="1870777" y="3290108"/>
                                <a:ext cx="6987300" cy="979800"/>
                              </a:xfrm>
                              <a:prstGeom prst="rect">
                                <a:avLst/>
                              </a:prstGeom>
                              <a:noFill/>
                              <a:ln>
                                <a:noFill/>
                              </a:ln>
                            </wps:spPr>
                            <wps:txbx>
                              <w:txbxContent>
                                <w:p w14:paraId="66DA62BE" w14:textId="77777777" w:rsidR="00BC30FF" w:rsidRDefault="00BC30FF">
                                  <w:pPr>
                                    <w:textDirection w:val="btLr"/>
                                  </w:pPr>
                                </w:p>
                              </w:txbxContent>
                            </wps:txbx>
                            <wps:bodyPr spcFirstLastPara="1" wrap="square" lIns="91425" tIns="91425" rIns="91425" bIns="91425" anchor="ctr" anchorCtr="0">
                              <a:noAutofit/>
                            </wps:bodyPr>
                          </wps:wsp>
                          <wps:wsp>
                            <wps:cNvPr id="295852867" name="Rectangle 295852867"/>
                            <wps:cNvSpPr/>
                            <wps:spPr>
                              <a:xfrm>
                                <a:off x="1929153" y="3290098"/>
                                <a:ext cx="6858000" cy="979800"/>
                              </a:xfrm>
                              <a:prstGeom prst="rect">
                                <a:avLst/>
                              </a:prstGeom>
                              <a:noFill/>
                              <a:ln>
                                <a:noFill/>
                              </a:ln>
                            </wps:spPr>
                            <wps:txbx>
                              <w:txbxContent>
                                <w:p w14:paraId="398EB985" w14:textId="77777777" w:rsidR="00BC30FF" w:rsidRDefault="00BC30FF">
                                  <w:pPr>
                                    <w:spacing w:line="275" w:lineRule="auto"/>
                                    <w:ind w:right="497"/>
                                    <w:jc w:val="right"/>
                                    <w:textDirection w:val="btLr"/>
                                  </w:pPr>
                                </w:p>
                                <w:p w14:paraId="337000C1"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6AD9B2FE"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3CB4B408"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669587358" name="Freeform 1669587358"/>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1327113374" name="Freeform 1327113374"/>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5D2135BC" id="Group 4" o:spid="_x0000_s1026" style="position:absolute;margin-left:-37pt;margin-top:-26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">
              <v:group id="Group 1841516279"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">
                <v:rect id="Rectangle 508413093"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" filled="f" stroked="f">
                  <v:textbox inset="2.53958mm,2.53958mm,2.53958mm,2.53958mm">
                    <w:txbxContent>
                      <w:p w14:paraId="40EAFA8A" w14:textId="77777777" w:rsidR="00BC30FF" w:rsidRDefault="00BC30FF">
                        <w:pPr>
                          <w:textDirection w:val="btLr"/>
                        </w:pPr>
                      </w:p>
                    </w:txbxContent>
                  </v:textbox>
                </v:rect>
                <v:group id="Group 165310341"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">
                  <v:rect id="Rectangle 2120535177"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" filled="f" stroked="f">
                    <v:textbox inset="2.53958mm,2.53958mm,2.53958mm,2.53958mm">
                      <w:txbxContent>
                        <w:p w14:paraId="67C58AC9" w14:textId="77777777" w:rsidR="00BC30FF" w:rsidRDefault="00BC30FF">
                          <w:pPr>
                            <w:textDirection w:val="btLr"/>
                          </w:pPr>
                        </w:p>
                      </w:txbxContent>
                    </v:textbox>
                  </v:rect>
                  <v:group id="Group 114869033"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">
                    <v:rect id="Rectangle 995427222"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" filled="f" stroked="f">
                      <v:textbox inset="2.53958mm,2.53958mm,2.53958mm,2.53958mm">
                        <w:txbxContent>
                          <w:p w14:paraId="2366E6A5" w14:textId="77777777" w:rsidR="00BC30FF" w:rsidRDefault="00BC30FF">
                            <w:pPr>
                              <w:textDirection w:val="btLr"/>
                            </w:pPr>
                          </w:p>
                        </w:txbxContent>
                      </v:textbox>
                    </v:rect>
                    <v:rect id="Rectangle 451094488"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" filled="f" stroked="f">
                      <v:textbox inset="2.53958mm,2.53958mm,2.53958mm,2.53958mm">
                        <w:txbxContent>
                          <w:p w14:paraId="66DA62BE" w14:textId="77777777" w:rsidR="00BC30FF" w:rsidRDefault="00BC30FF">
                            <w:pPr>
                              <w:textDirection w:val="btLr"/>
                            </w:pPr>
                          </w:p>
                        </w:txbxContent>
                      </v:textbox>
                    </v:rect>
                    <v:rect id="Rectangle 295852867"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" filled="f" stroked="f">
                      <v:textbox inset="0,0,0,0">
                        <w:txbxContent>
                          <w:p w14:paraId="398EB985" w14:textId="77777777" w:rsidR="00BC30FF" w:rsidRDefault="00BC30FF">
                            <w:pPr>
                              <w:spacing w:line="275" w:lineRule="auto"/>
                              <w:ind w:right="497"/>
                              <w:jc w:val="right"/>
                              <w:textDirection w:val="btLr"/>
                            </w:pPr>
                          </w:p>
                          <w:p w14:paraId="337000C1"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6AD9B2FE"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3CB4B408" w14:textId="77777777" w:rsidR="00BC30FF"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1669587358"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" path="m257352,l,,,979487,14758,968992,41600,954506,79522,941611r47998,-5723l176526,941322r38699,12975l242529,968967r14823,10520l257352,xe" fillcolor="#7b1d17" stroked="f">
                      <v:path arrowok="t" o:extrusionok="f"/>
                    </v:shape>
                    <v:shape id="Freeform 1327113374"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1386F7FE" w14:textId="77777777" w:rsidR="00BC30FF" w:rsidRDefault="00BC30FF">
    <w:pPr>
      <w:pBdr>
        <w:top w:val="nil"/>
        <w:left w:val="nil"/>
        <w:bottom w:val="nil"/>
        <w:right w:val="nil"/>
        <w:between w:val="nil"/>
      </w:pBdr>
      <w:tabs>
        <w:tab w:val="center" w:pos="4513"/>
        <w:tab w:val="right" w:pos="9026"/>
      </w:tabs>
      <w:rPr>
        <w:color w:val="000000"/>
      </w:rPr>
    </w:pPr>
  </w:p>
  <w:p w14:paraId="3BE4778E" w14:textId="77777777" w:rsidR="00BC30FF" w:rsidRDefault="00BC30F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04CE"/>
    <w:multiLevelType w:val="multilevel"/>
    <w:tmpl w:val="1138D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A85860"/>
    <w:multiLevelType w:val="hybridMultilevel"/>
    <w:tmpl w:val="5296C9FE"/>
    <w:lvl w:ilvl="0" w:tplc="08090001">
      <w:start w:val="1"/>
      <w:numFmt w:val="bullet"/>
      <w:lvlText w:val=""/>
      <w:lvlJc w:val="left"/>
      <w:pPr>
        <w:ind w:left="149" w:hanging="360"/>
      </w:pPr>
      <w:rPr>
        <w:rFonts w:ascii="Symbol" w:hAnsi="Symbol" w:hint="default"/>
      </w:rPr>
    </w:lvl>
    <w:lvl w:ilvl="1" w:tplc="08090003" w:tentative="1">
      <w:start w:val="1"/>
      <w:numFmt w:val="bullet"/>
      <w:lvlText w:val="o"/>
      <w:lvlJc w:val="left"/>
      <w:pPr>
        <w:ind w:left="869" w:hanging="360"/>
      </w:pPr>
      <w:rPr>
        <w:rFonts w:ascii="Courier New" w:hAnsi="Courier New" w:cs="Courier New" w:hint="default"/>
      </w:rPr>
    </w:lvl>
    <w:lvl w:ilvl="2" w:tplc="08090005" w:tentative="1">
      <w:start w:val="1"/>
      <w:numFmt w:val="bullet"/>
      <w:lvlText w:val=""/>
      <w:lvlJc w:val="left"/>
      <w:pPr>
        <w:ind w:left="1589" w:hanging="360"/>
      </w:pPr>
      <w:rPr>
        <w:rFonts w:ascii="Wingdings" w:hAnsi="Wingdings" w:hint="default"/>
      </w:rPr>
    </w:lvl>
    <w:lvl w:ilvl="3" w:tplc="08090001" w:tentative="1">
      <w:start w:val="1"/>
      <w:numFmt w:val="bullet"/>
      <w:lvlText w:val=""/>
      <w:lvlJc w:val="left"/>
      <w:pPr>
        <w:ind w:left="2309" w:hanging="360"/>
      </w:pPr>
      <w:rPr>
        <w:rFonts w:ascii="Symbol" w:hAnsi="Symbol" w:hint="default"/>
      </w:rPr>
    </w:lvl>
    <w:lvl w:ilvl="4" w:tplc="08090003" w:tentative="1">
      <w:start w:val="1"/>
      <w:numFmt w:val="bullet"/>
      <w:lvlText w:val="o"/>
      <w:lvlJc w:val="left"/>
      <w:pPr>
        <w:ind w:left="3029" w:hanging="360"/>
      </w:pPr>
      <w:rPr>
        <w:rFonts w:ascii="Courier New" w:hAnsi="Courier New" w:cs="Courier New" w:hint="default"/>
      </w:rPr>
    </w:lvl>
    <w:lvl w:ilvl="5" w:tplc="08090005" w:tentative="1">
      <w:start w:val="1"/>
      <w:numFmt w:val="bullet"/>
      <w:lvlText w:val=""/>
      <w:lvlJc w:val="left"/>
      <w:pPr>
        <w:ind w:left="3749" w:hanging="360"/>
      </w:pPr>
      <w:rPr>
        <w:rFonts w:ascii="Wingdings" w:hAnsi="Wingdings" w:hint="default"/>
      </w:rPr>
    </w:lvl>
    <w:lvl w:ilvl="6" w:tplc="08090001" w:tentative="1">
      <w:start w:val="1"/>
      <w:numFmt w:val="bullet"/>
      <w:lvlText w:val=""/>
      <w:lvlJc w:val="left"/>
      <w:pPr>
        <w:ind w:left="4469" w:hanging="360"/>
      </w:pPr>
      <w:rPr>
        <w:rFonts w:ascii="Symbol" w:hAnsi="Symbol" w:hint="default"/>
      </w:rPr>
    </w:lvl>
    <w:lvl w:ilvl="7" w:tplc="08090003" w:tentative="1">
      <w:start w:val="1"/>
      <w:numFmt w:val="bullet"/>
      <w:lvlText w:val="o"/>
      <w:lvlJc w:val="left"/>
      <w:pPr>
        <w:ind w:left="5189" w:hanging="360"/>
      </w:pPr>
      <w:rPr>
        <w:rFonts w:ascii="Courier New" w:hAnsi="Courier New" w:cs="Courier New" w:hint="default"/>
      </w:rPr>
    </w:lvl>
    <w:lvl w:ilvl="8" w:tplc="08090005" w:tentative="1">
      <w:start w:val="1"/>
      <w:numFmt w:val="bullet"/>
      <w:lvlText w:val=""/>
      <w:lvlJc w:val="left"/>
      <w:pPr>
        <w:ind w:left="5909" w:hanging="360"/>
      </w:pPr>
      <w:rPr>
        <w:rFonts w:ascii="Wingdings" w:hAnsi="Wingdings" w:hint="default"/>
      </w:rPr>
    </w:lvl>
  </w:abstractNum>
  <w:abstractNum w:abstractNumId="2" w15:restartNumberingAfterBreak="0">
    <w:nsid w:val="6045041E"/>
    <w:multiLevelType w:val="multilevel"/>
    <w:tmpl w:val="513CC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7E3B1B"/>
    <w:multiLevelType w:val="hybridMultilevel"/>
    <w:tmpl w:val="606C7A9C"/>
    <w:lvl w:ilvl="0" w:tplc="08090001">
      <w:start w:val="1"/>
      <w:numFmt w:val="bullet"/>
      <w:lvlText w:val=""/>
      <w:lvlJc w:val="left"/>
      <w:pPr>
        <w:ind w:left="509" w:hanging="360"/>
      </w:pPr>
      <w:rPr>
        <w:rFonts w:ascii="Symbol" w:hAnsi="Symbol" w:hint="default"/>
      </w:rPr>
    </w:lvl>
    <w:lvl w:ilvl="1" w:tplc="08090003" w:tentative="1">
      <w:start w:val="1"/>
      <w:numFmt w:val="bullet"/>
      <w:lvlText w:val="o"/>
      <w:lvlJc w:val="left"/>
      <w:pPr>
        <w:ind w:left="1229" w:hanging="360"/>
      </w:pPr>
      <w:rPr>
        <w:rFonts w:ascii="Courier New" w:hAnsi="Courier New" w:cs="Courier New" w:hint="default"/>
      </w:rPr>
    </w:lvl>
    <w:lvl w:ilvl="2" w:tplc="08090005" w:tentative="1">
      <w:start w:val="1"/>
      <w:numFmt w:val="bullet"/>
      <w:lvlText w:val=""/>
      <w:lvlJc w:val="left"/>
      <w:pPr>
        <w:ind w:left="1949" w:hanging="360"/>
      </w:pPr>
      <w:rPr>
        <w:rFonts w:ascii="Wingdings" w:hAnsi="Wingdings" w:hint="default"/>
      </w:rPr>
    </w:lvl>
    <w:lvl w:ilvl="3" w:tplc="08090001" w:tentative="1">
      <w:start w:val="1"/>
      <w:numFmt w:val="bullet"/>
      <w:lvlText w:val=""/>
      <w:lvlJc w:val="left"/>
      <w:pPr>
        <w:ind w:left="2669" w:hanging="360"/>
      </w:pPr>
      <w:rPr>
        <w:rFonts w:ascii="Symbol" w:hAnsi="Symbol" w:hint="default"/>
      </w:rPr>
    </w:lvl>
    <w:lvl w:ilvl="4" w:tplc="08090003" w:tentative="1">
      <w:start w:val="1"/>
      <w:numFmt w:val="bullet"/>
      <w:lvlText w:val="o"/>
      <w:lvlJc w:val="left"/>
      <w:pPr>
        <w:ind w:left="3389" w:hanging="360"/>
      </w:pPr>
      <w:rPr>
        <w:rFonts w:ascii="Courier New" w:hAnsi="Courier New" w:cs="Courier New" w:hint="default"/>
      </w:rPr>
    </w:lvl>
    <w:lvl w:ilvl="5" w:tplc="08090005" w:tentative="1">
      <w:start w:val="1"/>
      <w:numFmt w:val="bullet"/>
      <w:lvlText w:val=""/>
      <w:lvlJc w:val="left"/>
      <w:pPr>
        <w:ind w:left="4109" w:hanging="360"/>
      </w:pPr>
      <w:rPr>
        <w:rFonts w:ascii="Wingdings" w:hAnsi="Wingdings" w:hint="default"/>
      </w:rPr>
    </w:lvl>
    <w:lvl w:ilvl="6" w:tplc="08090001" w:tentative="1">
      <w:start w:val="1"/>
      <w:numFmt w:val="bullet"/>
      <w:lvlText w:val=""/>
      <w:lvlJc w:val="left"/>
      <w:pPr>
        <w:ind w:left="4829" w:hanging="360"/>
      </w:pPr>
      <w:rPr>
        <w:rFonts w:ascii="Symbol" w:hAnsi="Symbol" w:hint="default"/>
      </w:rPr>
    </w:lvl>
    <w:lvl w:ilvl="7" w:tplc="08090003" w:tentative="1">
      <w:start w:val="1"/>
      <w:numFmt w:val="bullet"/>
      <w:lvlText w:val="o"/>
      <w:lvlJc w:val="left"/>
      <w:pPr>
        <w:ind w:left="5549" w:hanging="360"/>
      </w:pPr>
      <w:rPr>
        <w:rFonts w:ascii="Courier New" w:hAnsi="Courier New" w:cs="Courier New" w:hint="default"/>
      </w:rPr>
    </w:lvl>
    <w:lvl w:ilvl="8" w:tplc="08090005" w:tentative="1">
      <w:start w:val="1"/>
      <w:numFmt w:val="bullet"/>
      <w:lvlText w:val=""/>
      <w:lvlJc w:val="left"/>
      <w:pPr>
        <w:ind w:left="6269" w:hanging="360"/>
      </w:pPr>
      <w:rPr>
        <w:rFonts w:ascii="Wingdings" w:hAnsi="Wingdings" w:hint="default"/>
      </w:rPr>
    </w:lvl>
  </w:abstractNum>
  <w:num w:numId="1" w16cid:durableId="2065525036">
    <w:abstractNumId w:val="0"/>
  </w:num>
  <w:num w:numId="2" w16cid:durableId="1928684011">
    <w:abstractNumId w:val="2"/>
  </w:num>
  <w:num w:numId="3" w16cid:durableId="1117259272">
    <w:abstractNumId w:val="1"/>
  </w:num>
  <w:num w:numId="4" w16cid:durableId="853688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FF"/>
    <w:rsid w:val="0042062A"/>
    <w:rsid w:val="004657C0"/>
    <w:rsid w:val="006D1153"/>
    <w:rsid w:val="008A2569"/>
    <w:rsid w:val="00A2396F"/>
    <w:rsid w:val="00B119E3"/>
    <w:rsid w:val="00BC30FF"/>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C6B98C5"/>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119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sSzmpVqnQEOIOGoLNo1pSqXVg==">CgMxLjA4AHIhMTBob1gyZVFCTDRzNHJVMzhQOUE3bi1mQ0MzdHZlaUdR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2</cp:revision>
  <dcterms:created xsi:type="dcterms:W3CDTF">2024-07-16T10:16:00Z</dcterms:created>
  <dcterms:modified xsi:type="dcterms:W3CDTF">2024-07-16T10:16:00Z</dcterms:modified>
</cp:coreProperties>
</file>