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3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Версия 11.09.2020</w:t>
      </w:r>
    </w:p>
    <w:p w:rsidR="00000000" w:rsidDel="00000000" w:rsidP="00000000" w:rsidRDefault="00000000" w:rsidRPr="00000000" w14:paraId="00000002">
      <w:pPr>
        <w:spacing w:line="240" w:lineRule="auto"/>
        <w:ind w:right="3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Волошко Игорь, Ёрш Александр </w:t>
      </w:r>
    </w:p>
    <w:p w:rsidR="00000000" w:rsidDel="00000000" w:rsidP="00000000" w:rsidRDefault="00000000" w:rsidRPr="00000000" w14:paraId="00000003">
      <w:pPr>
        <w:spacing w:line="240" w:lineRule="auto"/>
        <w:ind w:right="301"/>
        <w:jc w:val="both"/>
        <w:rPr>
          <w:b w:val="1"/>
          <w:sz w:val="28"/>
          <w:szCs w:val="28"/>
        </w:rPr>
      </w:pPr>
      <w:hyperlink r:id="rId7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info@pinmode.by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right="30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right="30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Регламент соревнований</w:t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«Лабиринт» (Maze solving)</w:t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560" w:hanging="5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09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1.1. «Лабиринт» – это соревнование автономных роботов (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микромышь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sz w:val="28"/>
          <w:szCs w:val="28"/>
          <w:rtl w:val="0"/>
        </w:rPr>
        <w:t xml:space="preserve">) на скорость по заранее неизвестному маршруту.</w:t>
      </w:r>
    </w:p>
    <w:p w:rsidR="00000000" w:rsidDel="00000000" w:rsidP="00000000" w:rsidRDefault="00000000" w:rsidRPr="00000000" w14:paraId="0000000A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 Цель роботов -  за минимальное время добраться от зоны старта до зоны финиша лабиринта.</w:t>
      </w:r>
    </w:p>
    <w:p w:rsidR="00000000" w:rsidDel="00000000" w:rsidP="00000000" w:rsidRDefault="00000000" w:rsidRPr="00000000" w14:paraId="0000000B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1.3. Время прохождения лабиринта – это время между пересечением роботом границы стартовой ячейки до момента входа в финишную ячейку.</w:t>
      </w:r>
    </w:p>
    <w:p w:rsidR="00000000" w:rsidDel="00000000" w:rsidP="00000000" w:rsidRDefault="00000000" w:rsidRPr="00000000" w14:paraId="0000000C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1.4. На соревнованиях робота представляет команда, которая состоит из тренера (не обязательно) и участников.</w:t>
      </w:r>
    </w:p>
    <w:p w:rsidR="00000000" w:rsidDel="00000000" w:rsidP="00000000" w:rsidRDefault="00000000" w:rsidRPr="00000000" w14:paraId="0000000D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1.5. Команды могут классифицироваться по категориям (по возрасту участников, робототехническим платформам, использованию технических средств и т.д.)</w:t>
      </w:r>
    </w:p>
    <w:p w:rsidR="00000000" w:rsidDel="00000000" w:rsidP="00000000" w:rsidRDefault="00000000" w:rsidRPr="00000000" w14:paraId="0000000E">
      <w:pPr>
        <w:spacing w:line="360" w:lineRule="auto"/>
        <w:ind w:left="560" w:hanging="5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ind w:left="560" w:hanging="5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Требования к участникам</w:t>
      </w:r>
    </w:p>
    <w:p w:rsidR="00000000" w:rsidDel="00000000" w:rsidP="00000000" w:rsidRDefault="00000000" w:rsidRPr="00000000" w14:paraId="00000010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2.1. Количество участников в команде не более двух.</w:t>
      </w:r>
    </w:p>
    <w:p w:rsidR="00000000" w:rsidDel="00000000" w:rsidP="00000000" w:rsidRDefault="00000000" w:rsidRPr="00000000" w14:paraId="00000011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 Возраст участников и тренеров не ограничен.</w:t>
      </w:r>
    </w:p>
    <w:p w:rsidR="00000000" w:rsidDel="00000000" w:rsidP="00000000" w:rsidRDefault="00000000" w:rsidRPr="00000000" w14:paraId="00000012">
      <w:pPr>
        <w:spacing w:line="360" w:lineRule="auto"/>
        <w:ind w:left="5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ind w:left="560" w:hanging="5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Требования к роботам</w:t>
      </w:r>
    </w:p>
    <w:p w:rsidR="00000000" w:rsidDel="00000000" w:rsidP="00000000" w:rsidRDefault="00000000" w:rsidRPr="00000000" w14:paraId="00000014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3.1. Робот может быть выполнен на произвольной платформе.</w:t>
      </w:r>
    </w:p>
    <w:p w:rsidR="00000000" w:rsidDel="00000000" w:rsidP="00000000" w:rsidRDefault="00000000" w:rsidRPr="00000000" w14:paraId="00000015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3.2. Робот должен быть полностью автономным, т.е. действовать самостоятельно, без участия человека или компьютера.</w:t>
      </w:r>
    </w:p>
    <w:p w:rsidR="00000000" w:rsidDel="00000000" w:rsidP="00000000" w:rsidRDefault="00000000" w:rsidRPr="00000000" w14:paraId="00000016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3.3. Использование дистанционного управления роботом во время совершения попыток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запрещено.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3.4. Робот должен помещаться в ячейку лабиринта,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максимальный размер робота 168мм*168мм.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3.5. Высота и масса робота не ограничены.</w:t>
      </w:r>
    </w:p>
    <w:p w:rsidR="00000000" w:rsidDel="00000000" w:rsidP="00000000" w:rsidRDefault="00000000" w:rsidRPr="00000000" w14:paraId="00000019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3.6. Робот не должен прыгать, летать, преодолевать стенки лабиринта.</w:t>
      </w:r>
    </w:p>
    <w:p w:rsidR="00000000" w:rsidDel="00000000" w:rsidP="00000000" w:rsidRDefault="00000000" w:rsidRPr="00000000" w14:paraId="0000001A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3.7. Робот не должен загрязнять и/или повреждать лабиринт.</w:t>
      </w:r>
    </w:p>
    <w:p w:rsidR="00000000" w:rsidDel="00000000" w:rsidP="00000000" w:rsidRDefault="00000000" w:rsidRPr="00000000" w14:paraId="0000001B">
      <w:pPr>
        <w:spacing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Параметры лабиринта</w:t>
      </w:r>
    </w:p>
    <w:p w:rsidR="00000000" w:rsidDel="00000000" w:rsidP="00000000" w:rsidRDefault="00000000" w:rsidRPr="00000000" w14:paraId="0000001D">
      <w:pPr>
        <w:spacing w:line="360" w:lineRule="auto"/>
        <w:ind w:left="567" w:hanging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4.1. Лабиринт представляет собой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прямоугольник, составленный из квадратных ячеек. Сторона прямоугольника от 5 до 16 ячеек.</w:t>
      </w:r>
      <w:r w:rsidDel="00000000" w:rsidR="00000000" w:rsidRPr="00000000">
        <w:rPr>
          <w:sz w:val="28"/>
          <w:szCs w:val="28"/>
          <w:rtl w:val="0"/>
        </w:rPr>
        <w:t xml:space="preserve"> Лабиринт окружен непрерывной внешней стенкой. Лабиринт состоит из основания, стенок и столбиков.</w:t>
      </w:r>
    </w:p>
    <w:p w:rsidR="00000000" w:rsidDel="00000000" w:rsidP="00000000" w:rsidRDefault="00000000" w:rsidRPr="00000000" w14:paraId="0000001E">
      <w:pPr>
        <w:spacing w:line="360" w:lineRule="auto"/>
        <w:ind w:left="567" w:hanging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4.1.1. </w:t>
      </w:r>
      <w:r w:rsidDel="00000000" w:rsidR="00000000" w:rsidRPr="00000000">
        <w:rPr>
          <w:b w:val="1"/>
          <w:sz w:val="28"/>
          <w:szCs w:val="28"/>
          <w:rtl w:val="0"/>
        </w:rPr>
        <w:t xml:space="preserve">Основание лабиринта</w:t>
      </w:r>
      <w:r w:rsidDel="00000000" w:rsidR="00000000" w:rsidRPr="00000000">
        <w:rPr>
          <w:sz w:val="28"/>
          <w:szCs w:val="28"/>
          <w:rtl w:val="0"/>
        </w:rPr>
        <w:t xml:space="preserve"> – прямоугольник матового черного цвета, на котором устанавливаются столбики и стенки. Выполняется из фанеры, МДФ, ДСП или другого материала, обеспечивающего прочность конструкции.</w:t>
      </w:r>
    </w:p>
    <w:p w:rsidR="00000000" w:rsidDel="00000000" w:rsidP="00000000" w:rsidRDefault="00000000" w:rsidRPr="00000000" w14:paraId="0000001F">
      <w:pPr>
        <w:spacing w:line="360" w:lineRule="auto"/>
        <w:ind w:left="567" w:hanging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4.1.2.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Столбик</w:t>
      </w:r>
      <w:r w:rsidDel="00000000" w:rsidR="00000000" w:rsidRPr="00000000">
        <w:rPr>
          <w:sz w:val="28"/>
          <w:szCs w:val="28"/>
          <w:rtl w:val="0"/>
        </w:rPr>
        <w:t xml:space="preserve"> – предмет белого цвета для закрепления стен лабиринта. Высота столбика 50мм, ширина и глубина – 12мм.</w:t>
      </w:r>
    </w:p>
    <w:p w:rsidR="00000000" w:rsidDel="00000000" w:rsidP="00000000" w:rsidRDefault="00000000" w:rsidRPr="00000000" w14:paraId="00000020">
      <w:pPr>
        <w:spacing w:line="360" w:lineRule="auto"/>
        <w:ind w:left="567" w:hanging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4.1.3.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Стенка</w:t>
      </w:r>
      <w:r w:rsidDel="00000000" w:rsidR="00000000" w:rsidRPr="00000000">
        <w:rPr>
          <w:sz w:val="28"/>
          <w:szCs w:val="28"/>
          <w:rtl w:val="0"/>
        </w:rPr>
        <w:t xml:space="preserve"> – предмет белого матового цвета. Высота стенок лабиринта– 50мм, толщина – 12мм с погрешностью 5%, верх стен – красный. Выполняется из дерева, фанеры.</w:t>
      </w:r>
    </w:p>
    <w:p w:rsidR="00000000" w:rsidDel="00000000" w:rsidP="00000000" w:rsidRDefault="00000000" w:rsidRPr="00000000" w14:paraId="00000021">
      <w:pPr>
        <w:spacing w:line="360" w:lineRule="auto"/>
        <w:ind w:left="567" w:hanging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4.2. Столбики и стенки образуют ячейку. </w:t>
      </w:r>
      <w:r w:rsidDel="00000000" w:rsidR="00000000" w:rsidRPr="00000000">
        <w:rPr>
          <w:b w:val="1"/>
          <w:sz w:val="28"/>
          <w:szCs w:val="28"/>
          <w:rtl w:val="0"/>
        </w:rPr>
        <w:t xml:space="preserve">Ячейка</w:t>
      </w:r>
      <w:r w:rsidDel="00000000" w:rsidR="00000000" w:rsidRPr="00000000">
        <w:rPr>
          <w:sz w:val="28"/>
          <w:szCs w:val="28"/>
          <w:rtl w:val="0"/>
        </w:rPr>
        <w:t xml:space="preserve"> – квадрат со стороной 180*180мм. Внешний вид ячейки представлен в Приложении 1.</w:t>
      </w:r>
    </w:p>
    <w:p w:rsidR="00000000" w:rsidDel="00000000" w:rsidP="00000000" w:rsidRDefault="00000000" w:rsidRPr="00000000" w14:paraId="00000022">
      <w:pPr>
        <w:spacing w:line="360" w:lineRule="auto"/>
        <w:ind w:left="567" w:hanging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4.3.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Стартовая ячейка</w:t>
      </w:r>
      <w:r w:rsidDel="00000000" w:rsidR="00000000" w:rsidRPr="00000000">
        <w:rPr>
          <w:sz w:val="28"/>
          <w:szCs w:val="28"/>
          <w:rtl w:val="0"/>
        </w:rPr>
        <w:t xml:space="preserve"> располагается в одном из углов лабиринта и окружена тремя стенками</w:t>
      </w:r>
    </w:p>
    <w:p w:rsidR="00000000" w:rsidDel="00000000" w:rsidP="00000000" w:rsidRDefault="00000000" w:rsidRPr="00000000" w14:paraId="00000023">
      <w:pPr>
        <w:spacing w:line="360" w:lineRule="auto"/>
        <w:ind w:left="567" w:hanging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4.4. </w:t>
      </w:r>
      <w:r w:rsidDel="00000000" w:rsidR="00000000" w:rsidRPr="00000000">
        <w:rPr>
          <w:b w:val="1"/>
          <w:sz w:val="28"/>
          <w:szCs w:val="28"/>
          <w:rtl w:val="0"/>
        </w:rPr>
        <w:t xml:space="preserve">Финишная ячейка</w:t>
      </w:r>
      <w:r w:rsidDel="00000000" w:rsidR="00000000" w:rsidRPr="00000000">
        <w:rPr>
          <w:sz w:val="28"/>
          <w:szCs w:val="28"/>
          <w:rtl w:val="0"/>
        </w:rPr>
        <w:t xml:space="preserve"> определяется непосредственно перед соревнованиями (в день проведения) и окружена тремя стенами.</w:t>
      </w:r>
    </w:p>
    <w:p w:rsidR="00000000" w:rsidDel="00000000" w:rsidP="00000000" w:rsidRDefault="00000000" w:rsidRPr="00000000" w14:paraId="00000024">
      <w:pPr>
        <w:spacing w:line="360" w:lineRule="auto"/>
        <w:ind w:left="567" w:right="680" w:hanging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4.5. Примерный вид лабиринта представлен в Приложении 2.</w:t>
      </w:r>
    </w:p>
    <w:p w:rsidR="00000000" w:rsidDel="00000000" w:rsidP="00000000" w:rsidRDefault="00000000" w:rsidRPr="00000000" w14:paraId="00000025">
      <w:pPr>
        <w:spacing w:line="360" w:lineRule="auto"/>
        <w:ind w:left="560" w:right="680" w:hanging="56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560" w:right="680" w:hanging="5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Порядок проведения соревнований</w:t>
      </w:r>
    </w:p>
    <w:p w:rsidR="00000000" w:rsidDel="00000000" w:rsidP="00000000" w:rsidRDefault="00000000" w:rsidRPr="00000000" w14:paraId="00000027">
      <w:pPr>
        <w:spacing w:line="360" w:lineRule="auto"/>
        <w:ind w:left="560" w:right="30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5.1. Перед началом соревнований роботы проходят техническую инспекцию на соответствие требованиям настоящего Регламента.</w:t>
      </w:r>
    </w:p>
    <w:p w:rsidR="00000000" w:rsidDel="00000000" w:rsidP="00000000" w:rsidRDefault="00000000" w:rsidRPr="00000000" w14:paraId="00000028">
      <w:pPr>
        <w:spacing w:line="360" w:lineRule="auto"/>
        <w:ind w:left="560" w:right="30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5.2. Команды, прошедшие техническую инспекцию, имеют доступ к лабиринту для настройки роботов.</w:t>
      </w:r>
    </w:p>
    <w:p w:rsidR="00000000" w:rsidDel="00000000" w:rsidP="00000000" w:rsidRDefault="00000000" w:rsidRPr="00000000" w14:paraId="00000029">
      <w:pPr>
        <w:spacing w:line="360" w:lineRule="auto"/>
        <w:ind w:left="560" w:right="30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5.3. Перед соревнованиями все роботы помещаются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в карантин</w:t>
      </w:r>
      <w:r w:rsidDel="00000000" w:rsidR="00000000" w:rsidRPr="00000000">
        <w:rPr>
          <w:sz w:val="28"/>
          <w:szCs w:val="28"/>
          <w:rtl w:val="0"/>
        </w:rPr>
        <w:t xml:space="preserve">, а лабиринт перестраивается.</w:t>
      </w:r>
    </w:p>
    <w:p w:rsidR="00000000" w:rsidDel="00000000" w:rsidP="00000000" w:rsidRDefault="00000000" w:rsidRPr="00000000" w14:paraId="0000002A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5.4. Каждой команде дается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10 минут</w:t>
      </w:r>
      <w:r w:rsidDel="00000000" w:rsidR="00000000" w:rsidRPr="00000000">
        <w:rPr>
          <w:sz w:val="28"/>
          <w:szCs w:val="28"/>
          <w:rtl w:val="0"/>
        </w:rPr>
        <w:t xml:space="preserve"> для прохождения лабиринта</w:t>
      </w:r>
    </w:p>
    <w:p w:rsidR="00000000" w:rsidDel="00000000" w:rsidP="00000000" w:rsidRDefault="00000000" w:rsidRPr="00000000" w14:paraId="0000002B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5.5. Количество попыток не ограничено, в зачет идет время лучшей попытки.</w:t>
      </w:r>
    </w:p>
    <w:p w:rsidR="00000000" w:rsidDel="00000000" w:rsidP="00000000" w:rsidRDefault="00000000" w:rsidRPr="00000000" w14:paraId="0000002C">
      <w:pPr>
        <w:spacing w:line="360" w:lineRule="auto"/>
        <w:ind w:left="560" w:right="30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5.6. Во время совершения попыток команда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не может перепрограммировать робота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line="360" w:lineRule="auto"/>
        <w:ind w:left="560" w:right="30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5.7.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Разрешается</w:t>
      </w:r>
      <w:r w:rsidDel="00000000" w:rsidR="00000000" w:rsidRPr="00000000">
        <w:rPr>
          <w:sz w:val="28"/>
          <w:szCs w:val="28"/>
          <w:rtl w:val="0"/>
        </w:rPr>
        <w:t xml:space="preserve"> чистка колес, переключение режимов работы, замена источника энергии и устранение механических повреждений.</w:t>
      </w:r>
    </w:p>
    <w:p w:rsidR="00000000" w:rsidDel="00000000" w:rsidP="00000000" w:rsidRDefault="00000000" w:rsidRPr="00000000" w14:paraId="0000002E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5.8. Процедура старта: участник устанавливает робота в стартовой ячейке и по команде судьи производит запуск.</w:t>
      </w:r>
    </w:p>
    <w:p w:rsidR="00000000" w:rsidDel="00000000" w:rsidP="00000000" w:rsidRDefault="00000000" w:rsidRPr="00000000" w14:paraId="0000002F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5.9. Участник может в любой момент прервать попытку.</w:t>
      </w:r>
    </w:p>
    <w:p w:rsidR="00000000" w:rsidDel="00000000" w:rsidP="00000000" w:rsidRDefault="00000000" w:rsidRPr="00000000" w14:paraId="00000030">
      <w:pPr>
        <w:spacing w:line="360" w:lineRule="auto"/>
        <w:ind w:left="560" w:right="30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5.10. Время прохождения лабиринта измеряется системой электронного хронометража или судьей вручную с помощью секундомера.</w:t>
      </w:r>
    </w:p>
    <w:p w:rsidR="00000000" w:rsidDel="00000000" w:rsidP="00000000" w:rsidRDefault="00000000" w:rsidRPr="00000000" w14:paraId="00000031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5.11. Попытка прохождения лабиринта аннулируется если: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0" w:right="0" w:hanging="5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участник команды коснулся робота вне стартовой или финишной ячейки;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0" w:right="0" w:hanging="5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закончилось время, отведенное на прохождение лабиринта;</w:t>
      </w:r>
    </w:p>
    <w:p w:rsidR="00000000" w:rsidDel="00000000" w:rsidP="00000000" w:rsidRDefault="00000000" w:rsidRPr="00000000" w14:paraId="00000034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5.12. Условия дисквалификации: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0" w:right="0" w:hanging="5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 действует не автономно;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0" w:right="0" w:hanging="5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 покинул лабиринт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0" w:right="540" w:hanging="5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 загрязняет или повреждает лабиринт;</w:t>
      </w:r>
    </w:p>
    <w:p w:rsidR="00000000" w:rsidDel="00000000" w:rsidP="00000000" w:rsidRDefault="00000000" w:rsidRPr="00000000" w14:paraId="00000038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360" w:lineRule="auto"/>
        <w:ind w:left="560" w:hanging="5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360" w:lineRule="auto"/>
        <w:ind w:left="560" w:hanging="5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Правила отбора победителя</w:t>
      </w:r>
    </w:p>
    <w:p w:rsidR="00000000" w:rsidDel="00000000" w:rsidP="00000000" w:rsidRDefault="00000000" w:rsidRPr="00000000" w14:paraId="0000003B">
      <w:pPr>
        <w:spacing w:line="360" w:lineRule="auto"/>
        <w:ind w:left="56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6.1. В зачет принимается время лучшей попытки.</w:t>
      </w:r>
    </w:p>
    <w:p w:rsidR="00000000" w:rsidDel="00000000" w:rsidP="00000000" w:rsidRDefault="00000000" w:rsidRPr="00000000" w14:paraId="0000003C">
      <w:pPr>
        <w:spacing w:line="360" w:lineRule="auto"/>
        <w:ind w:left="560" w:right="30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6.2. Победителем объявляется команда, потратившая на прохождение лабиринта наименьшее время.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1" w:right="301" w:hanging="5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В случае, если лабиринт ни разу не был пройден, то есть робот не попал в финишную ячейку, будет произведена оценка насколько близко робот подобрался к этой ячейке. Результатом является минимальное количество ячеек,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highlight w:val="yellow"/>
          <w:u w:val="single"/>
          <w:vertAlign w:val="baseline"/>
          <w:rtl w:val="0"/>
        </w:rPr>
        <w:t xml:space="preserve">от места остановки робота (маршрута)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8"/>
          <w:szCs w:val="28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до финишной ячейки.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561" w:right="301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6.4. Победитель может объявляться отдельно в каждой категории.</w:t>
      </w:r>
    </w:p>
    <w:p w:rsidR="00000000" w:rsidDel="00000000" w:rsidP="00000000" w:rsidRDefault="00000000" w:rsidRPr="00000000" w14:paraId="0000003F">
      <w:pPr>
        <w:spacing w:line="360" w:lineRule="auto"/>
        <w:ind w:left="560" w:right="300" w:hanging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ind w:firstLine="55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1.  </w:t>
      </w:r>
    </w:p>
    <w:p w:rsidR="00000000" w:rsidDel="00000000" w:rsidP="00000000" w:rsidRDefault="00000000" w:rsidRPr="00000000" w14:paraId="00000043">
      <w:pPr>
        <w:spacing w:line="360" w:lineRule="auto"/>
        <w:ind w:left="5520" w:right="30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 Регламенту соревнований «Лабиринт»</w:t>
      </w:r>
    </w:p>
    <w:p w:rsidR="00000000" w:rsidDel="00000000" w:rsidP="00000000" w:rsidRDefault="00000000" w:rsidRPr="00000000" w14:paraId="00000044">
      <w:pPr>
        <w:spacing w:line="360" w:lineRule="auto"/>
        <w:ind w:right="3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360" w:lineRule="auto"/>
        <w:ind w:right="3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5362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right="3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Примерный вид ячейки лабиринта.</w:t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360" w:lineRule="auto"/>
        <w:ind w:right="3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right="3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ind w:firstLine="55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2. </w:t>
      </w:r>
    </w:p>
    <w:p w:rsidR="00000000" w:rsidDel="00000000" w:rsidP="00000000" w:rsidRDefault="00000000" w:rsidRPr="00000000" w14:paraId="0000004C">
      <w:pPr>
        <w:spacing w:line="360" w:lineRule="auto"/>
        <w:ind w:left="5520" w:right="30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 Регламенту соревнований «Лабиринт»</w:t>
      </w:r>
    </w:p>
    <w:p w:rsidR="00000000" w:rsidDel="00000000" w:rsidP="00000000" w:rsidRDefault="00000000" w:rsidRPr="00000000" w14:paraId="0000004D">
      <w:pPr>
        <w:spacing w:line="360" w:lineRule="auto"/>
        <w:ind w:right="3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360" w:lineRule="auto"/>
        <w:ind w:right="3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360" w:lineRule="auto"/>
        <w:ind w:right="30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17891" cy="4761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3690" l="5186" r="59661" t="23621"/>
                    <a:stretch>
                      <a:fillRect/>
                    </a:stretch>
                  </pic:blipFill>
                  <pic:spPr>
                    <a:xfrm>
                      <a:off x="0" y="0"/>
                      <a:ext cx="4717891" cy="476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right="3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Примерный вид лабиринта. </w:t>
      </w:r>
    </w:p>
    <w:p w:rsidR="00000000" w:rsidDel="00000000" w:rsidP="00000000" w:rsidRDefault="00000000" w:rsidRPr="00000000" w14:paraId="00000051">
      <w:pPr>
        <w:spacing w:line="360" w:lineRule="auto"/>
        <w:ind w:right="3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 - стартовая ячейка, F - финишная ячейка</w:t>
      </w:r>
    </w:p>
    <w:p w:rsidR="00000000" w:rsidDel="00000000" w:rsidP="00000000" w:rsidRDefault="00000000" w:rsidRPr="00000000" w14:paraId="00000052">
      <w:pPr>
        <w:spacing w:line="360" w:lineRule="auto"/>
        <w:ind w:right="3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line="360" w:lineRule="auto"/>
        <w:ind w:right="3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/>
      <w:pgMar w:bottom="549" w:top="708" w:left="1440" w:right="6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widowControl w:val="0"/>
      <w:spacing w:line="334" w:lineRule="auto"/>
      <w:jc w:val="right"/>
      <w:rPr>
        <w:b w:val="1"/>
        <w:sz w:val="28"/>
        <w:szCs w:val="28"/>
        <w:u w:val="single"/>
      </w:rPr>
    </w:pPr>
    <w:r w:rsidDel="00000000" w:rsidR="00000000" w:rsidRPr="00000000">
      <w:rPr>
        <w:b w:val="1"/>
        <w:sz w:val="28"/>
        <w:szCs w:val="28"/>
        <w:u w:val="single"/>
        <w:rtl w:val="0"/>
      </w:rPr>
      <w:t xml:space="preserve">Кубок по образовательной робототехнике -  2020/2021г.</w:t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2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 w:val="1"/>
    <w:rsid w:val="00D63341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D63341"/>
  </w:style>
  <w:style w:type="paragraph" w:styleId="a7">
    <w:name w:val="footer"/>
    <w:basedOn w:val="a"/>
    <w:link w:val="a8"/>
    <w:uiPriority w:val="99"/>
    <w:unhideWhenUsed w:val="1"/>
    <w:rsid w:val="00D63341"/>
    <w:pPr>
      <w:tabs>
        <w:tab w:val="center" w:pos="4677"/>
        <w:tab w:val="right" w:pos="9355"/>
      </w:tabs>
      <w:spacing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D63341"/>
  </w:style>
  <w:style w:type="character" w:styleId="a9">
    <w:name w:val="Hyperlink"/>
    <w:basedOn w:val="a0"/>
    <w:uiPriority w:val="99"/>
    <w:unhideWhenUsed w:val="1"/>
    <w:rsid w:val="00D63341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 w:val="1"/>
    <w:rsid w:val="000167C6"/>
    <w:pPr>
      <w:ind w:left="720"/>
      <w:contextualSpacing w:val="1"/>
    </w:pPr>
  </w:style>
  <w:style w:type="paragraph" w:styleId="ab">
    <w:name w:val="Normal (Web)"/>
    <w:basedOn w:val="a"/>
    <w:uiPriority w:val="99"/>
    <w:semiHidden w:val="1"/>
    <w:unhideWhenUsed w:val="1"/>
    <w:rsid w:val="00C136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nfo@pinmode.by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0DHdVJDovEe+A0Z3Pxlh2nu5Dw==">AMUW2mULOND34kYapNzHdeT7wW0ezddKfl7SKnW6AxZoEycIK205V81Veorx8kXpRl+jcDICAE0MTzUTaUtS0quiwrQOyk3TE4jvZHeoqLduSqjxZ9v0JmIhlagQ8BWGrHXUmexUGSHR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2020-09-11T09:35:00Z</dcterms:created>
</cp:coreProperties>
</file>