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D713D" w14:textId="77777777" w:rsidR="00905E57" w:rsidRPr="00D36589" w:rsidRDefault="00905E57" w:rsidP="00905E57">
      <w:pPr>
        <w:jc w:val="center"/>
        <w:rPr>
          <w:rFonts w:cstheme="minorHAnsi"/>
          <w:b/>
          <w:bCs/>
          <w:sz w:val="36"/>
          <w:szCs w:val="36"/>
        </w:rPr>
      </w:pPr>
      <w:bookmarkStart w:id="0" w:name="_Hlk61730155"/>
      <w:bookmarkEnd w:id="0"/>
      <w:r w:rsidRPr="00D36589">
        <w:rPr>
          <w:rFonts w:cstheme="minorHAnsi"/>
          <w:b/>
          <w:bCs/>
          <w:sz w:val="36"/>
          <w:szCs w:val="36"/>
        </w:rPr>
        <w:t>Universitatea Politehnica București</w:t>
      </w:r>
    </w:p>
    <w:p w14:paraId="398E06E1" w14:textId="77777777" w:rsidR="00905E57" w:rsidRPr="00D36589" w:rsidRDefault="00905E57" w:rsidP="00905E57">
      <w:pPr>
        <w:jc w:val="center"/>
        <w:rPr>
          <w:rFonts w:cstheme="minorHAnsi"/>
          <w:b/>
          <w:bCs/>
          <w:sz w:val="36"/>
          <w:szCs w:val="36"/>
        </w:rPr>
      </w:pPr>
      <w:r w:rsidRPr="00D36589">
        <w:rPr>
          <w:rFonts w:cstheme="minorHAnsi"/>
          <w:b/>
          <w:bCs/>
          <w:sz w:val="36"/>
          <w:szCs w:val="36"/>
        </w:rPr>
        <w:t>Facultatea de Automatică și Calculatoare</w:t>
      </w:r>
    </w:p>
    <w:p w14:paraId="556C1A19" w14:textId="77777777" w:rsidR="00905E57" w:rsidRPr="00D36589" w:rsidRDefault="00905E57" w:rsidP="00905E57">
      <w:pPr>
        <w:jc w:val="center"/>
        <w:rPr>
          <w:rFonts w:cstheme="minorHAnsi"/>
          <w:b/>
          <w:bCs/>
          <w:sz w:val="36"/>
          <w:szCs w:val="36"/>
        </w:rPr>
      </w:pPr>
    </w:p>
    <w:tbl>
      <w:tblPr>
        <w:tblW w:w="8880" w:type="dxa"/>
        <w:jc w:val="center"/>
        <w:tblLook w:val="0000" w:firstRow="0" w:lastRow="0" w:firstColumn="0" w:lastColumn="0" w:noHBand="0" w:noVBand="0"/>
      </w:tblPr>
      <w:tblGrid>
        <w:gridCol w:w="4296"/>
        <w:gridCol w:w="4584"/>
      </w:tblGrid>
      <w:tr w:rsidR="00905E57" w:rsidRPr="00D36589" w14:paraId="011F5840" w14:textId="77777777" w:rsidTr="00D36589">
        <w:trPr>
          <w:trHeight w:val="1305"/>
          <w:jc w:val="center"/>
        </w:trPr>
        <w:tc>
          <w:tcPr>
            <w:tcW w:w="4296" w:type="dxa"/>
            <w:vAlign w:val="center"/>
          </w:tcPr>
          <w:p w14:paraId="3989FE48" w14:textId="77777777" w:rsidR="00905E57" w:rsidRPr="00D36589" w:rsidRDefault="00905E57" w:rsidP="00D36589">
            <w:pPr>
              <w:pStyle w:val="Tcoverlogo"/>
              <w:spacing w:line="360" w:lineRule="auto"/>
              <w:rPr>
                <w:rFonts w:asciiTheme="minorHAnsi" w:hAnsiTheme="minorHAnsi" w:cstheme="minorHAnsi"/>
                <w:lang w:val="ro-RO"/>
              </w:rPr>
            </w:pPr>
            <w:r w:rsidRPr="00D36589">
              <w:rPr>
                <w:rFonts w:asciiTheme="minorHAnsi" w:hAnsiTheme="minorHAnsi" w:cstheme="minorHAnsi"/>
                <w:noProof/>
                <w:lang w:val="en-GB" w:eastAsia="en-GB"/>
              </w:rPr>
              <w:drawing>
                <wp:inline distT="0" distB="0" distL="0" distR="0" wp14:anchorId="2A89358A" wp14:editId="6CD7C201">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DECD11E" w14:textId="77777777" w:rsidR="00905E57" w:rsidRPr="00D36589" w:rsidRDefault="00905E57" w:rsidP="00D36589">
            <w:pPr>
              <w:pStyle w:val="Tcoverlogo"/>
              <w:spacing w:line="360" w:lineRule="auto"/>
              <w:rPr>
                <w:rFonts w:asciiTheme="minorHAnsi" w:hAnsiTheme="minorHAnsi" w:cstheme="minorHAnsi"/>
                <w:lang w:val="ro-RO"/>
              </w:rPr>
            </w:pPr>
            <w:r w:rsidRPr="00D36589">
              <w:rPr>
                <w:rFonts w:asciiTheme="minorHAnsi" w:hAnsiTheme="minorHAnsi" w:cstheme="minorHAnsi"/>
                <w:noProof/>
                <w:lang w:val="en-GB" w:eastAsia="en-GB"/>
              </w:rPr>
              <w:drawing>
                <wp:inline distT="0" distB="0" distL="0" distR="0" wp14:anchorId="2C3A81A9" wp14:editId="5B8CF1CE">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2F32109E" w14:textId="77777777" w:rsidR="00905E57" w:rsidRPr="00D36589" w:rsidRDefault="00905E57" w:rsidP="00905E57">
      <w:pPr>
        <w:rPr>
          <w:rFonts w:cstheme="minorHAnsi"/>
          <w:b/>
          <w:bCs/>
          <w:sz w:val="36"/>
          <w:szCs w:val="36"/>
        </w:rPr>
      </w:pPr>
    </w:p>
    <w:p w14:paraId="552ACBDC" w14:textId="77777777" w:rsidR="00905E57" w:rsidRPr="00D36589" w:rsidRDefault="00905E57" w:rsidP="00905E57">
      <w:pPr>
        <w:rPr>
          <w:rFonts w:cstheme="minorHAnsi"/>
          <w:b/>
          <w:bCs/>
          <w:sz w:val="36"/>
          <w:szCs w:val="36"/>
        </w:rPr>
      </w:pPr>
    </w:p>
    <w:p w14:paraId="526A4824" w14:textId="77777777" w:rsidR="00905E57" w:rsidRPr="00D36589" w:rsidRDefault="00905E57" w:rsidP="00905E57">
      <w:pPr>
        <w:jc w:val="center"/>
        <w:rPr>
          <w:rFonts w:cstheme="minorHAnsi"/>
          <w:b/>
          <w:bCs/>
          <w:sz w:val="36"/>
          <w:szCs w:val="36"/>
        </w:rPr>
      </w:pPr>
      <w:r w:rsidRPr="00D36589">
        <w:rPr>
          <w:rFonts w:cstheme="minorHAnsi"/>
          <w:b/>
          <w:bCs/>
          <w:sz w:val="36"/>
          <w:szCs w:val="36"/>
        </w:rPr>
        <w:t>Proiect – Procesarea Semnalelor</w:t>
      </w:r>
    </w:p>
    <w:p w14:paraId="2C686E18" w14:textId="0314450D" w:rsidR="00905E57" w:rsidRDefault="00905E57" w:rsidP="00905E57">
      <w:pPr>
        <w:jc w:val="center"/>
        <w:rPr>
          <w:rFonts w:cstheme="minorHAnsi"/>
          <w:b/>
          <w:bCs/>
          <w:color w:val="24292E"/>
          <w:sz w:val="36"/>
          <w:szCs w:val="36"/>
          <w:shd w:val="clear" w:color="auto" w:fill="FFFFFF"/>
        </w:rPr>
      </w:pPr>
      <w:r w:rsidRPr="00D36589">
        <w:rPr>
          <w:rFonts w:cstheme="minorHAnsi"/>
          <w:b/>
          <w:bCs/>
          <w:color w:val="24292E"/>
          <w:sz w:val="36"/>
          <w:szCs w:val="36"/>
          <w:shd w:val="clear" w:color="auto" w:fill="FFFFFF"/>
        </w:rPr>
        <w:t>Comparison of Speech Enhancement Algorithms</w:t>
      </w:r>
      <w:r w:rsidR="00A7434E">
        <w:rPr>
          <w:rFonts w:cstheme="minorHAnsi"/>
          <w:b/>
          <w:bCs/>
          <w:color w:val="24292E"/>
          <w:sz w:val="36"/>
          <w:szCs w:val="36"/>
          <w:shd w:val="clear" w:color="auto" w:fill="FFFFFF"/>
        </w:rPr>
        <w:t xml:space="preserve"> -</w:t>
      </w:r>
    </w:p>
    <w:p w14:paraId="54B6991E" w14:textId="5F7AC40F" w:rsidR="00A7434E" w:rsidRPr="00D36589" w:rsidRDefault="00A7434E" w:rsidP="00905E57">
      <w:pPr>
        <w:jc w:val="center"/>
        <w:rPr>
          <w:rFonts w:cstheme="minorHAnsi"/>
          <w:b/>
          <w:bCs/>
          <w:sz w:val="36"/>
          <w:szCs w:val="36"/>
        </w:rPr>
      </w:pPr>
      <w:r>
        <w:rPr>
          <w:rFonts w:cstheme="minorHAnsi"/>
          <w:b/>
          <w:bCs/>
          <w:color w:val="24292E"/>
          <w:sz w:val="36"/>
          <w:szCs w:val="36"/>
          <w:shd w:val="clear" w:color="auto" w:fill="FFFFFF"/>
        </w:rPr>
        <w:t>MBSS si PSS</w:t>
      </w:r>
    </w:p>
    <w:p w14:paraId="5576D2CA" w14:textId="77777777" w:rsidR="00905E57" w:rsidRPr="00D36589" w:rsidRDefault="00905E57" w:rsidP="00905E57">
      <w:pPr>
        <w:rPr>
          <w:rFonts w:cstheme="minorHAnsi"/>
          <w:b/>
          <w:bCs/>
          <w:sz w:val="36"/>
          <w:szCs w:val="36"/>
        </w:rPr>
      </w:pPr>
    </w:p>
    <w:p w14:paraId="3769E1C6" w14:textId="635899C8" w:rsidR="00905E57" w:rsidRPr="000859BD" w:rsidRDefault="00905E57" w:rsidP="000859BD">
      <w:pPr>
        <w:jc w:val="right"/>
        <w:rPr>
          <w:rFonts w:cstheme="minorHAnsi"/>
          <w:sz w:val="32"/>
          <w:szCs w:val="32"/>
        </w:rPr>
      </w:pPr>
      <w:r w:rsidRPr="00D36589">
        <w:rPr>
          <w:rFonts w:cstheme="minorHAnsi"/>
          <w:sz w:val="36"/>
          <w:szCs w:val="36"/>
        </w:rPr>
        <w:t xml:space="preserve">Îndrumător științific: </w:t>
      </w:r>
      <w:r w:rsidRPr="00D36589">
        <w:rPr>
          <w:rFonts w:cstheme="minorHAnsi"/>
          <w:sz w:val="32"/>
          <w:szCs w:val="32"/>
        </w:rPr>
        <w:t>Dr. ing. Marios Choudary</w:t>
      </w:r>
    </w:p>
    <w:p w14:paraId="29DC0AB5" w14:textId="77777777" w:rsidR="00905E57" w:rsidRPr="00D36589" w:rsidRDefault="00905E57" w:rsidP="00905E57">
      <w:pPr>
        <w:rPr>
          <w:rFonts w:cstheme="minorHAnsi"/>
          <w:b/>
          <w:bCs/>
          <w:sz w:val="36"/>
          <w:szCs w:val="36"/>
        </w:rPr>
      </w:pPr>
    </w:p>
    <w:p w14:paraId="6A489848" w14:textId="77777777" w:rsidR="00801C33" w:rsidRPr="00D36589" w:rsidRDefault="00801C33" w:rsidP="00801C33">
      <w:pPr>
        <w:rPr>
          <w:rFonts w:cstheme="minorHAnsi"/>
          <w:sz w:val="32"/>
          <w:szCs w:val="32"/>
        </w:rPr>
      </w:pPr>
      <w:r w:rsidRPr="00D36589">
        <w:rPr>
          <w:rFonts w:cstheme="minorHAnsi"/>
          <w:sz w:val="32"/>
          <w:szCs w:val="32"/>
        </w:rPr>
        <w:t>Student: Mărgineanu Nicolae-Vlăduț</w:t>
      </w:r>
    </w:p>
    <w:p w14:paraId="3B420762" w14:textId="21B5EE90" w:rsidR="005E22E0" w:rsidRPr="00D36589" w:rsidRDefault="00801C33" w:rsidP="00905E57">
      <w:pPr>
        <w:rPr>
          <w:rFonts w:cstheme="minorHAnsi"/>
          <w:sz w:val="32"/>
          <w:szCs w:val="32"/>
        </w:rPr>
      </w:pPr>
      <w:r w:rsidRPr="00D36589">
        <w:rPr>
          <w:rFonts w:cstheme="minorHAnsi"/>
          <w:sz w:val="32"/>
          <w:szCs w:val="32"/>
        </w:rPr>
        <w:t>Seria și grupa: 341 C2</w:t>
      </w:r>
    </w:p>
    <w:p w14:paraId="2C5DC391" w14:textId="5B8DDCCF" w:rsidR="00905E57" w:rsidRDefault="00905E57" w:rsidP="00905E57">
      <w:pPr>
        <w:rPr>
          <w:rFonts w:cstheme="minorHAnsi"/>
          <w:sz w:val="32"/>
          <w:szCs w:val="32"/>
        </w:rPr>
      </w:pPr>
    </w:p>
    <w:p w14:paraId="6C5CCA83" w14:textId="77777777" w:rsidR="00C53413" w:rsidRPr="00D36589" w:rsidRDefault="00C53413" w:rsidP="00905E57">
      <w:pPr>
        <w:rPr>
          <w:rFonts w:cstheme="minorHAnsi"/>
          <w:sz w:val="32"/>
          <w:szCs w:val="32"/>
        </w:rPr>
      </w:pPr>
    </w:p>
    <w:p w14:paraId="7347222E" w14:textId="77777777" w:rsidR="00905E57" w:rsidRPr="00D36589" w:rsidRDefault="00905E57" w:rsidP="00905E57">
      <w:pPr>
        <w:pStyle w:val="Tcovercity"/>
        <w:spacing w:line="360" w:lineRule="auto"/>
        <w:rPr>
          <w:rFonts w:asciiTheme="minorHAnsi" w:hAnsiTheme="minorHAnsi" w:cstheme="minorHAnsi"/>
          <w:lang w:val="ro-RO"/>
        </w:rPr>
      </w:pPr>
      <w:r w:rsidRPr="00D36589">
        <w:rPr>
          <w:rFonts w:asciiTheme="minorHAnsi" w:hAnsiTheme="minorHAnsi" w:cstheme="minorHAnsi"/>
          <w:lang w:val="ro-RO"/>
        </w:rPr>
        <w:t>BUCUREŞTI</w:t>
      </w:r>
    </w:p>
    <w:p w14:paraId="42F6B93B" w14:textId="77777777" w:rsidR="00DD2882" w:rsidRPr="00D36589" w:rsidRDefault="00905E57" w:rsidP="00DD2882">
      <w:pPr>
        <w:pStyle w:val="Tcovercity"/>
        <w:spacing w:line="360" w:lineRule="auto"/>
        <w:rPr>
          <w:rFonts w:asciiTheme="minorHAnsi" w:hAnsiTheme="minorHAnsi" w:cstheme="minorHAnsi"/>
          <w:lang w:val="ro-RO"/>
        </w:rPr>
      </w:pPr>
      <w:r w:rsidRPr="00D36589">
        <w:rPr>
          <w:rFonts w:asciiTheme="minorHAnsi" w:hAnsiTheme="minorHAnsi" w:cstheme="minorHAnsi"/>
          <w:lang w:val="ro-RO"/>
        </w:rPr>
        <w:t>2020-2021</w:t>
      </w:r>
    </w:p>
    <w:p w14:paraId="6D064C07" w14:textId="77777777" w:rsidR="00DD2882" w:rsidRPr="00D36589" w:rsidRDefault="00DD2882" w:rsidP="00DD2882">
      <w:pPr>
        <w:pStyle w:val="Tcovercity"/>
        <w:spacing w:line="360" w:lineRule="auto"/>
        <w:rPr>
          <w:rFonts w:asciiTheme="minorHAnsi" w:hAnsiTheme="minorHAnsi" w:cstheme="minorHAnsi"/>
          <w:lang w:val="ro-RO"/>
        </w:rPr>
      </w:pPr>
    </w:p>
    <w:sdt>
      <w:sdtPr>
        <w:rPr>
          <w:rFonts w:asciiTheme="minorHAnsi" w:eastAsiaTheme="minorEastAsia" w:hAnsiTheme="minorHAnsi" w:cstheme="minorHAnsi"/>
          <w:color w:val="auto"/>
          <w:sz w:val="22"/>
          <w:szCs w:val="22"/>
        </w:rPr>
        <w:id w:val="-1159380060"/>
        <w:docPartObj>
          <w:docPartGallery w:val="Table of Contents"/>
          <w:docPartUnique/>
        </w:docPartObj>
      </w:sdtPr>
      <w:sdtEndPr/>
      <w:sdtContent>
        <w:p w14:paraId="30C16417" w14:textId="77777777" w:rsidR="00DD2882" w:rsidRPr="00D36589" w:rsidRDefault="00DD2882" w:rsidP="00DD2882">
          <w:pPr>
            <w:pStyle w:val="TOCHeading"/>
            <w:rPr>
              <w:rFonts w:asciiTheme="minorHAnsi" w:hAnsiTheme="minorHAnsi" w:cstheme="minorHAnsi"/>
              <w:sz w:val="36"/>
              <w:szCs w:val="36"/>
            </w:rPr>
          </w:pPr>
          <w:r w:rsidRPr="00D36589">
            <w:rPr>
              <w:rFonts w:asciiTheme="minorHAnsi" w:hAnsiTheme="minorHAnsi" w:cstheme="minorHAnsi"/>
              <w:sz w:val="36"/>
              <w:szCs w:val="36"/>
            </w:rPr>
            <w:t>Cuprins</w:t>
          </w:r>
        </w:p>
        <w:p w14:paraId="062994F6" w14:textId="77777777" w:rsidR="00DD2882" w:rsidRPr="00D36589" w:rsidRDefault="00DD2882" w:rsidP="00DD2882">
          <w:pPr>
            <w:rPr>
              <w:rFonts w:cstheme="minorHAnsi"/>
            </w:rPr>
          </w:pPr>
        </w:p>
        <w:p w14:paraId="0444433D" w14:textId="235CCE21" w:rsidR="00DD2882" w:rsidRPr="00D36589" w:rsidRDefault="00DD2882" w:rsidP="00DD2882">
          <w:pPr>
            <w:pStyle w:val="TOC1"/>
            <w:rPr>
              <w:rFonts w:cstheme="minorHAnsi"/>
              <w:sz w:val="24"/>
              <w:szCs w:val="24"/>
            </w:rPr>
          </w:pPr>
          <w:r w:rsidRPr="00D36589">
            <w:rPr>
              <w:rFonts w:cstheme="minorHAnsi"/>
              <w:b/>
              <w:bCs/>
              <w:sz w:val="24"/>
              <w:szCs w:val="24"/>
            </w:rPr>
            <w:t>Introducere</w:t>
          </w:r>
          <w:r w:rsidRPr="00D36589">
            <w:rPr>
              <w:rFonts w:cstheme="minorHAnsi"/>
              <w:sz w:val="24"/>
              <w:szCs w:val="24"/>
            </w:rPr>
            <w:ptab w:relativeTo="margin" w:alignment="right" w:leader="dot"/>
          </w:r>
          <w:r w:rsidR="00505CD0" w:rsidRPr="00D36589">
            <w:rPr>
              <w:rFonts w:cstheme="minorHAnsi"/>
              <w:b/>
              <w:bCs/>
              <w:sz w:val="24"/>
              <w:szCs w:val="24"/>
            </w:rPr>
            <w:t>3</w:t>
          </w:r>
        </w:p>
        <w:p w14:paraId="49D43288" w14:textId="7D7FFCC2" w:rsidR="00DD2882" w:rsidRPr="00D36589" w:rsidRDefault="00DD2882" w:rsidP="00DD2882">
          <w:pPr>
            <w:pStyle w:val="TOC1"/>
            <w:rPr>
              <w:rFonts w:cstheme="minorHAnsi"/>
              <w:sz w:val="24"/>
              <w:szCs w:val="24"/>
            </w:rPr>
          </w:pPr>
          <w:r w:rsidRPr="00D36589">
            <w:rPr>
              <w:rFonts w:cstheme="minorHAnsi"/>
              <w:b/>
              <w:bCs/>
              <w:sz w:val="24"/>
              <w:szCs w:val="24"/>
            </w:rPr>
            <w:t>Related Work</w:t>
          </w:r>
          <w:r w:rsidRPr="00D36589">
            <w:rPr>
              <w:rFonts w:cstheme="minorHAnsi"/>
              <w:sz w:val="24"/>
              <w:szCs w:val="24"/>
            </w:rPr>
            <w:ptab w:relativeTo="margin" w:alignment="right" w:leader="dot"/>
          </w:r>
          <w:r w:rsidR="00D475AD">
            <w:rPr>
              <w:rFonts w:cstheme="minorHAnsi"/>
              <w:b/>
              <w:bCs/>
              <w:sz w:val="24"/>
              <w:szCs w:val="24"/>
            </w:rPr>
            <w:t>4</w:t>
          </w:r>
        </w:p>
        <w:p w14:paraId="6CA36E29" w14:textId="4153FA2A" w:rsidR="00DD2882" w:rsidRPr="00D36589" w:rsidRDefault="00DD2882" w:rsidP="00DD2882">
          <w:pPr>
            <w:pStyle w:val="TOC1"/>
            <w:rPr>
              <w:rFonts w:cstheme="minorHAnsi"/>
              <w:sz w:val="24"/>
              <w:szCs w:val="24"/>
            </w:rPr>
          </w:pPr>
          <w:r w:rsidRPr="00D36589">
            <w:rPr>
              <w:rFonts w:cstheme="minorHAnsi"/>
              <w:b/>
              <w:bCs/>
              <w:sz w:val="24"/>
              <w:szCs w:val="24"/>
            </w:rPr>
            <w:t>Our Work</w:t>
          </w:r>
          <w:r w:rsidRPr="00D36589">
            <w:rPr>
              <w:rFonts w:cstheme="minorHAnsi"/>
              <w:sz w:val="24"/>
              <w:szCs w:val="24"/>
            </w:rPr>
            <w:ptab w:relativeTo="margin" w:alignment="right" w:leader="dot"/>
          </w:r>
          <w:r w:rsidR="00D475AD">
            <w:rPr>
              <w:rFonts w:cstheme="minorHAnsi"/>
              <w:b/>
              <w:bCs/>
              <w:sz w:val="24"/>
              <w:szCs w:val="24"/>
            </w:rPr>
            <w:t>4</w:t>
          </w:r>
        </w:p>
        <w:p w14:paraId="54C6042B" w14:textId="2B940EFD" w:rsidR="00DD2882" w:rsidRPr="00D36589" w:rsidRDefault="00DD2882" w:rsidP="00DD2882">
          <w:pPr>
            <w:pStyle w:val="TOC1"/>
            <w:rPr>
              <w:rFonts w:cstheme="minorHAnsi"/>
              <w:sz w:val="24"/>
              <w:szCs w:val="24"/>
            </w:rPr>
          </w:pPr>
          <w:r w:rsidRPr="00D36589">
            <w:rPr>
              <w:rFonts w:cstheme="minorHAnsi"/>
              <w:b/>
              <w:bCs/>
              <w:sz w:val="24"/>
              <w:szCs w:val="24"/>
            </w:rPr>
            <w:t>Rezultate si Experimente</w:t>
          </w:r>
          <w:r w:rsidRPr="00D36589">
            <w:rPr>
              <w:rFonts w:cstheme="minorHAnsi"/>
              <w:sz w:val="24"/>
              <w:szCs w:val="24"/>
            </w:rPr>
            <w:ptab w:relativeTo="margin" w:alignment="right" w:leader="dot"/>
          </w:r>
          <w:r w:rsidR="00D475AD">
            <w:rPr>
              <w:rFonts w:cstheme="minorHAnsi"/>
              <w:sz w:val="24"/>
              <w:szCs w:val="24"/>
            </w:rPr>
            <w:t>1</w:t>
          </w:r>
          <w:r w:rsidR="00D475AD">
            <w:rPr>
              <w:rFonts w:cstheme="minorHAnsi"/>
              <w:b/>
              <w:bCs/>
              <w:sz w:val="24"/>
              <w:szCs w:val="24"/>
            </w:rPr>
            <w:t>2</w:t>
          </w:r>
        </w:p>
        <w:p w14:paraId="4B9AC767" w14:textId="0C6062A3" w:rsidR="00DD2882" w:rsidRPr="00D36589" w:rsidRDefault="00DD2882" w:rsidP="00DD2882">
          <w:pPr>
            <w:pStyle w:val="TOC1"/>
            <w:rPr>
              <w:rFonts w:cstheme="minorHAnsi"/>
              <w:sz w:val="24"/>
              <w:szCs w:val="24"/>
            </w:rPr>
          </w:pPr>
          <w:r w:rsidRPr="00D36589">
            <w:rPr>
              <w:rFonts w:cstheme="minorHAnsi"/>
              <w:b/>
              <w:bCs/>
              <w:sz w:val="24"/>
              <w:szCs w:val="24"/>
            </w:rPr>
            <w:t>Concluzii</w:t>
          </w:r>
          <w:r w:rsidRPr="00D36589">
            <w:rPr>
              <w:rFonts w:cstheme="minorHAnsi"/>
              <w:sz w:val="24"/>
              <w:szCs w:val="24"/>
            </w:rPr>
            <w:ptab w:relativeTo="margin" w:alignment="right" w:leader="dot"/>
          </w:r>
          <w:r w:rsidR="00400083">
            <w:rPr>
              <w:rFonts w:cstheme="minorHAnsi"/>
              <w:sz w:val="24"/>
              <w:szCs w:val="24"/>
            </w:rPr>
            <w:t>1</w:t>
          </w:r>
          <w:r w:rsidRPr="00D36589">
            <w:rPr>
              <w:rFonts w:cstheme="minorHAnsi"/>
              <w:b/>
              <w:bCs/>
              <w:sz w:val="24"/>
              <w:szCs w:val="24"/>
            </w:rPr>
            <w:t>5</w:t>
          </w:r>
        </w:p>
        <w:p w14:paraId="0BE095D6" w14:textId="68B4B7FE" w:rsidR="00DD2882" w:rsidRPr="00D36589" w:rsidRDefault="00DD2882" w:rsidP="00DD2882">
          <w:pPr>
            <w:pStyle w:val="TOC1"/>
            <w:rPr>
              <w:rFonts w:cstheme="minorHAnsi"/>
            </w:rPr>
          </w:pPr>
          <w:r w:rsidRPr="00D36589">
            <w:rPr>
              <w:rFonts w:cstheme="minorHAnsi"/>
              <w:b/>
              <w:bCs/>
              <w:sz w:val="24"/>
              <w:szCs w:val="24"/>
            </w:rPr>
            <w:t>Bibliografie</w:t>
          </w:r>
          <w:r w:rsidRPr="00D36589">
            <w:rPr>
              <w:rFonts w:cstheme="minorHAnsi"/>
              <w:sz w:val="24"/>
              <w:szCs w:val="24"/>
            </w:rPr>
            <w:ptab w:relativeTo="margin" w:alignment="right" w:leader="dot"/>
          </w:r>
          <w:r w:rsidR="00400083">
            <w:rPr>
              <w:rFonts w:cstheme="minorHAnsi"/>
              <w:sz w:val="24"/>
              <w:szCs w:val="24"/>
            </w:rPr>
            <w:t>1</w:t>
          </w:r>
          <w:r w:rsidRPr="00D36589">
            <w:rPr>
              <w:rFonts w:cstheme="minorHAnsi"/>
              <w:b/>
              <w:bCs/>
              <w:sz w:val="24"/>
              <w:szCs w:val="24"/>
            </w:rPr>
            <w:t>6</w:t>
          </w:r>
        </w:p>
      </w:sdtContent>
    </w:sdt>
    <w:p w14:paraId="77FFC5CE" w14:textId="77777777" w:rsidR="00DD2882" w:rsidRPr="00D36589" w:rsidRDefault="00DD2882" w:rsidP="00DD2882">
      <w:pPr>
        <w:pStyle w:val="Tcovercity"/>
        <w:spacing w:line="360" w:lineRule="auto"/>
        <w:rPr>
          <w:rFonts w:asciiTheme="minorHAnsi" w:hAnsiTheme="minorHAnsi" w:cstheme="minorHAnsi"/>
          <w:lang w:val="ro-RO"/>
        </w:rPr>
      </w:pPr>
    </w:p>
    <w:p w14:paraId="029D755B" w14:textId="77777777" w:rsidR="00DD2882" w:rsidRPr="00D36589" w:rsidRDefault="00DD2882" w:rsidP="00DD2882">
      <w:pPr>
        <w:pStyle w:val="Tcovercity"/>
        <w:spacing w:line="360" w:lineRule="auto"/>
        <w:rPr>
          <w:rFonts w:asciiTheme="minorHAnsi" w:hAnsiTheme="minorHAnsi" w:cstheme="minorHAnsi"/>
          <w:lang w:val="ro-RO"/>
        </w:rPr>
      </w:pPr>
    </w:p>
    <w:p w14:paraId="7264AC5E" w14:textId="77777777" w:rsidR="00DD2882" w:rsidRPr="00D36589" w:rsidRDefault="00DD2882" w:rsidP="00DD2882">
      <w:pPr>
        <w:pStyle w:val="Tcovercity"/>
        <w:spacing w:line="360" w:lineRule="auto"/>
        <w:rPr>
          <w:rFonts w:asciiTheme="minorHAnsi" w:hAnsiTheme="minorHAnsi" w:cstheme="minorHAnsi"/>
          <w:lang w:val="ro-RO"/>
        </w:rPr>
      </w:pPr>
    </w:p>
    <w:p w14:paraId="6E22FC22" w14:textId="77777777" w:rsidR="00DD2882" w:rsidRPr="00D36589" w:rsidRDefault="00DD2882" w:rsidP="00DD2882">
      <w:pPr>
        <w:pStyle w:val="Tcovercity"/>
        <w:spacing w:line="360" w:lineRule="auto"/>
        <w:rPr>
          <w:rFonts w:asciiTheme="minorHAnsi" w:hAnsiTheme="minorHAnsi" w:cstheme="minorHAnsi"/>
          <w:lang w:val="ro-RO"/>
        </w:rPr>
      </w:pPr>
    </w:p>
    <w:p w14:paraId="0D881373" w14:textId="77777777" w:rsidR="00DD2882" w:rsidRPr="00D36589" w:rsidRDefault="00DD2882" w:rsidP="00DD2882">
      <w:pPr>
        <w:pStyle w:val="Tcovercity"/>
        <w:spacing w:line="360" w:lineRule="auto"/>
        <w:rPr>
          <w:rFonts w:asciiTheme="minorHAnsi" w:hAnsiTheme="minorHAnsi" w:cstheme="minorHAnsi"/>
          <w:lang w:val="ro-RO"/>
        </w:rPr>
      </w:pPr>
    </w:p>
    <w:p w14:paraId="725FC786" w14:textId="2B1CDE47" w:rsidR="00905E57" w:rsidRPr="00D36589" w:rsidRDefault="00905E57" w:rsidP="00DD2882">
      <w:pPr>
        <w:pStyle w:val="Tcovercity"/>
        <w:spacing w:line="360" w:lineRule="auto"/>
        <w:rPr>
          <w:rFonts w:asciiTheme="minorHAnsi" w:hAnsiTheme="minorHAnsi" w:cstheme="minorHAnsi"/>
          <w:lang w:val="ro-RO"/>
        </w:rPr>
      </w:pPr>
      <w:r w:rsidRPr="00D36589">
        <w:rPr>
          <w:rFonts w:asciiTheme="minorHAnsi" w:hAnsiTheme="minorHAnsi" w:cstheme="minorHAnsi"/>
          <w:lang w:val="ro-RO"/>
        </w:rPr>
        <w:br w:type="page"/>
      </w:r>
    </w:p>
    <w:p w14:paraId="7E0F9A4E" w14:textId="39A09E79" w:rsidR="00DD2882" w:rsidRPr="00D36589" w:rsidRDefault="00DD2882" w:rsidP="00DD2882">
      <w:pPr>
        <w:pStyle w:val="Tcovercity"/>
        <w:numPr>
          <w:ilvl w:val="0"/>
          <w:numId w:val="1"/>
        </w:numPr>
        <w:spacing w:line="360" w:lineRule="auto"/>
        <w:jc w:val="left"/>
        <w:rPr>
          <w:rFonts w:asciiTheme="minorHAnsi" w:hAnsiTheme="minorHAnsi" w:cstheme="minorHAnsi"/>
          <w:lang w:val="ro-RO"/>
        </w:rPr>
      </w:pPr>
      <w:r w:rsidRPr="00D36589">
        <w:rPr>
          <w:rFonts w:asciiTheme="minorHAnsi" w:hAnsiTheme="minorHAnsi" w:cstheme="minorHAnsi"/>
          <w:lang w:val="ro-RO"/>
        </w:rPr>
        <w:lastRenderedPageBreak/>
        <w:t>Introducere</w:t>
      </w:r>
    </w:p>
    <w:p w14:paraId="507A6D37" w14:textId="2311E572" w:rsidR="00DD2882" w:rsidRPr="00D36589" w:rsidRDefault="0042527C" w:rsidP="00D57B02">
      <w:pPr>
        <w:pStyle w:val="Tcovercity"/>
        <w:spacing w:line="360" w:lineRule="auto"/>
        <w:ind w:left="720"/>
        <w:jc w:val="left"/>
        <w:rPr>
          <w:rFonts w:asciiTheme="minorHAnsi" w:hAnsiTheme="minorHAnsi" w:cstheme="minorHAnsi"/>
          <w:b w:val="0"/>
          <w:bCs w:val="0"/>
          <w:color w:val="000000" w:themeColor="text1"/>
          <w:sz w:val="24"/>
          <w:szCs w:val="24"/>
        </w:rPr>
      </w:pPr>
      <w:r w:rsidRPr="00D36589">
        <w:rPr>
          <w:rFonts w:asciiTheme="minorHAnsi" w:hAnsiTheme="minorHAnsi" w:cstheme="minorHAnsi"/>
          <w:b w:val="0"/>
          <w:bCs w:val="0"/>
          <w:color w:val="000000" w:themeColor="text1"/>
          <w:sz w:val="24"/>
          <w:szCs w:val="24"/>
          <w:lang w:val="ro-RO"/>
        </w:rPr>
        <w:t xml:space="preserve">In acest proiect am realizat o comparatie </w:t>
      </w:r>
      <w:r w:rsidRPr="00D36589">
        <w:rPr>
          <w:rFonts w:asciiTheme="minorHAnsi" w:hAnsiTheme="minorHAnsi" w:cstheme="minorHAnsi"/>
          <w:b w:val="0"/>
          <w:bCs w:val="0"/>
          <w:color w:val="000000" w:themeColor="text1"/>
          <w:sz w:val="24"/>
          <w:szCs w:val="24"/>
          <w:shd w:val="clear" w:color="auto" w:fill="FFFFFF"/>
        </w:rPr>
        <w:t xml:space="preserve">intre metodele </w:t>
      </w:r>
      <w:r w:rsidRPr="00D36589">
        <w:rPr>
          <w:rFonts w:asciiTheme="minorHAnsi" w:hAnsiTheme="minorHAnsi" w:cstheme="minorHAnsi"/>
          <w:b w:val="0"/>
          <w:bCs w:val="0"/>
          <w:color w:val="000000" w:themeColor="text1"/>
          <w:sz w:val="24"/>
          <w:szCs w:val="24"/>
        </w:rPr>
        <w:t>Multi-Band Spectral Subtraction Method si Power Spectral Subtraction Method</w:t>
      </w:r>
      <w:r w:rsidR="00D57B02" w:rsidRPr="00D36589">
        <w:rPr>
          <w:rFonts w:asciiTheme="minorHAnsi" w:hAnsiTheme="minorHAnsi" w:cstheme="minorHAnsi"/>
          <w:b w:val="0"/>
          <w:bCs w:val="0"/>
          <w:color w:val="000000" w:themeColor="text1"/>
          <w:sz w:val="24"/>
          <w:szCs w:val="24"/>
        </w:rPr>
        <w:t>.</w:t>
      </w:r>
    </w:p>
    <w:p w14:paraId="009C177E" w14:textId="032EC897" w:rsidR="004062C3" w:rsidRPr="00D36589" w:rsidRDefault="004062C3" w:rsidP="00D57B02">
      <w:pPr>
        <w:pStyle w:val="Tcovercity"/>
        <w:spacing w:line="360" w:lineRule="auto"/>
        <w:ind w:left="720"/>
        <w:jc w:val="left"/>
        <w:rPr>
          <w:rFonts w:asciiTheme="minorHAnsi" w:hAnsiTheme="minorHAnsi" w:cstheme="minorHAnsi"/>
          <w:b w:val="0"/>
          <w:bCs w:val="0"/>
          <w:color w:val="000000" w:themeColor="text1"/>
          <w:sz w:val="24"/>
          <w:szCs w:val="24"/>
          <w:lang w:val="ro-RO"/>
        </w:rPr>
      </w:pPr>
      <w:r w:rsidRPr="00D36589">
        <w:rPr>
          <w:rFonts w:asciiTheme="minorHAnsi" w:hAnsiTheme="minorHAnsi" w:cstheme="minorHAnsi"/>
          <w:b w:val="0"/>
          <w:bCs w:val="0"/>
          <w:color w:val="000000" w:themeColor="text1"/>
          <w:sz w:val="24"/>
          <w:szCs w:val="24"/>
          <w:lang w:val="ro-RO"/>
        </w:rPr>
        <w:t>În lumea reală, zgomotul este în mare parte colorat</w:t>
      </w:r>
      <w:r w:rsidR="00E53805" w:rsidRPr="00D36589">
        <w:rPr>
          <w:rFonts w:asciiTheme="minorHAnsi" w:hAnsiTheme="minorHAnsi" w:cstheme="minorHAnsi"/>
          <w:b w:val="0"/>
          <w:bCs w:val="0"/>
          <w:color w:val="000000" w:themeColor="text1"/>
          <w:sz w:val="24"/>
          <w:szCs w:val="24"/>
          <w:lang w:val="ro-RO"/>
        </w:rPr>
        <w:t xml:space="preserve"> (</w:t>
      </w:r>
      <w:r w:rsidR="00E53805" w:rsidRPr="00D36589">
        <w:rPr>
          <w:rFonts w:asciiTheme="minorHAnsi" w:hAnsiTheme="minorHAnsi" w:cstheme="minorHAnsi"/>
          <w:color w:val="000000" w:themeColor="text1"/>
          <w:sz w:val="24"/>
          <w:szCs w:val="24"/>
          <w:shd w:val="clear" w:color="auto" w:fill="FFFFFF"/>
        </w:rPr>
        <w:t>power spectrum of a </w:t>
      </w:r>
      <w:r w:rsidR="00E53805" w:rsidRPr="00D36589">
        <w:rPr>
          <w:rStyle w:val="Emphasis"/>
          <w:rFonts w:asciiTheme="minorHAnsi" w:hAnsiTheme="minorHAnsi" w:cstheme="minorHAnsi"/>
          <w:i w:val="0"/>
          <w:iCs w:val="0"/>
          <w:color w:val="000000" w:themeColor="text1"/>
          <w:sz w:val="24"/>
          <w:szCs w:val="24"/>
          <w:shd w:val="clear" w:color="auto" w:fill="FFFFFF"/>
        </w:rPr>
        <w:t>noise</w:t>
      </w:r>
      <w:r w:rsidR="00E53805" w:rsidRPr="00D36589">
        <w:rPr>
          <w:rFonts w:asciiTheme="minorHAnsi" w:hAnsiTheme="minorHAnsi" w:cstheme="minorHAnsi"/>
          <w:color w:val="000000" w:themeColor="text1"/>
          <w:sz w:val="24"/>
          <w:szCs w:val="24"/>
          <w:shd w:val="clear" w:color="auto" w:fill="FFFFFF"/>
        </w:rPr>
        <w:t> signal</w:t>
      </w:r>
      <w:r w:rsidR="00E53805" w:rsidRPr="00D36589">
        <w:rPr>
          <w:rFonts w:asciiTheme="minorHAnsi" w:hAnsiTheme="minorHAnsi" w:cstheme="minorHAnsi"/>
          <w:b w:val="0"/>
          <w:bCs w:val="0"/>
          <w:color w:val="000000" w:themeColor="text1"/>
          <w:sz w:val="24"/>
          <w:szCs w:val="24"/>
          <w:lang w:val="ro-RO"/>
        </w:rPr>
        <w:t>)</w:t>
      </w:r>
      <w:r w:rsidRPr="00D36589">
        <w:rPr>
          <w:rFonts w:asciiTheme="minorHAnsi" w:hAnsiTheme="minorHAnsi" w:cstheme="minorHAnsi"/>
          <w:b w:val="0"/>
          <w:bCs w:val="0"/>
          <w:color w:val="000000" w:themeColor="text1"/>
          <w:sz w:val="24"/>
          <w:szCs w:val="24"/>
          <w:lang w:val="ro-RO"/>
        </w:rPr>
        <w:t>, ceea ce afectează semnalul de vorbire diferit pe tot spectrul. Puține frecvențe sunt mai afectate decât altele, în funcție de caracteristicile spectrale ale zgomotului. Cele doua metode sunt folosite pentru îmbunătățirea vorbirii cu zgomot rezidual minimizat. Semnalul de vorbire degradat în prezența zgomotului de la sol este denumit ca vorbire zgomotoasă, care poate fi modelată ca model de zgomot aditiv, cu presupunerea de bază că atât semnalul de vorbire cât și cel de zgomot sunt necorelate</w:t>
      </w:r>
      <w:r w:rsidRPr="00672144">
        <w:rPr>
          <w:rFonts w:asciiTheme="minorHAnsi" w:hAnsiTheme="minorHAnsi" w:cstheme="minorHAnsi"/>
          <w:color w:val="000000" w:themeColor="text1"/>
          <w:sz w:val="24"/>
          <w:szCs w:val="24"/>
          <w:lang w:val="ro-RO"/>
        </w:rPr>
        <w:t>. Semnalul zgomotos poate fi modelat ca suma semnalului de vorbire curat și zgomotul:</w:t>
      </w:r>
    </w:p>
    <w:p w14:paraId="1D38028D" w14:textId="08F1ACD0" w:rsidR="004062C3" w:rsidRDefault="004062C3" w:rsidP="004062C3">
      <w:pPr>
        <w:pStyle w:val="Tcovercity"/>
        <w:spacing w:line="360" w:lineRule="auto"/>
        <w:ind w:left="720"/>
        <w:jc w:val="left"/>
        <w:rPr>
          <w:rFonts w:asciiTheme="minorHAnsi" w:hAnsiTheme="minorHAnsi" w:cstheme="minorHAnsi"/>
          <w:sz w:val="24"/>
          <w:szCs w:val="24"/>
        </w:rPr>
      </w:pPr>
      <w:r w:rsidRPr="00D36589">
        <w:rPr>
          <w:rFonts w:ascii="Cambria Math" w:hAnsi="Cambria Math" w:cs="Cambria Math"/>
          <w:sz w:val="24"/>
          <w:szCs w:val="24"/>
        </w:rPr>
        <w:t>𝑦</w:t>
      </w:r>
      <w:r w:rsidRPr="00D36589">
        <w:rPr>
          <w:rFonts w:asciiTheme="minorHAnsi" w:hAnsiTheme="minorHAnsi" w:cstheme="minorHAnsi"/>
          <w:sz w:val="24"/>
          <w:szCs w:val="24"/>
        </w:rPr>
        <w:t>(</w:t>
      </w:r>
      <w:r w:rsidRPr="00D36589">
        <w:rPr>
          <w:rFonts w:ascii="Cambria Math" w:hAnsi="Cambria Math" w:cs="Cambria Math"/>
          <w:sz w:val="24"/>
          <w:szCs w:val="24"/>
        </w:rPr>
        <w:t>𝑛</w:t>
      </w:r>
      <w:r w:rsidRPr="00D36589">
        <w:rPr>
          <w:rFonts w:asciiTheme="minorHAnsi" w:hAnsiTheme="minorHAnsi" w:cstheme="minorHAnsi"/>
          <w:sz w:val="24"/>
          <w:szCs w:val="24"/>
        </w:rPr>
        <w:t xml:space="preserve">) = </w:t>
      </w:r>
      <w:r w:rsidRPr="00D36589">
        <w:rPr>
          <w:rFonts w:ascii="Cambria Math" w:hAnsi="Cambria Math" w:cs="Cambria Math"/>
          <w:sz w:val="24"/>
          <w:szCs w:val="24"/>
        </w:rPr>
        <w:t>𝑥</w:t>
      </w:r>
      <w:r w:rsidRPr="00D36589">
        <w:rPr>
          <w:rFonts w:asciiTheme="minorHAnsi" w:hAnsiTheme="minorHAnsi" w:cstheme="minorHAnsi"/>
          <w:sz w:val="24"/>
          <w:szCs w:val="24"/>
        </w:rPr>
        <w:t>(</w:t>
      </w:r>
      <w:r w:rsidRPr="00D36589">
        <w:rPr>
          <w:rFonts w:ascii="Cambria Math" w:hAnsi="Cambria Math" w:cs="Cambria Math"/>
          <w:sz w:val="24"/>
          <w:szCs w:val="24"/>
        </w:rPr>
        <w:t>𝑛</w:t>
      </w:r>
      <w:r w:rsidRPr="00D36589">
        <w:rPr>
          <w:rFonts w:asciiTheme="minorHAnsi" w:hAnsiTheme="minorHAnsi" w:cstheme="minorHAnsi"/>
          <w:sz w:val="24"/>
          <w:szCs w:val="24"/>
        </w:rPr>
        <w:t xml:space="preserve">) + </w:t>
      </w:r>
      <w:r w:rsidRPr="00D36589">
        <w:rPr>
          <w:rFonts w:ascii="Cambria Math" w:hAnsi="Cambria Math" w:cs="Cambria Math"/>
          <w:sz w:val="24"/>
          <w:szCs w:val="24"/>
        </w:rPr>
        <w:t>𝑣</w:t>
      </w:r>
      <w:r w:rsidRPr="00D36589">
        <w:rPr>
          <w:rFonts w:asciiTheme="minorHAnsi" w:hAnsiTheme="minorHAnsi" w:cstheme="minorHAnsi"/>
          <w:sz w:val="24"/>
          <w:szCs w:val="24"/>
        </w:rPr>
        <w:t>(</w:t>
      </w:r>
      <w:r w:rsidRPr="00D36589">
        <w:rPr>
          <w:rFonts w:ascii="Cambria Math" w:hAnsi="Cambria Math" w:cs="Cambria Math"/>
          <w:sz w:val="24"/>
          <w:szCs w:val="24"/>
        </w:rPr>
        <w:t>𝑛</w:t>
      </w:r>
      <w:r w:rsidRPr="00D36589">
        <w:rPr>
          <w:rFonts w:asciiTheme="minorHAnsi" w:hAnsiTheme="minorHAnsi" w:cstheme="minorHAnsi"/>
          <w:sz w:val="24"/>
          <w:szCs w:val="24"/>
        </w:rPr>
        <w:t xml:space="preserve">), </w:t>
      </w:r>
      <w:r w:rsidRPr="00D36589">
        <w:rPr>
          <w:rFonts w:ascii="Cambria Math" w:hAnsi="Cambria Math" w:cs="Cambria Math"/>
          <w:sz w:val="24"/>
          <w:szCs w:val="24"/>
        </w:rPr>
        <w:t>𝑛</w:t>
      </w:r>
      <w:r w:rsidRPr="00D36589">
        <w:rPr>
          <w:rFonts w:asciiTheme="minorHAnsi" w:hAnsiTheme="minorHAnsi" w:cstheme="minorHAnsi"/>
          <w:sz w:val="24"/>
          <w:szCs w:val="24"/>
        </w:rPr>
        <w:t xml:space="preserve"> </w:t>
      </w:r>
      <w:r w:rsidRPr="00D36589">
        <w:rPr>
          <w:rFonts w:ascii="Cambria Math" w:hAnsi="Cambria Math" w:cs="Cambria Math"/>
          <w:sz w:val="24"/>
          <w:szCs w:val="24"/>
        </w:rPr>
        <w:t>∈</w:t>
      </w:r>
      <w:r w:rsidRPr="00D36589">
        <w:rPr>
          <w:rFonts w:asciiTheme="minorHAnsi" w:hAnsiTheme="minorHAnsi" w:cstheme="minorHAnsi"/>
          <w:sz w:val="24"/>
          <w:szCs w:val="24"/>
        </w:rPr>
        <w:t xml:space="preserve"> (0, </w:t>
      </w:r>
      <w:r w:rsidRPr="00D36589">
        <w:rPr>
          <w:rFonts w:ascii="Cambria Math" w:hAnsi="Cambria Math" w:cs="Cambria Math"/>
          <w:sz w:val="24"/>
          <w:szCs w:val="24"/>
        </w:rPr>
        <w:t>𝑁</w:t>
      </w:r>
      <w:r w:rsidRPr="00D36589">
        <w:rPr>
          <w:rFonts w:asciiTheme="minorHAnsi" w:hAnsiTheme="minorHAnsi" w:cstheme="minorHAnsi"/>
          <w:sz w:val="24"/>
          <w:szCs w:val="24"/>
        </w:rPr>
        <w:t>−1);</w:t>
      </w:r>
    </w:p>
    <w:p w14:paraId="14065650" w14:textId="17C72110" w:rsidR="004062C3" w:rsidRPr="00952690" w:rsidRDefault="00952690" w:rsidP="00952690">
      <w:pPr>
        <w:pStyle w:val="Tcovercity"/>
        <w:spacing w:line="360" w:lineRule="auto"/>
        <w:ind w:left="720"/>
        <w:jc w:val="left"/>
        <w:rPr>
          <w:rFonts w:asciiTheme="minorHAnsi" w:hAnsiTheme="minorHAnsi" w:cstheme="minorHAnsi"/>
          <w:sz w:val="24"/>
          <w:szCs w:val="24"/>
        </w:rPr>
      </w:pPr>
      <w:r>
        <w:rPr>
          <w:rFonts w:asciiTheme="minorHAnsi" w:hAnsiTheme="minorHAnsi" w:cstheme="minorHAnsi"/>
          <w:b w:val="0"/>
          <w:bCs w:val="0"/>
          <w:sz w:val="24"/>
          <w:szCs w:val="24"/>
        </w:rPr>
        <w:t>U</w:t>
      </w:r>
      <w:r w:rsidRPr="00D36589">
        <w:rPr>
          <w:rFonts w:asciiTheme="minorHAnsi" w:hAnsiTheme="minorHAnsi" w:cstheme="minorHAnsi"/>
          <w:b w:val="0"/>
          <w:bCs w:val="0"/>
          <w:sz w:val="24"/>
          <w:szCs w:val="24"/>
        </w:rPr>
        <w:t>nde</w:t>
      </w:r>
      <w:r>
        <w:rPr>
          <w:rFonts w:asciiTheme="minorHAnsi" w:hAnsiTheme="minorHAnsi" w:cstheme="minorHAnsi"/>
          <w:b w:val="0"/>
          <w:bCs w:val="0"/>
          <w:sz w:val="24"/>
          <w:szCs w:val="24"/>
        </w:rPr>
        <w:t>:</w:t>
      </w:r>
      <w:r>
        <w:rPr>
          <w:rFonts w:asciiTheme="minorHAnsi" w:hAnsiTheme="minorHAnsi" w:cstheme="minorHAnsi"/>
          <w:sz w:val="24"/>
          <w:szCs w:val="24"/>
        </w:rPr>
        <w:t xml:space="preserve"> </w:t>
      </w:r>
      <w:r w:rsidR="004062C3" w:rsidRPr="00D36589">
        <w:rPr>
          <w:rFonts w:asciiTheme="minorHAnsi" w:hAnsiTheme="minorHAnsi" w:cstheme="minorHAnsi"/>
          <w:b w:val="0"/>
          <w:bCs w:val="0"/>
          <w:sz w:val="24"/>
          <w:szCs w:val="24"/>
        </w:rPr>
        <w:t>y(n) – semnalul zgomotos, x(n) – semnalul de vorbire curat si v(n) – zgomotul.</w:t>
      </w:r>
    </w:p>
    <w:p w14:paraId="668A9B47" w14:textId="6E73DA0B" w:rsidR="00E53805" w:rsidRPr="00D36589" w:rsidRDefault="00E53805" w:rsidP="00E53805">
      <w:pPr>
        <w:pStyle w:val="Tcovercity"/>
        <w:spacing w:line="360" w:lineRule="auto"/>
        <w:ind w:firstLine="720"/>
        <w:jc w:val="left"/>
        <w:rPr>
          <w:rFonts w:asciiTheme="minorHAnsi" w:hAnsiTheme="minorHAnsi" w:cstheme="minorHAnsi"/>
          <w:b w:val="0"/>
          <w:bCs w:val="0"/>
          <w:sz w:val="24"/>
          <w:szCs w:val="24"/>
        </w:rPr>
      </w:pPr>
      <w:r w:rsidRPr="00D36589">
        <w:rPr>
          <w:rFonts w:asciiTheme="minorHAnsi" w:hAnsiTheme="minorHAnsi" w:cstheme="minorHAnsi"/>
          <w:b w:val="0"/>
          <w:bCs w:val="0"/>
          <w:sz w:val="24"/>
          <w:szCs w:val="24"/>
        </w:rPr>
        <w:t>In realizarea algoritmilor, trebuie sa tinem cont de urmatoarele notiuni teoretice:</w:t>
      </w:r>
    </w:p>
    <w:p w14:paraId="25DB25EE" w14:textId="77777777" w:rsidR="00E53805" w:rsidRPr="00D36589" w:rsidRDefault="00E53805" w:rsidP="00E53805">
      <w:pPr>
        <w:pStyle w:val="Tcovercity"/>
        <w:numPr>
          <w:ilvl w:val="0"/>
          <w:numId w:val="6"/>
        </w:numPr>
        <w:spacing w:line="360" w:lineRule="auto"/>
        <w:jc w:val="left"/>
        <w:rPr>
          <w:rFonts w:asciiTheme="minorHAnsi" w:hAnsiTheme="minorHAnsi" w:cstheme="minorHAnsi"/>
          <w:b w:val="0"/>
          <w:bCs w:val="0"/>
          <w:sz w:val="24"/>
          <w:szCs w:val="24"/>
        </w:rPr>
      </w:pPr>
      <w:r w:rsidRPr="00D36589">
        <w:rPr>
          <w:rFonts w:asciiTheme="minorHAnsi" w:hAnsiTheme="minorHAnsi" w:cstheme="minorHAnsi"/>
          <w:b w:val="0"/>
          <w:bCs w:val="0"/>
          <w:sz w:val="24"/>
          <w:szCs w:val="24"/>
        </w:rPr>
        <w:t>V</w:t>
      </w:r>
      <w:r w:rsidR="004062C3" w:rsidRPr="00D36589">
        <w:rPr>
          <w:rFonts w:asciiTheme="minorHAnsi" w:hAnsiTheme="minorHAnsi" w:cstheme="minorHAnsi"/>
          <w:b w:val="0"/>
          <w:bCs w:val="0"/>
          <w:sz w:val="24"/>
          <w:szCs w:val="24"/>
        </w:rPr>
        <w:t>orbirea și alte semnale audio sunt semnale variabile în timp.</w:t>
      </w:r>
      <w:r w:rsidRPr="00D36589">
        <w:rPr>
          <w:rFonts w:asciiTheme="minorHAnsi" w:hAnsiTheme="minorHAnsi" w:cstheme="minorHAnsi"/>
          <w:b w:val="0"/>
          <w:bCs w:val="0"/>
          <w:sz w:val="24"/>
          <w:szCs w:val="24"/>
        </w:rPr>
        <w:t xml:space="preserve"> </w:t>
      </w:r>
      <w:r w:rsidR="004062C3" w:rsidRPr="00D36589">
        <w:rPr>
          <w:rFonts w:asciiTheme="minorHAnsi" w:hAnsiTheme="minorHAnsi" w:cstheme="minorHAnsi"/>
          <w:b w:val="0"/>
          <w:bCs w:val="0"/>
          <w:sz w:val="24"/>
          <w:szCs w:val="24"/>
        </w:rPr>
        <w:t xml:space="preserve">Dacă luăm spectrul pe întregul semnal, atunci obținem </w:t>
      </w:r>
      <w:r w:rsidR="004062C3" w:rsidRPr="00D36589">
        <w:rPr>
          <w:rFonts w:asciiTheme="minorHAnsi" w:hAnsiTheme="minorHAnsi" w:cstheme="minorHAnsi"/>
          <w:sz w:val="24"/>
          <w:szCs w:val="24"/>
        </w:rPr>
        <w:t>spectrul mediu</w:t>
      </w:r>
      <w:r w:rsidR="004062C3" w:rsidRPr="00D36589">
        <w:rPr>
          <w:rFonts w:asciiTheme="minorHAnsi" w:hAnsiTheme="minorHAnsi" w:cstheme="minorHAnsi"/>
          <w:b w:val="0"/>
          <w:bCs w:val="0"/>
          <w:sz w:val="24"/>
          <w:szCs w:val="24"/>
        </w:rPr>
        <w:t>, dar nu putem vedea modificări ale frecvențelor fundamentale.</w:t>
      </w:r>
    </w:p>
    <w:p w14:paraId="36EB6109" w14:textId="6C4B9528" w:rsidR="00E53805" w:rsidRPr="00D36589" w:rsidRDefault="004062C3" w:rsidP="00E53805">
      <w:pPr>
        <w:pStyle w:val="Tcovercity"/>
        <w:numPr>
          <w:ilvl w:val="0"/>
          <w:numId w:val="6"/>
        </w:numPr>
        <w:spacing w:line="360" w:lineRule="auto"/>
        <w:jc w:val="left"/>
        <w:rPr>
          <w:rFonts w:asciiTheme="minorHAnsi" w:hAnsiTheme="minorHAnsi" w:cstheme="minorHAnsi"/>
          <w:b w:val="0"/>
          <w:bCs w:val="0"/>
          <w:sz w:val="24"/>
          <w:szCs w:val="24"/>
        </w:rPr>
      </w:pPr>
      <w:r w:rsidRPr="00D36589">
        <w:rPr>
          <w:rFonts w:asciiTheme="minorHAnsi" w:hAnsiTheme="minorHAnsi" w:cstheme="minorHAnsi"/>
          <w:b w:val="0"/>
          <w:bCs w:val="0"/>
          <w:sz w:val="24"/>
          <w:szCs w:val="24"/>
        </w:rPr>
        <w:t xml:space="preserve"> În aplicațiile în timp real</w:t>
      </w:r>
      <w:r w:rsidR="00E53805" w:rsidRPr="00D36589">
        <w:rPr>
          <w:rFonts w:asciiTheme="minorHAnsi" w:hAnsiTheme="minorHAnsi" w:cstheme="minorHAnsi"/>
          <w:b w:val="0"/>
          <w:bCs w:val="0"/>
          <w:sz w:val="24"/>
          <w:szCs w:val="24"/>
        </w:rPr>
        <w:t>,</w:t>
      </w:r>
      <w:r w:rsidRPr="00D36589">
        <w:rPr>
          <w:rFonts w:asciiTheme="minorHAnsi" w:hAnsiTheme="minorHAnsi" w:cstheme="minorHAnsi"/>
          <w:b w:val="0"/>
          <w:bCs w:val="0"/>
          <w:sz w:val="24"/>
          <w:szCs w:val="24"/>
        </w:rPr>
        <w:t xml:space="preserve"> trebuie </w:t>
      </w:r>
      <w:r w:rsidRPr="00310117">
        <w:rPr>
          <w:rFonts w:asciiTheme="minorHAnsi" w:hAnsiTheme="minorHAnsi" w:cstheme="minorHAnsi"/>
          <w:sz w:val="24"/>
          <w:szCs w:val="24"/>
        </w:rPr>
        <w:t>să împărțim semnalul în segmente</w:t>
      </w:r>
      <w:r w:rsidRPr="00D36589">
        <w:rPr>
          <w:rFonts w:asciiTheme="minorHAnsi" w:hAnsiTheme="minorHAnsi" w:cstheme="minorHAnsi"/>
          <w:b w:val="0"/>
          <w:bCs w:val="0"/>
          <w:sz w:val="24"/>
          <w:szCs w:val="24"/>
        </w:rPr>
        <w:t xml:space="preserve"> astfel încât să nu trebui</w:t>
      </w:r>
      <w:r w:rsidR="001C6DF4">
        <w:rPr>
          <w:rFonts w:asciiTheme="minorHAnsi" w:hAnsiTheme="minorHAnsi" w:cstheme="minorHAnsi"/>
          <w:b w:val="0"/>
          <w:bCs w:val="0"/>
          <w:sz w:val="24"/>
          <w:szCs w:val="24"/>
        </w:rPr>
        <w:t>asca</w:t>
      </w:r>
      <w:r w:rsidRPr="00D36589">
        <w:rPr>
          <w:rFonts w:asciiTheme="minorHAnsi" w:hAnsiTheme="minorHAnsi" w:cstheme="minorHAnsi"/>
          <w:b w:val="0"/>
          <w:bCs w:val="0"/>
          <w:sz w:val="24"/>
          <w:szCs w:val="24"/>
        </w:rPr>
        <w:t xml:space="preserve"> să așteptăm finalizarea integrității înainte de a începe procesarea. Dacă luăm spectrul din segmente mici (</w:t>
      </w:r>
      <w:r w:rsidR="00E53805" w:rsidRPr="00310117">
        <w:rPr>
          <w:rFonts w:asciiTheme="minorHAnsi" w:hAnsiTheme="minorHAnsi" w:cstheme="minorHAnsi"/>
          <w:sz w:val="24"/>
          <w:szCs w:val="24"/>
        </w:rPr>
        <w:t>windows</w:t>
      </w:r>
      <w:r w:rsidRPr="00D36589">
        <w:rPr>
          <w:rFonts w:asciiTheme="minorHAnsi" w:hAnsiTheme="minorHAnsi" w:cstheme="minorHAnsi"/>
          <w:b w:val="0"/>
          <w:bCs w:val="0"/>
          <w:sz w:val="24"/>
          <w:szCs w:val="24"/>
        </w:rPr>
        <w:t xml:space="preserve">) apropiate unul de altul, putem observa apoi </w:t>
      </w:r>
      <w:r w:rsidRPr="00D36589">
        <w:rPr>
          <w:rFonts w:asciiTheme="minorHAnsi" w:hAnsiTheme="minorHAnsi" w:cstheme="minorHAnsi"/>
          <w:sz w:val="24"/>
          <w:szCs w:val="24"/>
        </w:rPr>
        <w:t>evoluția spectrală a semnalului</w:t>
      </w:r>
      <w:r w:rsidRPr="00D36589">
        <w:rPr>
          <w:rFonts w:asciiTheme="minorHAnsi" w:hAnsiTheme="minorHAnsi" w:cstheme="minorHAnsi"/>
          <w:b w:val="0"/>
          <w:bCs w:val="0"/>
          <w:sz w:val="24"/>
          <w:szCs w:val="24"/>
        </w:rPr>
        <w:t xml:space="preserve">. O astfel de reprezentare este cunoscută sub numele de </w:t>
      </w:r>
      <w:r w:rsidRPr="00D36589">
        <w:rPr>
          <w:rFonts w:asciiTheme="minorHAnsi" w:hAnsiTheme="minorHAnsi" w:cstheme="minorHAnsi"/>
          <w:sz w:val="24"/>
          <w:szCs w:val="24"/>
        </w:rPr>
        <w:t>spectrogramă</w:t>
      </w:r>
      <w:r w:rsidRPr="00D36589">
        <w:rPr>
          <w:rFonts w:asciiTheme="minorHAnsi" w:hAnsiTheme="minorHAnsi" w:cstheme="minorHAnsi"/>
          <w:b w:val="0"/>
          <w:bCs w:val="0"/>
          <w:sz w:val="24"/>
          <w:szCs w:val="24"/>
        </w:rPr>
        <w:t xml:space="preserve"> a unui semnal.</w:t>
      </w:r>
    </w:p>
    <w:p w14:paraId="4CC1CD0D" w14:textId="6FAE60F0" w:rsidR="00505CD0" w:rsidRPr="00D36589" w:rsidRDefault="004062C3" w:rsidP="00505CD0">
      <w:pPr>
        <w:pStyle w:val="Tcovercity"/>
        <w:numPr>
          <w:ilvl w:val="0"/>
          <w:numId w:val="6"/>
        </w:numPr>
        <w:spacing w:line="360" w:lineRule="auto"/>
        <w:jc w:val="left"/>
        <w:rPr>
          <w:rFonts w:asciiTheme="minorHAnsi" w:hAnsiTheme="minorHAnsi" w:cstheme="minorHAnsi"/>
          <w:b w:val="0"/>
          <w:bCs w:val="0"/>
          <w:sz w:val="24"/>
          <w:szCs w:val="24"/>
        </w:rPr>
      </w:pPr>
      <w:r w:rsidRPr="00D36589">
        <w:rPr>
          <w:rFonts w:asciiTheme="minorHAnsi" w:hAnsiTheme="minorHAnsi" w:cstheme="minorHAnsi"/>
          <w:b w:val="0"/>
          <w:bCs w:val="0"/>
          <w:sz w:val="24"/>
          <w:szCs w:val="24"/>
        </w:rPr>
        <w:lastRenderedPageBreak/>
        <w:t xml:space="preserve">Când spectrograma este calculată utilizând </w:t>
      </w:r>
      <w:r w:rsidR="00E53805" w:rsidRPr="00D36589">
        <w:rPr>
          <w:rFonts w:asciiTheme="minorHAnsi" w:hAnsiTheme="minorHAnsi" w:cstheme="minorHAnsi"/>
          <w:sz w:val="24"/>
          <w:szCs w:val="24"/>
        </w:rPr>
        <w:t>windowing</w:t>
      </w:r>
      <w:r w:rsidRPr="00D36589">
        <w:rPr>
          <w:rFonts w:asciiTheme="minorHAnsi" w:hAnsiTheme="minorHAnsi" w:cstheme="minorHAnsi"/>
          <w:b w:val="0"/>
          <w:bCs w:val="0"/>
          <w:sz w:val="24"/>
          <w:szCs w:val="24"/>
        </w:rPr>
        <w:t xml:space="preserve"> și </w:t>
      </w:r>
      <w:r w:rsidRPr="00D36589">
        <w:rPr>
          <w:rFonts w:asciiTheme="minorHAnsi" w:hAnsiTheme="minorHAnsi" w:cstheme="minorHAnsi"/>
          <w:sz w:val="24"/>
          <w:szCs w:val="24"/>
        </w:rPr>
        <w:t>transformata Fourier discretă</w:t>
      </w:r>
      <w:r w:rsidRPr="00D36589">
        <w:rPr>
          <w:rFonts w:asciiTheme="minorHAnsi" w:hAnsiTheme="minorHAnsi" w:cstheme="minorHAnsi"/>
          <w:b w:val="0"/>
          <w:bCs w:val="0"/>
          <w:sz w:val="24"/>
          <w:szCs w:val="24"/>
        </w:rPr>
        <w:t xml:space="preserve"> se numește </w:t>
      </w:r>
      <w:r w:rsidRPr="00D36589">
        <w:rPr>
          <w:rFonts w:asciiTheme="minorHAnsi" w:hAnsiTheme="minorHAnsi" w:cstheme="minorHAnsi"/>
          <w:sz w:val="24"/>
          <w:szCs w:val="24"/>
        </w:rPr>
        <w:t>transformată Fourier de scurtă durată</w:t>
      </w:r>
      <w:r w:rsidRPr="00D36589">
        <w:rPr>
          <w:rFonts w:asciiTheme="minorHAnsi" w:hAnsiTheme="minorHAnsi" w:cstheme="minorHAnsi"/>
          <w:b w:val="0"/>
          <w:bCs w:val="0"/>
          <w:sz w:val="24"/>
          <w:szCs w:val="24"/>
        </w:rPr>
        <w:t xml:space="preserve"> (STFT). Acum STFT al semnalului zgomotos este reprezentat de</w:t>
      </w:r>
      <w:r w:rsidR="00E53805" w:rsidRPr="00D36589">
        <w:rPr>
          <w:rFonts w:asciiTheme="minorHAnsi" w:hAnsiTheme="minorHAnsi" w:cstheme="minorHAnsi"/>
          <w:b w:val="0"/>
          <w:bCs w:val="0"/>
          <w:sz w:val="24"/>
          <w:szCs w:val="24"/>
        </w:rPr>
        <w:t xml:space="preserve">: </w:t>
      </w:r>
      <w:r w:rsidR="00E53805" w:rsidRPr="00D36589">
        <w:rPr>
          <w:rFonts w:asciiTheme="minorHAnsi" w:hAnsiTheme="minorHAnsi" w:cstheme="minorHAnsi"/>
          <w:sz w:val="24"/>
          <w:szCs w:val="24"/>
        </w:rPr>
        <w:t>Y(K) = X(K) + V(K)</w:t>
      </w:r>
      <w:r w:rsidR="00AE0F10" w:rsidRPr="00D36589">
        <w:rPr>
          <w:rFonts w:asciiTheme="minorHAnsi" w:hAnsiTheme="minorHAnsi" w:cstheme="minorHAnsi"/>
          <w:sz w:val="24"/>
          <w:szCs w:val="24"/>
        </w:rPr>
        <w:t xml:space="preserve"> </w:t>
      </w:r>
      <w:r w:rsidR="00505CD0" w:rsidRPr="00D36589">
        <w:rPr>
          <w:rFonts w:asciiTheme="minorHAnsi" w:hAnsiTheme="minorHAnsi" w:cstheme="minorHAnsi"/>
          <w:sz w:val="24"/>
          <w:szCs w:val="24"/>
        </w:rPr>
        <w:t>.</w:t>
      </w:r>
    </w:p>
    <w:p w14:paraId="789EBC8B" w14:textId="3204612C" w:rsidR="00DD2882" w:rsidRPr="00D36589" w:rsidRDefault="00DD2882" w:rsidP="00505CD0">
      <w:pPr>
        <w:pStyle w:val="Tcovercity"/>
        <w:numPr>
          <w:ilvl w:val="0"/>
          <w:numId w:val="1"/>
        </w:numPr>
        <w:spacing w:line="360" w:lineRule="auto"/>
        <w:jc w:val="left"/>
        <w:rPr>
          <w:rFonts w:asciiTheme="minorHAnsi" w:hAnsiTheme="minorHAnsi" w:cstheme="minorHAnsi"/>
          <w:b w:val="0"/>
          <w:bCs w:val="0"/>
          <w:sz w:val="24"/>
          <w:szCs w:val="24"/>
        </w:rPr>
      </w:pPr>
      <w:r w:rsidRPr="00D36589">
        <w:rPr>
          <w:rFonts w:asciiTheme="minorHAnsi" w:hAnsiTheme="minorHAnsi" w:cstheme="minorHAnsi"/>
          <w:lang w:val="ro-RO"/>
        </w:rPr>
        <w:t>Related Work</w:t>
      </w:r>
      <w:r w:rsidR="00A003AE" w:rsidRPr="00D36589">
        <w:rPr>
          <w:rFonts w:asciiTheme="minorHAnsi" w:hAnsiTheme="minorHAnsi" w:cstheme="minorHAnsi"/>
          <w:lang w:val="ro-RO"/>
        </w:rPr>
        <w:t xml:space="preserve"> – algoritmii folositi in </w:t>
      </w:r>
      <w:r w:rsidR="00A003AE" w:rsidRPr="00D36589">
        <w:rPr>
          <w:rFonts w:asciiTheme="minorHAnsi" w:hAnsiTheme="minorHAnsi" w:cstheme="minorHAnsi"/>
          <w:color w:val="24292E"/>
          <w:shd w:val="clear" w:color="auto" w:fill="FFFFFF"/>
        </w:rPr>
        <w:t>Speech Enhancement</w:t>
      </w:r>
    </w:p>
    <w:p w14:paraId="08855E4E" w14:textId="791A7E8A" w:rsidR="001C6DF4" w:rsidRPr="001C6DF4" w:rsidRDefault="00505CD0" w:rsidP="001C6DF4">
      <w:pPr>
        <w:pStyle w:val="Tcovercity"/>
        <w:spacing w:line="360" w:lineRule="auto"/>
        <w:ind w:left="720"/>
        <w:jc w:val="left"/>
        <w:rPr>
          <w:rFonts w:asciiTheme="minorHAnsi" w:hAnsiTheme="minorHAnsi" w:cstheme="minorHAnsi"/>
          <w:b w:val="0"/>
          <w:bCs w:val="0"/>
          <w:sz w:val="24"/>
          <w:szCs w:val="24"/>
        </w:rPr>
      </w:pPr>
      <w:r w:rsidRPr="001C11A9">
        <w:rPr>
          <w:rFonts w:asciiTheme="minorHAnsi" w:hAnsiTheme="minorHAnsi" w:cstheme="minorHAnsi"/>
          <w:sz w:val="24"/>
          <w:szCs w:val="24"/>
        </w:rPr>
        <w:t>Power Spectral Substracion PSS</w:t>
      </w:r>
      <w:r w:rsidRPr="001C6DF4">
        <w:rPr>
          <w:rFonts w:asciiTheme="minorHAnsi" w:hAnsiTheme="minorHAnsi" w:cstheme="minorHAnsi"/>
          <w:b w:val="0"/>
          <w:bCs w:val="0"/>
          <w:sz w:val="24"/>
          <w:szCs w:val="24"/>
        </w:rPr>
        <w:t xml:space="preserve"> - are la baza scăderea zgomotului (power noise spectrum) din semnalul de vorbire. Factorul </w:t>
      </w:r>
      <w:r w:rsidR="00A003AE" w:rsidRPr="001C6DF4">
        <w:rPr>
          <w:rFonts w:asciiTheme="minorHAnsi" w:hAnsiTheme="minorHAnsi" w:cstheme="minorHAnsi"/>
          <w:b w:val="0"/>
          <w:bCs w:val="0"/>
          <w:sz w:val="24"/>
          <w:szCs w:val="24"/>
        </w:rPr>
        <w:t xml:space="preserve">de “over-substraction” - </w:t>
      </w:r>
      <w:r w:rsidRPr="001C6DF4">
        <w:rPr>
          <w:rFonts w:asciiTheme="minorHAnsi" w:hAnsiTheme="minorHAnsi" w:cstheme="minorHAnsi"/>
          <w:b w:val="0"/>
          <w:bCs w:val="0"/>
          <w:sz w:val="24"/>
          <w:szCs w:val="24"/>
        </w:rPr>
        <w:t xml:space="preserve">α este utilizat pentru a îmbunătăți rezultatul - α depinde de </w:t>
      </w:r>
      <w:r w:rsidRPr="00056152">
        <w:rPr>
          <w:rFonts w:asciiTheme="minorHAnsi" w:hAnsiTheme="minorHAnsi" w:cstheme="minorHAnsi"/>
          <w:sz w:val="24"/>
          <w:szCs w:val="24"/>
        </w:rPr>
        <w:t xml:space="preserve">SNR </w:t>
      </w:r>
      <w:r w:rsidR="00821525" w:rsidRPr="00056152">
        <w:rPr>
          <w:rFonts w:asciiTheme="minorHAnsi" w:hAnsiTheme="minorHAnsi" w:cstheme="minorHAnsi"/>
          <w:sz w:val="24"/>
          <w:szCs w:val="24"/>
        </w:rPr>
        <w:t>(signal to noise ratio)</w:t>
      </w:r>
      <w:r w:rsidR="00821525" w:rsidRPr="001C6DF4">
        <w:rPr>
          <w:rFonts w:asciiTheme="minorHAnsi" w:hAnsiTheme="minorHAnsi" w:cstheme="minorHAnsi"/>
          <w:b w:val="0"/>
          <w:bCs w:val="0"/>
          <w:sz w:val="24"/>
          <w:szCs w:val="24"/>
        </w:rPr>
        <w:t xml:space="preserve"> </w:t>
      </w:r>
      <w:r w:rsidRPr="001C6DF4">
        <w:rPr>
          <w:rFonts w:asciiTheme="minorHAnsi" w:hAnsiTheme="minorHAnsi" w:cstheme="minorHAnsi"/>
          <w:b w:val="0"/>
          <w:bCs w:val="0"/>
          <w:sz w:val="24"/>
          <w:szCs w:val="24"/>
        </w:rPr>
        <w:t>segmenta</w:t>
      </w:r>
      <w:r w:rsidR="00A003AE" w:rsidRPr="001C6DF4">
        <w:rPr>
          <w:rFonts w:asciiTheme="minorHAnsi" w:hAnsiTheme="minorHAnsi" w:cstheme="minorHAnsi"/>
          <w:b w:val="0"/>
          <w:bCs w:val="0"/>
          <w:sz w:val="24"/>
          <w:szCs w:val="24"/>
        </w:rPr>
        <w:t>t.</w:t>
      </w:r>
      <w:r w:rsidR="001C6DF4" w:rsidRPr="001C6DF4">
        <w:rPr>
          <w:rFonts w:asciiTheme="minorHAnsi" w:hAnsiTheme="minorHAnsi" w:cstheme="minorHAnsi"/>
          <w:b w:val="0"/>
          <w:bCs w:val="0"/>
          <w:sz w:val="24"/>
          <w:szCs w:val="24"/>
        </w:rPr>
        <w:t xml:space="preserve"> Metoda PSS este implementată </w:t>
      </w:r>
      <w:r w:rsidR="001C6DF4" w:rsidRPr="00D55615">
        <w:rPr>
          <w:rFonts w:asciiTheme="minorHAnsi" w:hAnsiTheme="minorHAnsi" w:cstheme="minorHAnsi"/>
          <w:sz w:val="24"/>
          <w:szCs w:val="24"/>
        </w:rPr>
        <w:t>cu o singură bandă.</w:t>
      </w:r>
    </w:p>
    <w:p w14:paraId="01BB91A3" w14:textId="1A4560B8" w:rsidR="00763E56" w:rsidRPr="00D55615" w:rsidRDefault="00A003AE" w:rsidP="00E567E9">
      <w:pPr>
        <w:pStyle w:val="Tcovercity"/>
        <w:spacing w:line="360" w:lineRule="auto"/>
        <w:ind w:left="720"/>
        <w:jc w:val="left"/>
        <w:rPr>
          <w:rFonts w:asciiTheme="minorHAnsi" w:hAnsiTheme="minorHAnsi" w:cstheme="minorHAnsi"/>
          <w:color w:val="24292E"/>
          <w:sz w:val="24"/>
          <w:szCs w:val="24"/>
          <w:shd w:val="clear" w:color="auto" w:fill="FFFFFF"/>
        </w:rPr>
      </w:pPr>
      <w:r w:rsidRPr="00D36589">
        <w:rPr>
          <w:rFonts w:asciiTheme="minorHAnsi" w:hAnsiTheme="minorHAnsi" w:cstheme="minorHAnsi"/>
          <w:color w:val="000000" w:themeColor="text1"/>
          <w:sz w:val="24"/>
          <w:szCs w:val="24"/>
        </w:rPr>
        <w:t xml:space="preserve">Multi-Band Spectral Subtraction Method MBSS </w:t>
      </w:r>
      <w:r w:rsidRPr="00D36589">
        <w:rPr>
          <w:rFonts w:asciiTheme="minorHAnsi" w:hAnsiTheme="minorHAnsi" w:cstheme="minorHAnsi"/>
          <w:b w:val="0"/>
          <w:bCs w:val="0"/>
          <w:color w:val="000000" w:themeColor="text1"/>
          <w:sz w:val="24"/>
          <w:szCs w:val="24"/>
        </w:rPr>
        <w:t xml:space="preserve">– este similar cu algoritmul PSS, </w:t>
      </w:r>
      <w:r w:rsidRPr="00D36589">
        <w:rPr>
          <w:rFonts w:asciiTheme="minorHAnsi" w:hAnsiTheme="minorHAnsi" w:cstheme="minorHAnsi"/>
          <w:b w:val="0"/>
          <w:bCs w:val="0"/>
          <w:sz w:val="24"/>
          <w:szCs w:val="24"/>
        </w:rPr>
        <w:t>in care se foloseste factorul de “</w:t>
      </w:r>
      <w:r w:rsidRPr="00D36589">
        <w:rPr>
          <w:rFonts w:asciiTheme="minorHAnsi" w:hAnsiTheme="minorHAnsi" w:cstheme="minorHAnsi"/>
          <w:sz w:val="24"/>
          <w:szCs w:val="24"/>
        </w:rPr>
        <w:t>over-substraction”</w:t>
      </w:r>
      <w:r w:rsidRPr="00D36589">
        <w:rPr>
          <w:rFonts w:asciiTheme="minorHAnsi" w:hAnsiTheme="minorHAnsi" w:cstheme="minorHAnsi"/>
          <w:b w:val="0"/>
          <w:bCs w:val="0"/>
          <w:sz w:val="24"/>
          <w:szCs w:val="24"/>
        </w:rPr>
        <w:t xml:space="preserve"> – α. </w:t>
      </w:r>
      <w:r w:rsidR="00821525" w:rsidRPr="00D36589">
        <w:rPr>
          <w:rFonts w:asciiTheme="minorHAnsi" w:hAnsiTheme="minorHAnsi" w:cstheme="minorHAnsi"/>
          <w:b w:val="0"/>
          <w:bCs w:val="0"/>
          <w:sz w:val="24"/>
          <w:szCs w:val="24"/>
        </w:rPr>
        <w:t>Una dintre d</w:t>
      </w:r>
      <w:r w:rsidRPr="00D36589">
        <w:rPr>
          <w:rFonts w:asciiTheme="minorHAnsi" w:hAnsiTheme="minorHAnsi" w:cstheme="minorHAnsi"/>
          <w:b w:val="0"/>
          <w:bCs w:val="0"/>
          <w:sz w:val="24"/>
          <w:szCs w:val="24"/>
        </w:rPr>
        <w:t>iferent</w:t>
      </w:r>
      <w:r w:rsidR="00821525" w:rsidRPr="00D36589">
        <w:rPr>
          <w:rFonts w:asciiTheme="minorHAnsi" w:hAnsiTheme="minorHAnsi" w:cstheme="minorHAnsi"/>
          <w:b w:val="0"/>
          <w:bCs w:val="0"/>
          <w:sz w:val="24"/>
          <w:szCs w:val="24"/>
        </w:rPr>
        <w:t>ele</w:t>
      </w:r>
      <w:r w:rsidRPr="00D36589">
        <w:rPr>
          <w:rFonts w:asciiTheme="minorHAnsi" w:hAnsiTheme="minorHAnsi" w:cstheme="minorHAnsi"/>
          <w:b w:val="0"/>
          <w:bCs w:val="0"/>
          <w:sz w:val="24"/>
          <w:szCs w:val="24"/>
        </w:rPr>
        <w:t xml:space="preserve"> dintre metode este ca aceasta metoda foloseste un </w:t>
      </w:r>
      <w:r w:rsidRPr="00D55615">
        <w:rPr>
          <w:rFonts w:asciiTheme="minorHAnsi" w:hAnsiTheme="minorHAnsi" w:cstheme="minorHAnsi"/>
          <w:sz w:val="24"/>
          <w:szCs w:val="24"/>
        </w:rPr>
        <w:t xml:space="preserve">coeficient nou, </w:t>
      </w:r>
      <w:r w:rsidRPr="00D55615">
        <w:rPr>
          <w:rFonts w:asciiTheme="minorHAnsi" w:hAnsiTheme="minorHAnsi" w:cstheme="minorHAnsi"/>
          <w:color w:val="24292E"/>
          <w:sz w:val="24"/>
          <w:szCs w:val="24"/>
          <w:shd w:val="clear" w:color="auto" w:fill="FFFFFF"/>
        </w:rPr>
        <w:t>δ</w:t>
      </w:r>
      <w:r w:rsidR="000E29B3">
        <w:rPr>
          <w:rFonts w:asciiTheme="minorHAnsi" w:hAnsiTheme="minorHAnsi" w:cstheme="minorHAnsi"/>
          <w:color w:val="24292E"/>
          <w:sz w:val="24"/>
          <w:szCs w:val="24"/>
          <w:shd w:val="clear" w:color="auto" w:fill="FFFFFF"/>
        </w:rPr>
        <w:t xml:space="preserve"> band substraction</w:t>
      </w:r>
      <w:r w:rsidRPr="00D36589">
        <w:rPr>
          <w:rFonts w:asciiTheme="minorHAnsi" w:hAnsiTheme="minorHAnsi" w:cstheme="minorHAnsi"/>
          <w:b w:val="0"/>
          <w:bCs w:val="0"/>
          <w:color w:val="24292E"/>
          <w:sz w:val="24"/>
          <w:szCs w:val="24"/>
          <w:shd w:val="clear" w:color="auto" w:fill="FFFFFF"/>
        </w:rPr>
        <w:t xml:space="preserve"> – care depinde de frecventa</w:t>
      </w:r>
      <w:r w:rsidR="00821525" w:rsidRPr="00D36589">
        <w:rPr>
          <w:rFonts w:asciiTheme="minorHAnsi" w:hAnsiTheme="minorHAnsi" w:cstheme="minorHAnsi"/>
          <w:b w:val="0"/>
          <w:bCs w:val="0"/>
          <w:color w:val="24292E"/>
          <w:sz w:val="24"/>
          <w:szCs w:val="24"/>
          <w:shd w:val="clear" w:color="auto" w:fill="FFFFFF"/>
        </w:rPr>
        <w:t xml:space="preserve"> pentru fiecare banda</w:t>
      </w:r>
      <w:r w:rsidRPr="00D36589">
        <w:rPr>
          <w:rFonts w:asciiTheme="minorHAnsi" w:hAnsiTheme="minorHAnsi" w:cstheme="minorHAnsi"/>
          <w:b w:val="0"/>
          <w:bCs w:val="0"/>
          <w:color w:val="24292E"/>
          <w:sz w:val="24"/>
          <w:szCs w:val="24"/>
          <w:shd w:val="clear" w:color="auto" w:fill="FFFFFF"/>
        </w:rPr>
        <w:t>.</w:t>
      </w:r>
      <w:r w:rsidR="001C6DF4">
        <w:rPr>
          <w:rFonts w:asciiTheme="minorHAnsi" w:hAnsiTheme="minorHAnsi" w:cstheme="minorHAnsi"/>
          <w:b w:val="0"/>
          <w:bCs w:val="0"/>
          <w:color w:val="24292E"/>
          <w:sz w:val="24"/>
          <w:szCs w:val="24"/>
          <w:shd w:val="clear" w:color="auto" w:fill="FFFFFF"/>
        </w:rPr>
        <w:t xml:space="preserve"> Metoda este implementata </w:t>
      </w:r>
      <w:r w:rsidR="001C6DF4" w:rsidRPr="00D55615">
        <w:rPr>
          <w:rFonts w:asciiTheme="minorHAnsi" w:hAnsiTheme="minorHAnsi" w:cstheme="minorHAnsi"/>
          <w:color w:val="24292E"/>
          <w:sz w:val="24"/>
          <w:szCs w:val="24"/>
          <w:shd w:val="clear" w:color="auto" w:fill="FFFFFF"/>
        </w:rPr>
        <w:t>pe mai multe benzi.</w:t>
      </w:r>
    </w:p>
    <w:p w14:paraId="068D3DD5" w14:textId="181D7D1A" w:rsidR="00052789" w:rsidRPr="00D36589" w:rsidRDefault="00DD2882" w:rsidP="00052789">
      <w:pPr>
        <w:pStyle w:val="Tcovercity"/>
        <w:numPr>
          <w:ilvl w:val="0"/>
          <w:numId w:val="1"/>
        </w:numPr>
        <w:spacing w:line="360" w:lineRule="auto"/>
        <w:jc w:val="left"/>
        <w:rPr>
          <w:rFonts w:asciiTheme="minorHAnsi" w:hAnsiTheme="minorHAnsi" w:cstheme="minorHAnsi"/>
          <w:lang w:val="ro-RO"/>
        </w:rPr>
      </w:pPr>
      <w:r w:rsidRPr="00D36589">
        <w:rPr>
          <w:rFonts w:asciiTheme="minorHAnsi" w:hAnsiTheme="minorHAnsi" w:cstheme="minorHAnsi"/>
          <w:lang w:val="ro-RO"/>
        </w:rPr>
        <w:t>Our Work</w:t>
      </w:r>
      <w:r w:rsidR="00A003AE" w:rsidRPr="00D36589">
        <w:rPr>
          <w:rFonts w:asciiTheme="minorHAnsi" w:hAnsiTheme="minorHAnsi" w:cstheme="minorHAnsi"/>
          <w:lang w:val="ro-RO"/>
        </w:rPr>
        <w:t xml:space="preserve"> – prezentarea algoritmilor PSS si MBSS</w:t>
      </w:r>
      <w:r w:rsidR="00821525" w:rsidRPr="00D36589">
        <w:rPr>
          <w:rFonts w:asciiTheme="minorHAnsi" w:hAnsiTheme="minorHAnsi" w:cstheme="minorHAnsi"/>
          <w:lang w:val="ro-RO"/>
        </w:rPr>
        <w:t xml:space="preserve"> (implementare)</w:t>
      </w:r>
    </w:p>
    <w:p w14:paraId="3E5515ED" w14:textId="3460CFEC" w:rsidR="00D21677" w:rsidRPr="00D36589" w:rsidRDefault="00D21677" w:rsidP="00C876A1">
      <w:pPr>
        <w:pStyle w:val="Tcovercity"/>
        <w:numPr>
          <w:ilvl w:val="0"/>
          <w:numId w:val="12"/>
        </w:numPr>
        <w:spacing w:line="360" w:lineRule="auto"/>
        <w:jc w:val="left"/>
        <w:rPr>
          <w:rFonts w:asciiTheme="minorHAnsi" w:hAnsiTheme="minorHAnsi" w:cstheme="minorHAnsi"/>
          <w:lang w:val="ro-RO"/>
        </w:rPr>
      </w:pPr>
      <w:r w:rsidRPr="00D36589">
        <w:rPr>
          <w:rFonts w:asciiTheme="minorHAnsi" w:hAnsiTheme="minorHAnsi" w:cstheme="minorHAnsi"/>
          <w:lang w:val="ro-RO"/>
        </w:rPr>
        <w:t>Preprocesarea datelor de intrare</w:t>
      </w:r>
    </w:p>
    <w:p w14:paraId="542AA25B" w14:textId="0E1CEB19" w:rsidR="00156707" w:rsidRPr="00D36589" w:rsidRDefault="00156707" w:rsidP="00156707">
      <w:pPr>
        <w:pStyle w:val="Tcovercity"/>
        <w:spacing w:line="360" w:lineRule="auto"/>
        <w:ind w:left="720"/>
        <w:jc w:val="left"/>
        <w:rPr>
          <w:rFonts w:asciiTheme="minorHAnsi" w:hAnsiTheme="minorHAnsi" w:cstheme="minorHAnsi"/>
          <w:b w:val="0"/>
          <w:bCs w:val="0"/>
          <w:color w:val="24292E"/>
          <w:sz w:val="24"/>
          <w:szCs w:val="24"/>
          <w:shd w:val="clear" w:color="auto" w:fill="FFFFFF"/>
        </w:rPr>
      </w:pPr>
      <w:r w:rsidRPr="00D36589">
        <w:rPr>
          <w:rFonts w:asciiTheme="minorHAnsi" w:hAnsiTheme="minorHAnsi" w:cstheme="minorHAnsi"/>
          <w:b w:val="0"/>
          <w:bCs w:val="0"/>
          <w:sz w:val="24"/>
          <w:szCs w:val="24"/>
          <w:lang w:val="ro-RO"/>
        </w:rPr>
        <w:t xml:space="preserve">Inainte de aplicarea unei metode de </w:t>
      </w:r>
      <w:r w:rsidRPr="00D36589">
        <w:rPr>
          <w:rFonts w:asciiTheme="minorHAnsi" w:hAnsiTheme="minorHAnsi" w:cstheme="minorHAnsi"/>
          <w:b w:val="0"/>
          <w:bCs w:val="0"/>
          <w:color w:val="24292E"/>
          <w:sz w:val="24"/>
          <w:szCs w:val="24"/>
          <w:shd w:val="clear" w:color="auto" w:fill="FFFFFF"/>
        </w:rPr>
        <w:t>Speech Enhancement, realizez urmatoarele operatii pe semnalul de intrare:</w:t>
      </w:r>
    </w:p>
    <w:p w14:paraId="0673D6CE" w14:textId="260A44E7" w:rsidR="00156707" w:rsidRPr="00D36589" w:rsidRDefault="00156707" w:rsidP="00156707">
      <w:pPr>
        <w:pStyle w:val="Tcovercity"/>
        <w:numPr>
          <w:ilvl w:val="0"/>
          <w:numId w:val="10"/>
        </w:numPr>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b w:val="0"/>
          <w:bCs w:val="0"/>
          <w:color w:val="24292E"/>
          <w:sz w:val="24"/>
          <w:szCs w:val="24"/>
          <w:shd w:val="clear" w:color="auto" w:fill="FFFFFF"/>
        </w:rPr>
        <w:t xml:space="preserve">Se divizeaza vectorul audio in </w:t>
      </w:r>
      <w:r w:rsidRPr="00D36589">
        <w:rPr>
          <w:rFonts w:asciiTheme="minorHAnsi" w:hAnsiTheme="minorHAnsi" w:cstheme="minorHAnsi"/>
          <w:color w:val="24292E"/>
          <w:sz w:val="24"/>
          <w:szCs w:val="24"/>
          <w:shd w:val="clear" w:color="auto" w:fill="FFFFFF"/>
        </w:rPr>
        <w:t>frame</w:t>
      </w:r>
      <w:r w:rsidRPr="00D36589">
        <w:rPr>
          <w:rFonts w:asciiTheme="minorHAnsi" w:hAnsiTheme="minorHAnsi" w:cstheme="minorHAnsi"/>
          <w:b w:val="0"/>
          <w:bCs w:val="0"/>
          <w:color w:val="24292E"/>
          <w:sz w:val="24"/>
          <w:szCs w:val="24"/>
          <w:shd w:val="clear" w:color="auto" w:fill="FFFFFF"/>
        </w:rPr>
        <w:t xml:space="preserve">-uri </w:t>
      </w:r>
      <w:r w:rsidRPr="00196E42">
        <w:rPr>
          <w:rFonts w:asciiTheme="minorHAnsi" w:hAnsiTheme="minorHAnsi" w:cstheme="minorHAnsi"/>
          <w:color w:val="24292E"/>
          <w:sz w:val="24"/>
          <w:szCs w:val="24"/>
          <w:shd w:val="clear" w:color="auto" w:fill="FFFFFF"/>
        </w:rPr>
        <w:t>suprapuse</w:t>
      </w:r>
      <w:r w:rsidRPr="00D36589">
        <w:rPr>
          <w:rFonts w:asciiTheme="minorHAnsi" w:hAnsiTheme="minorHAnsi" w:cstheme="minorHAnsi"/>
          <w:b w:val="0"/>
          <w:bCs w:val="0"/>
          <w:color w:val="24292E"/>
          <w:sz w:val="24"/>
          <w:szCs w:val="24"/>
          <w:shd w:val="clear" w:color="auto" w:fill="FFFFFF"/>
        </w:rPr>
        <w:t xml:space="preserve"> (</w:t>
      </w:r>
      <w:r w:rsidR="00821525" w:rsidRPr="00D36589">
        <w:rPr>
          <w:rFonts w:asciiTheme="minorHAnsi" w:hAnsiTheme="minorHAnsi" w:cstheme="minorHAnsi"/>
          <w:b w:val="0"/>
          <w:bCs w:val="0"/>
          <w:color w:val="24292E"/>
          <w:sz w:val="24"/>
          <w:szCs w:val="24"/>
          <w:shd w:val="clear" w:color="auto" w:fill="FFFFFF"/>
        </w:rPr>
        <w:t xml:space="preserve">50% </w:t>
      </w:r>
      <w:r w:rsidRPr="00D36589">
        <w:rPr>
          <w:rFonts w:asciiTheme="minorHAnsi" w:hAnsiTheme="minorHAnsi" w:cstheme="minorHAnsi"/>
          <w:b w:val="0"/>
          <w:bCs w:val="0"/>
          <w:color w:val="24292E"/>
          <w:sz w:val="24"/>
          <w:szCs w:val="24"/>
          <w:shd w:val="clear" w:color="auto" w:fill="FFFFFF"/>
        </w:rPr>
        <w:t>overlapped frames)</w:t>
      </w:r>
    </w:p>
    <w:p w14:paraId="3B20878D" w14:textId="5238A902" w:rsidR="00156707" w:rsidRPr="00D36589" w:rsidRDefault="00156707" w:rsidP="00156707">
      <w:pPr>
        <w:pStyle w:val="Tcovercity"/>
        <w:numPr>
          <w:ilvl w:val="0"/>
          <w:numId w:val="10"/>
        </w:numPr>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b w:val="0"/>
          <w:bCs w:val="0"/>
          <w:color w:val="24292E"/>
          <w:sz w:val="24"/>
          <w:szCs w:val="24"/>
          <w:shd w:val="clear" w:color="auto" w:fill="FFFFFF"/>
        </w:rPr>
        <w:t xml:space="preserve">Se aplica </w:t>
      </w:r>
      <w:r w:rsidRPr="00D36589">
        <w:rPr>
          <w:rFonts w:asciiTheme="minorHAnsi" w:hAnsiTheme="minorHAnsi" w:cstheme="minorHAnsi"/>
          <w:color w:val="24292E"/>
          <w:sz w:val="24"/>
          <w:szCs w:val="24"/>
          <w:shd w:val="clear" w:color="auto" w:fill="FFFFFF"/>
        </w:rPr>
        <w:t>Hanning window</w:t>
      </w:r>
      <w:r w:rsidRPr="00D36589">
        <w:rPr>
          <w:rFonts w:asciiTheme="minorHAnsi" w:hAnsiTheme="minorHAnsi" w:cstheme="minorHAnsi"/>
          <w:b w:val="0"/>
          <w:bCs w:val="0"/>
          <w:color w:val="24292E"/>
          <w:sz w:val="24"/>
          <w:szCs w:val="24"/>
          <w:shd w:val="clear" w:color="auto" w:fill="FFFFFF"/>
        </w:rPr>
        <w:t xml:space="preserve"> </w:t>
      </w:r>
      <w:r w:rsidR="00821525" w:rsidRPr="00D36589">
        <w:rPr>
          <w:rFonts w:asciiTheme="minorHAnsi" w:hAnsiTheme="minorHAnsi" w:cstheme="minorHAnsi"/>
          <w:b w:val="0"/>
          <w:bCs w:val="0"/>
          <w:color w:val="24292E"/>
          <w:sz w:val="24"/>
          <w:szCs w:val="24"/>
          <w:shd w:val="clear" w:color="auto" w:fill="FFFFFF"/>
        </w:rPr>
        <w:t xml:space="preserve">(20 ms window) </w:t>
      </w:r>
      <w:r w:rsidRPr="00D36589">
        <w:rPr>
          <w:rFonts w:asciiTheme="minorHAnsi" w:hAnsiTheme="minorHAnsi" w:cstheme="minorHAnsi"/>
          <w:b w:val="0"/>
          <w:bCs w:val="0"/>
          <w:color w:val="24292E"/>
          <w:sz w:val="24"/>
          <w:szCs w:val="24"/>
          <w:shd w:val="clear" w:color="auto" w:fill="FFFFFF"/>
        </w:rPr>
        <w:t xml:space="preserve">pe fiecare frame </w:t>
      </w:r>
      <w:r w:rsidR="00821525" w:rsidRPr="00D36589">
        <w:rPr>
          <w:rFonts w:asciiTheme="minorHAnsi" w:hAnsiTheme="minorHAnsi" w:cstheme="minorHAnsi"/>
          <w:b w:val="0"/>
          <w:bCs w:val="0"/>
          <w:color w:val="24292E"/>
          <w:sz w:val="24"/>
          <w:szCs w:val="24"/>
          <w:shd w:val="clear" w:color="auto" w:fill="FFFFFF"/>
        </w:rPr>
        <w:t xml:space="preserve">dupa care </w:t>
      </w:r>
      <w:r w:rsidRPr="00D36589">
        <w:rPr>
          <w:rFonts w:asciiTheme="minorHAnsi" w:hAnsiTheme="minorHAnsi" w:cstheme="minorHAnsi"/>
          <w:b w:val="0"/>
          <w:bCs w:val="0"/>
          <w:color w:val="24292E"/>
          <w:sz w:val="24"/>
          <w:szCs w:val="24"/>
          <w:shd w:val="clear" w:color="auto" w:fill="FFFFFF"/>
        </w:rPr>
        <w:t>se salveaza fiecare frame intr-o matrice</w:t>
      </w:r>
      <w:r w:rsidR="00D21677" w:rsidRPr="00D36589">
        <w:rPr>
          <w:rFonts w:asciiTheme="minorHAnsi" w:hAnsiTheme="minorHAnsi" w:cstheme="minorHAnsi"/>
          <w:b w:val="0"/>
          <w:bCs w:val="0"/>
          <w:color w:val="24292E"/>
          <w:sz w:val="24"/>
          <w:szCs w:val="24"/>
          <w:shd w:val="clear" w:color="auto" w:fill="FFFFFF"/>
        </w:rPr>
        <w:t>. Aplicam Hanning Window pentru a reduce artefactele de la marginile ferestrei.</w:t>
      </w:r>
    </w:p>
    <w:p w14:paraId="64F28ECB" w14:textId="6853DD79" w:rsidR="00156707" w:rsidRPr="00D36589" w:rsidRDefault="00156707" w:rsidP="00156707">
      <w:pPr>
        <w:pStyle w:val="Tcovercity"/>
        <w:numPr>
          <w:ilvl w:val="0"/>
          <w:numId w:val="10"/>
        </w:numPr>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b w:val="0"/>
          <w:bCs w:val="0"/>
          <w:color w:val="24292E"/>
          <w:sz w:val="24"/>
          <w:szCs w:val="24"/>
          <w:shd w:val="clear" w:color="auto" w:fill="FFFFFF"/>
        </w:rPr>
        <w:t xml:space="preserve">Pentru fiecare frame din matrice, se aplica </w:t>
      </w:r>
      <w:r w:rsidRPr="00D36589">
        <w:rPr>
          <w:rFonts w:asciiTheme="minorHAnsi" w:hAnsiTheme="minorHAnsi" w:cstheme="minorHAnsi"/>
          <w:color w:val="24292E"/>
          <w:sz w:val="24"/>
          <w:szCs w:val="24"/>
          <w:shd w:val="clear" w:color="auto" w:fill="FFFFFF"/>
        </w:rPr>
        <w:t>functia FFT</w:t>
      </w:r>
      <w:r w:rsidR="00D21677" w:rsidRPr="00D36589">
        <w:rPr>
          <w:rFonts w:asciiTheme="minorHAnsi" w:hAnsiTheme="minorHAnsi" w:cstheme="minorHAnsi"/>
          <w:color w:val="24292E"/>
          <w:sz w:val="24"/>
          <w:szCs w:val="24"/>
          <w:shd w:val="clear" w:color="auto" w:fill="FFFFFF"/>
        </w:rPr>
        <w:t xml:space="preserve"> </w:t>
      </w:r>
      <w:r w:rsidR="00D21677" w:rsidRPr="00D36589">
        <w:rPr>
          <w:rFonts w:asciiTheme="minorHAnsi" w:hAnsiTheme="minorHAnsi" w:cstheme="minorHAnsi"/>
          <w:b w:val="0"/>
          <w:bCs w:val="0"/>
          <w:color w:val="24292E"/>
          <w:sz w:val="24"/>
          <w:szCs w:val="24"/>
          <w:shd w:val="clear" w:color="auto" w:fill="FFFFFF"/>
        </w:rPr>
        <w:t>pentru analiza in domeniul frecventa.</w:t>
      </w:r>
    </w:p>
    <w:p w14:paraId="149A9A3B" w14:textId="02A23B67" w:rsidR="00C876A1" w:rsidRPr="00C876A1" w:rsidRDefault="00D21677" w:rsidP="00156707">
      <w:pPr>
        <w:pStyle w:val="Tcovercity"/>
        <w:numPr>
          <w:ilvl w:val="0"/>
          <w:numId w:val="10"/>
        </w:numPr>
        <w:spacing w:line="360" w:lineRule="auto"/>
        <w:jc w:val="left"/>
        <w:rPr>
          <w:rFonts w:asciiTheme="minorHAnsi" w:hAnsiTheme="minorHAnsi" w:cstheme="minorHAnsi"/>
          <w:sz w:val="24"/>
          <w:szCs w:val="24"/>
          <w:lang w:val="ro-RO"/>
        </w:rPr>
      </w:pPr>
      <w:r w:rsidRPr="00D36589">
        <w:rPr>
          <w:rFonts w:asciiTheme="minorHAnsi" w:hAnsiTheme="minorHAnsi" w:cstheme="minorHAnsi"/>
          <w:sz w:val="24"/>
          <w:szCs w:val="24"/>
          <w:lang w:val="ro-RO"/>
        </w:rPr>
        <w:lastRenderedPageBreak/>
        <w:t xml:space="preserve">Weighted Spectral Average </w:t>
      </w:r>
      <w:r w:rsidR="00C876A1">
        <w:rPr>
          <w:rFonts w:asciiTheme="minorHAnsi" w:hAnsiTheme="minorHAnsi" w:cstheme="minorHAnsi"/>
          <w:sz w:val="24"/>
          <w:szCs w:val="24"/>
          <w:lang w:val="ro-RO"/>
        </w:rPr>
        <w:t xml:space="preserve">[5] </w:t>
      </w:r>
      <w:r w:rsidRPr="00D36589">
        <w:rPr>
          <w:rFonts w:asciiTheme="minorHAnsi" w:hAnsiTheme="minorHAnsi" w:cstheme="minorHAnsi"/>
          <w:b w:val="0"/>
          <w:bCs w:val="0"/>
          <w:sz w:val="24"/>
          <w:szCs w:val="24"/>
          <w:lang w:val="ro-RO"/>
        </w:rPr>
        <w:t>– aceasta metod</w:t>
      </w:r>
      <w:r w:rsidR="005617F0">
        <w:rPr>
          <w:rFonts w:asciiTheme="minorHAnsi" w:hAnsiTheme="minorHAnsi" w:cstheme="minorHAnsi"/>
          <w:b w:val="0"/>
          <w:bCs w:val="0"/>
          <w:sz w:val="24"/>
          <w:szCs w:val="24"/>
          <w:lang w:val="ro-RO"/>
        </w:rPr>
        <w:t>a</w:t>
      </w:r>
      <w:r w:rsidRPr="00D36589">
        <w:rPr>
          <w:rFonts w:asciiTheme="minorHAnsi" w:hAnsiTheme="minorHAnsi" w:cstheme="minorHAnsi"/>
          <w:b w:val="0"/>
          <w:bCs w:val="0"/>
          <w:sz w:val="24"/>
          <w:szCs w:val="24"/>
          <w:lang w:val="ro-RO"/>
        </w:rPr>
        <w:t xml:space="preserve"> ne ajuta sa netezim variatia zgomotului. </w:t>
      </w:r>
    </w:p>
    <w:p w14:paraId="5A97A4D2" w14:textId="0A1B8049" w:rsidR="00D21677" w:rsidRPr="00D36589" w:rsidRDefault="00D21677" w:rsidP="00C876A1">
      <w:pPr>
        <w:pStyle w:val="Tcovercity"/>
        <w:spacing w:line="360" w:lineRule="auto"/>
        <w:ind w:left="1080"/>
        <w:jc w:val="left"/>
        <w:rPr>
          <w:rFonts w:asciiTheme="minorHAnsi" w:hAnsiTheme="minorHAnsi" w:cstheme="minorHAnsi"/>
          <w:sz w:val="24"/>
          <w:szCs w:val="24"/>
          <w:lang w:val="ro-RO"/>
        </w:rPr>
      </w:pPr>
      <w:r w:rsidRPr="00D36589">
        <w:rPr>
          <w:rFonts w:asciiTheme="minorHAnsi" w:hAnsiTheme="minorHAnsi" w:cstheme="minorHAnsi"/>
          <w:b w:val="0"/>
          <w:bCs w:val="0"/>
          <w:sz w:val="24"/>
          <w:szCs w:val="24"/>
          <w:lang w:val="ro-RO"/>
        </w:rPr>
        <w:t>Se realizeaza cu urmatoarea formula</w:t>
      </w:r>
      <w:r w:rsidRPr="00D36589">
        <w:rPr>
          <w:rFonts w:asciiTheme="minorHAnsi" w:hAnsiTheme="minorHAnsi" w:cstheme="minorHAnsi"/>
          <w:sz w:val="24"/>
          <w:szCs w:val="24"/>
          <w:lang w:val="ro-RO"/>
        </w:rPr>
        <w:t>:</w:t>
      </w:r>
    </w:p>
    <w:p w14:paraId="67D3FF86" w14:textId="7DCEB1BF" w:rsidR="00D21677" w:rsidRPr="00D36589" w:rsidRDefault="00D21677" w:rsidP="00D21677">
      <w:pPr>
        <w:pStyle w:val="Tcovercity"/>
        <w:spacing w:line="360" w:lineRule="auto"/>
        <w:ind w:left="1080"/>
        <w:jc w:val="left"/>
        <w:rPr>
          <w:rFonts w:asciiTheme="minorHAnsi" w:hAnsiTheme="minorHAnsi" w:cstheme="minorHAnsi"/>
          <w:sz w:val="24"/>
          <w:szCs w:val="24"/>
          <w:lang w:val="ro-RO"/>
        </w:rPr>
      </w:pPr>
      <w:r w:rsidRPr="00D36589">
        <w:rPr>
          <w:rFonts w:asciiTheme="minorHAnsi" w:hAnsiTheme="minorHAnsi" w:cstheme="minorHAnsi"/>
          <w:noProof/>
          <w:sz w:val="24"/>
          <w:szCs w:val="24"/>
          <w:lang w:val="ro-RO"/>
        </w:rPr>
        <w:drawing>
          <wp:inline distT="0" distB="0" distL="0" distR="0" wp14:anchorId="209E3105" wp14:editId="52B7E567">
            <wp:extent cx="2501661" cy="442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957" cy="463896"/>
                    </a:xfrm>
                    <a:prstGeom prst="rect">
                      <a:avLst/>
                    </a:prstGeom>
                  </pic:spPr>
                </pic:pic>
              </a:graphicData>
            </a:graphic>
          </wp:inline>
        </w:drawing>
      </w:r>
    </w:p>
    <w:p w14:paraId="51F970EF" w14:textId="26FCF5CC" w:rsidR="0002173D" w:rsidRPr="00D36589" w:rsidRDefault="00D21677" w:rsidP="0002173D">
      <w:pPr>
        <w:pStyle w:val="Tcovercity"/>
        <w:numPr>
          <w:ilvl w:val="0"/>
          <w:numId w:val="5"/>
        </w:numPr>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b w:val="0"/>
          <w:bCs w:val="0"/>
          <w:sz w:val="24"/>
          <w:szCs w:val="24"/>
          <w:lang w:val="ro-RO"/>
        </w:rPr>
        <w:t xml:space="preserve">unde j </w:t>
      </w:r>
      <w:r w:rsidR="0002173D" w:rsidRPr="00D36589">
        <w:rPr>
          <w:rFonts w:asciiTheme="minorHAnsi" w:hAnsiTheme="minorHAnsi" w:cstheme="minorHAnsi"/>
          <w:b w:val="0"/>
          <w:bCs w:val="0"/>
          <w:sz w:val="24"/>
          <w:szCs w:val="24"/>
          <w:lang w:val="ro-RO"/>
        </w:rPr>
        <w:t xml:space="preserve">- </w:t>
      </w:r>
      <w:r w:rsidRPr="00D36589">
        <w:rPr>
          <w:rFonts w:asciiTheme="minorHAnsi" w:hAnsiTheme="minorHAnsi" w:cstheme="minorHAnsi"/>
          <w:b w:val="0"/>
          <w:bCs w:val="0"/>
          <w:sz w:val="24"/>
          <w:szCs w:val="24"/>
          <w:lang w:val="ro-RO"/>
        </w:rPr>
        <w:t>reprezinta indexul frame-ului respectiv, M</w:t>
      </w:r>
      <w:r w:rsidR="0002173D" w:rsidRPr="00D36589">
        <w:rPr>
          <w:rFonts w:asciiTheme="minorHAnsi" w:hAnsiTheme="minorHAnsi" w:cstheme="minorHAnsi"/>
          <w:b w:val="0"/>
          <w:bCs w:val="0"/>
          <w:sz w:val="24"/>
          <w:szCs w:val="24"/>
          <w:lang w:val="ro-RO"/>
        </w:rPr>
        <w:t xml:space="preserve"> -</w:t>
      </w:r>
      <w:r w:rsidRPr="00D36589">
        <w:rPr>
          <w:rFonts w:asciiTheme="minorHAnsi" w:hAnsiTheme="minorHAnsi" w:cstheme="minorHAnsi"/>
          <w:b w:val="0"/>
          <w:bCs w:val="0"/>
          <w:sz w:val="24"/>
          <w:szCs w:val="24"/>
          <w:lang w:val="ro-RO"/>
        </w:rPr>
        <w:t xml:space="preserve"> numarul de frame-uri, W </w:t>
      </w:r>
      <w:r w:rsidR="0002173D" w:rsidRPr="00D36589">
        <w:rPr>
          <w:rFonts w:asciiTheme="minorHAnsi" w:hAnsiTheme="minorHAnsi" w:cstheme="minorHAnsi"/>
          <w:b w:val="0"/>
          <w:bCs w:val="0"/>
          <w:sz w:val="24"/>
          <w:szCs w:val="24"/>
          <w:lang w:val="ro-RO"/>
        </w:rPr>
        <w:t xml:space="preserve">- </w:t>
      </w:r>
      <w:r w:rsidRPr="00D36589">
        <w:rPr>
          <w:rFonts w:asciiTheme="minorHAnsi" w:hAnsiTheme="minorHAnsi" w:cstheme="minorHAnsi"/>
          <w:b w:val="0"/>
          <w:bCs w:val="0"/>
          <w:sz w:val="24"/>
          <w:szCs w:val="24"/>
          <w:lang w:val="ro-RO"/>
        </w:rPr>
        <w:t>filtrul weights</w:t>
      </w:r>
      <w:r w:rsidR="0002173D" w:rsidRPr="00D36589">
        <w:rPr>
          <w:rFonts w:asciiTheme="minorHAnsi" w:hAnsiTheme="minorHAnsi" w:cstheme="minorHAnsi"/>
          <w:b w:val="0"/>
          <w:bCs w:val="0"/>
          <w:sz w:val="24"/>
          <w:szCs w:val="24"/>
          <w:lang w:val="ro-RO"/>
        </w:rPr>
        <w:t>, iar Y(k) semnalul zgomotos de intrare</w:t>
      </w:r>
      <w:r w:rsidR="00273D01" w:rsidRPr="00D36589">
        <w:rPr>
          <w:rFonts w:asciiTheme="minorHAnsi" w:hAnsiTheme="minorHAnsi" w:cstheme="minorHAnsi"/>
          <w:b w:val="0"/>
          <w:bCs w:val="0"/>
          <w:sz w:val="24"/>
          <w:szCs w:val="24"/>
          <w:lang w:val="ro-RO"/>
        </w:rPr>
        <w:t xml:space="preserve"> (obtinut prin FFT)</w:t>
      </w:r>
      <w:r w:rsidR="00D36589">
        <w:rPr>
          <w:rFonts w:asciiTheme="minorHAnsi" w:hAnsiTheme="minorHAnsi" w:cstheme="minorHAnsi"/>
          <w:b w:val="0"/>
          <w:bCs w:val="0"/>
          <w:sz w:val="24"/>
          <w:szCs w:val="24"/>
          <w:lang w:val="ro-RO"/>
        </w:rPr>
        <w:t xml:space="preserve"> (spectrul de magnitudine)</w:t>
      </w:r>
    </w:p>
    <w:p w14:paraId="5D025C94" w14:textId="1D8350B9" w:rsidR="0002173D" w:rsidRPr="00D36589" w:rsidRDefault="0002173D" w:rsidP="0002173D">
      <w:pPr>
        <w:pStyle w:val="Tcovercity"/>
        <w:spacing w:line="360" w:lineRule="auto"/>
        <w:ind w:left="1080"/>
        <w:jc w:val="left"/>
        <w:rPr>
          <w:rFonts w:asciiTheme="minorHAnsi" w:hAnsiTheme="minorHAnsi" w:cstheme="minorHAnsi"/>
          <w:b w:val="0"/>
          <w:bCs w:val="0"/>
          <w:sz w:val="24"/>
          <w:szCs w:val="24"/>
          <w:lang w:val="ro-RO"/>
        </w:rPr>
      </w:pPr>
      <w:r w:rsidRPr="00D36589">
        <w:rPr>
          <w:rFonts w:asciiTheme="minorHAnsi" w:hAnsiTheme="minorHAnsi" w:cstheme="minorHAnsi"/>
          <w:b w:val="0"/>
          <w:bCs w:val="0"/>
          <w:sz w:val="24"/>
          <w:szCs w:val="24"/>
          <w:lang w:val="ro-RO"/>
        </w:rPr>
        <w:t>Filtrul Weights este ales ca un vector de urmatoarele elemente</w:t>
      </w:r>
      <w:r w:rsidR="00377C53">
        <w:rPr>
          <w:rFonts w:asciiTheme="minorHAnsi" w:hAnsiTheme="minorHAnsi" w:cstheme="minorHAnsi"/>
          <w:b w:val="0"/>
          <w:bCs w:val="0"/>
          <w:sz w:val="24"/>
          <w:szCs w:val="24"/>
          <w:lang w:val="ro-RO"/>
        </w:rPr>
        <w:t xml:space="preserve"> care a fost determinat empiric si setat ca</w:t>
      </w:r>
      <w:r w:rsidR="00952690">
        <w:rPr>
          <w:rFonts w:asciiTheme="minorHAnsi" w:hAnsiTheme="minorHAnsi" w:cstheme="minorHAnsi"/>
          <w:b w:val="0"/>
          <w:bCs w:val="0"/>
          <w:sz w:val="24"/>
          <w:szCs w:val="24"/>
          <w:lang w:val="ro-RO"/>
        </w:rPr>
        <w:t xml:space="preserve">: (valorile sunt preluate din articolul stiintific </w:t>
      </w:r>
      <w:r w:rsidR="00273D01" w:rsidRPr="00D36589">
        <w:rPr>
          <w:rFonts w:asciiTheme="minorHAnsi" w:hAnsiTheme="minorHAnsi" w:cstheme="minorHAnsi"/>
          <w:b w:val="0"/>
          <w:bCs w:val="0"/>
          <w:sz w:val="24"/>
          <w:szCs w:val="24"/>
          <w:lang w:val="ro-RO"/>
        </w:rPr>
        <w:t xml:space="preserve"> [5]</w:t>
      </w:r>
      <w:r w:rsidR="00952690">
        <w:rPr>
          <w:rFonts w:asciiTheme="minorHAnsi" w:hAnsiTheme="minorHAnsi" w:cstheme="minorHAnsi"/>
          <w:b w:val="0"/>
          <w:bCs w:val="0"/>
          <w:sz w:val="24"/>
          <w:szCs w:val="24"/>
          <w:lang w:val="ro-RO"/>
        </w:rPr>
        <w:t>).</w:t>
      </w:r>
    </w:p>
    <w:p w14:paraId="47A63022" w14:textId="5DE69E2B" w:rsidR="00952690" w:rsidRDefault="0002173D" w:rsidP="00952690">
      <w:pPr>
        <w:pStyle w:val="Tcovercity"/>
        <w:spacing w:line="360" w:lineRule="auto"/>
        <w:ind w:left="1080"/>
        <w:jc w:val="left"/>
        <w:rPr>
          <w:rFonts w:asciiTheme="minorHAnsi" w:hAnsiTheme="minorHAnsi" w:cstheme="minorHAnsi"/>
          <w:b w:val="0"/>
          <w:bCs w:val="0"/>
          <w:sz w:val="24"/>
          <w:szCs w:val="24"/>
          <w:lang w:val="ro-RO"/>
        </w:rPr>
      </w:pPr>
      <w:r w:rsidRPr="00D36589">
        <w:rPr>
          <w:rFonts w:asciiTheme="minorHAnsi" w:hAnsiTheme="minorHAnsi" w:cstheme="minorHAnsi"/>
          <w:b w:val="0"/>
          <w:bCs w:val="0"/>
          <w:sz w:val="24"/>
          <w:szCs w:val="24"/>
          <w:lang w:val="ro-RO"/>
        </w:rPr>
        <w:t>W = [0.09, 0.25, 0.32, 0.25, 0.09]</w:t>
      </w:r>
    </w:p>
    <w:p w14:paraId="3C995969" w14:textId="56752851" w:rsidR="00D21677" w:rsidRDefault="00952690" w:rsidP="002F2982">
      <w:pPr>
        <w:pStyle w:val="Tcovercity"/>
        <w:spacing w:line="360" w:lineRule="auto"/>
        <w:ind w:left="1080"/>
        <w:jc w:val="left"/>
        <w:rPr>
          <w:rFonts w:asciiTheme="minorHAnsi" w:hAnsiTheme="minorHAnsi" w:cstheme="minorHAnsi"/>
          <w:b w:val="0"/>
          <w:bCs w:val="0"/>
          <w:sz w:val="24"/>
          <w:szCs w:val="24"/>
          <w:lang w:val="ro-RO"/>
        </w:rPr>
      </w:pPr>
      <w:r>
        <w:rPr>
          <w:rFonts w:asciiTheme="minorHAnsi" w:hAnsiTheme="minorHAnsi" w:cstheme="minorHAnsi"/>
          <w:b w:val="0"/>
          <w:bCs w:val="0"/>
          <w:sz w:val="24"/>
          <w:szCs w:val="24"/>
          <w:lang w:val="ro-RO"/>
        </w:rPr>
        <w:t>Media a fost limitata la 5 frame-uri succesive, dat de l din formula de mai sus, pentru a prevenii alterarea spectrului. Astfel, -2 &lt;= l &lt;= 2.</w:t>
      </w:r>
    </w:p>
    <w:p w14:paraId="67989752" w14:textId="6A7D8AA8" w:rsidR="00C876A1" w:rsidRPr="00C876A1" w:rsidRDefault="00C876A1" w:rsidP="00C876A1">
      <w:pPr>
        <w:pStyle w:val="Tcovercity"/>
        <w:numPr>
          <w:ilvl w:val="0"/>
          <w:numId w:val="12"/>
        </w:numPr>
        <w:spacing w:line="360" w:lineRule="auto"/>
        <w:jc w:val="left"/>
        <w:rPr>
          <w:rFonts w:asciiTheme="minorHAnsi" w:hAnsiTheme="minorHAnsi" w:cstheme="minorHAnsi"/>
          <w:szCs w:val="28"/>
          <w:lang w:val="ro-RO"/>
        </w:rPr>
      </w:pPr>
      <w:r w:rsidRPr="00C876A1">
        <w:rPr>
          <w:rFonts w:asciiTheme="minorHAnsi" w:hAnsiTheme="minorHAnsi" w:cstheme="minorHAnsi"/>
          <w:szCs w:val="28"/>
          <w:lang w:val="ro-RO"/>
        </w:rPr>
        <w:t>Folosirea unei metode in procesarea semnalului de intrare</w:t>
      </w:r>
    </w:p>
    <w:p w14:paraId="5D8BD42B" w14:textId="1F431C8A" w:rsidR="002F2982" w:rsidRPr="00A833AF" w:rsidRDefault="00505CD0" w:rsidP="00A833AF">
      <w:pPr>
        <w:pStyle w:val="Tcovercity"/>
        <w:numPr>
          <w:ilvl w:val="0"/>
          <w:numId w:val="2"/>
        </w:numPr>
        <w:spacing w:line="360" w:lineRule="auto"/>
        <w:jc w:val="left"/>
        <w:rPr>
          <w:rFonts w:asciiTheme="minorHAnsi" w:hAnsiTheme="minorHAnsi" w:cstheme="minorHAnsi"/>
          <w:szCs w:val="28"/>
          <w:lang w:val="ro-RO"/>
        </w:rPr>
      </w:pPr>
      <w:r w:rsidRPr="00D36589">
        <w:rPr>
          <w:rFonts w:asciiTheme="minorHAnsi" w:hAnsiTheme="minorHAnsi" w:cstheme="minorHAnsi"/>
          <w:color w:val="000000" w:themeColor="text1"/>
          <w:szCs w:val="28"/>
        </w:rPr>
        <w:t>Multi-Band Spectral Subtraction Method</w:t>
      </w:r>
    </w:p>
    <w:p w14:paraId="66AB332A" w14:textId="3198951D" w:rsidR="00505CD0" w:rsidRDefault="00505CD0" w:rsidP="00505CD0">
      <w:pPr>
        <w:pStyle w:val="Tcovercity"/>
        <w:spacing w:line="360" w:lineRule="auto"/>
        <w:ind w:left="990"/>
        <w:jc w:val="left"/>
        <w:rPr>
          <w:rFonts w:asciiTheme="minorHAnsi" w:hAnsiTheme="minorHAnsi" w:cstheme="minorHAnsi"/>
          <w:b w:val="0"/>
          <w:bCs w:val="0"/>
          <w:color w:val="000000" w:themeColor="text1"/>
          <w:sz w:val="24"/>
          <w:szCs w:val="24"/>
        </w:rPr>
      </w:pPr>
      <w:r w:rsidRPr="00D36589">
        <w:rPr>
          <w:rFonts w:asciiTheme="minorHAnsi" w:hAnsiTheme="minorHAnsi" w:cstheme="minorHAnsi"/>
          <w:b w:val="0"/>
          <w:bCs w:val="0"/>
          <w:color w:val="000000" w:themeColor="text1"/>
          <w:sz w:val="24"/>
          <w:szCs w:val="24"/>
        </w:rPr>
        <w:t>Aceasta metoda</w:t>
      </w:r>
      <w:r w:rsidR="002F2982">
        <w:rPr>
          <w:rFonts w:asciiTheme="minorHAnsi" w:hAnsiTheme="minorHAnsi" w:cstheme="minorHAnsi"/>
          <w:b w:val="0"/>
          <w:bCs w:val="0"/>
          <w:color w:val="000000" w:themeColor="text1"/>
          <w:sz w:val="24"/>
          <w:szCs w:val="24"/>
        </w:rPr>
        <w:t xml:space="preserve"> MBSS foloseste “</w:t>
      </w:r>
      <w:r w:rsidR="002F2982" w:rsidRPr="002F2982">
        <w:rPr>
          <w:rFonts w:asciiTheme="minorHAnsi" w:hAnsiTheme="minorHAnsi" w:cstheme="minorHAnsi"/>
          <w:color w:val="000000" w:themeColor="text1"/>
          <w:sz w:val="24"/>
          <w:szCs w:val="24"/>
        </w:rPr>
        <w:t>Linear Frequency Spacing</w:t>
      </w:r>
      <w:r w:rsidR="002F2982">
        <w:rPr>
          <w:rFonts w:asciiTheme="minorHAnsi" w:hAnsiTheme="minorHAnsi" w:cstheme="minorHAnsi"/>
          <w:b w:val="0"/>
          <w:bCs w:val="0"/>
          <w:color w:val="000000" w:themeColor="text1"/>
          <w:sz w:val="24"/>
          <w:szCs w:val="24"/>
        </w:rPr>
        <w:t>” [1], prin care trecem semnalul de intarare din timp, in frecvena, cu functia FFT, rezultand spectrul semnalului. FFT pentru semnalul de intrare, este dat de formula:</w:t>
      </w:r>
    </w:p>
    <w:p w14:paraId="14885CDB" w14:textId="459D4703" w:rsidR="002F2982" w:rsidRDefault="002F2982" w:rsidP="00505CD0">
      <w:pPr>
        <w:pStyle w:val="Tcovercity"/>
        <w:spacing w:line="360" w:lineRule="auto"/>
        <w:ind w:left="990"/>
        <w:jc w:val="left"/>
        <w:rPr>
          <w:rFonts w:asciiTheme="minorHAnsi" w:hAnsiTheme="minorHAnsi" w:cstheme="minorHAnsi"/>
          <w:b w:val="0"/>
          <w:bCs w:val="0"/>
          <w:color w:val="000000" w:themeColor="text1"/>
          <w:sz w:val="24"/>
          <w:szCs w:val="24"/>
        </w:rPr>
      </w:pPr>
      <w:r w:rsidRPr="002F2982">
        <w:rPr>
          <w:rFonts w:asciiTheme="minorHAnsi" w:hAnsiTheme="minorHAnsi" w:cstheme="minorHAnsi"/>
          <w:b w:val="0"/>
          <w:bCs w:val="0"/>
          <w:noProof/>
          <w:color w:val="000000" w:themeColor="text1"/>
          <w:sz w:val="24"/>
          <w:szCs w:val="24"/>
        </w:rPr>
        <w:drawing>
          <wp:inline distT="0" distB="0" distL="0" distR="0" wp14:anchorId="3E62E84F" wp14:editId="75978A72">
            <wp:extent cx="3128128" cy="70736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6069" cy="720468"/>
                    </a:xfrm>
                    <a:prstGeom prst="rect">
                      <a:avLst/>
                    </a:prstGeom>
                  </pic:spPr>
                </pic:pic>
              </a:graphicData>
            </a:graphic>
          </wp:inline>
        </w:drawing>
      </w:r>
    </w:p>
    <w:p w14:paraId="3DBA10E3" w14:textId="012B32B4" w:rsidR="002F2982" w:rsidRDefault="002F2982" w:rsidP="00505CD0">
      <w:pPr>
        <w:pStyle w:val="Tcovercity"/>
        <w:spacing w:line="360" w:lineRule="auto"/>
        <w:ind w:left="990"/>
        <w:jc w:val="left"/>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lastRenderedPageBreak/>
        <w:t>X(K) – spectrul de magnitudine</w:t>
      </w:r>
    </w:p>
    <w:p w14:paraId="7144CC60" w14:textId="5C15227F" w:rsidR="002F2982" w:rsidRDefault="002F2982" w:rsidP="00505CD0">
      <w:pPr>
        <w:pStyle w:val="Tcovercity"/>
        <w:spacing w:line="360" w:lineRule="auto"/>
        <w:ind w:left="990"/>
        <w:jc w:val="left"/>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|X(K)|^2 – power spectrum</w:t>
      </w:r>
    </w:p>
    <w:p w14:paraId="31D941E5" w14:textId="77777777" w:rsidR="00C876A1" w:rsidRDefault="00C876A1" w:rsidP="00505CD0">
      <w:pPr>
        <w:pStyle w:val="Tcovercity"/>
        <w:spacing w:line="360" w:lineRule="auto"/>
        <w:ind w:left="990"/>
        <w:jc w:val="left"/>
        <w:rPr>
          <w:rFonts w:asciiTheme="minorHAnsi" w:hAnsiTheme="minorHAnsi" w:cstheme="minorHAnsi"/>
          <w:b w:val="0"/>
          <w:bCs w:val="0"/>
          <w:color w:val="000000" w:themeColor="text1"/>
          <w:sz w:val="24"/>
          <w:szCs w:val="24"/>
        </w:rPr>
      </w:pPr>
    </w:p>
    <w:p w14:paraId="14477A04" w14:textId="567FC25C" w:rsidR="002F2982" w:rsidRPr="00D36589" w:rsidRDefault="002F2982" w:rsidP="002F2982">
      <w:pPr>
        <w:pStyle w:val="Tcovercity"/>
        <w:spacing w:line="360" w:lineRule="auto"/>
        <w:ind w:left="990"/>
        <w:jc w:val="left"/>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Se trece prin urmatoarele etape in implementare:</w:t>
      </w:r>
    </w:p>
    <w:p w14:paraId="019747D6" w14:textId="09DD6823" w:rsidR="0048585E" w:rsidRPr="00D36589" w:rsidRDefault="00052789" w:rsidP="00505CD0">
      <w:pPr>
        <w:pStyle w:val="Tcovercity"/>
        <w:spacing w:line="360" w:lineRule="auto"/>
        <w:ind w:left="990"/>
        <w:jc w:val="left"/>
        <w:rPr>
          <w:rFonts w:asciiTheme="minorHAnsi" w:hAnsiTheme="minorHAnsi" w:cstheme="minorHAnsi"/>
          <w:b w:val="0"/>
          <w:bCs w:val="0"/>
          <w:color w:val="000000" w:themeColor="text1"/>
          <w:sz w:val="24"/>
          <w:szCs w:val="24"/>
        </w:rPr>
      </w:pPr>
      <w:r w:rsidRPr="00D36589">
        <w:rPr>
          <w:rFonts w:asciiTheme="minorHAnsi" w:hAnsiTheme="minorHAnsi" w:cstheme="minorHAnsi"/>
          <w:b w:val="0"/>
          <w:bCs w:val="0"/>
          <w:noProof/>
          <w:color w:val="000000" w:themeColor="text1"/>
          <w:sz w:val="24"/>
          <w:szCs w:val="24"/>
        </w:rPr>
        <w:drawing>
          <wp:inline distT="0" distB="0" distL="0" distR="0" wp14:anchorId="0DF0B46D" wp14:editId="351B25FA">
            <wp:extent cx="6140278" cy="4093535"/>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7916" cy="4125294"/>
                    </a:xfrm>
                    <a:prstGeom prst="rect">
                      <a:avLst/>
                    </a:prstGeom>
                  </pic:spPr>
                </pic:pic>
              </a:graphicData>
            </a:graphic>
          </wp:inline>
        </w:drawing>
      </w:r>
    </w:p>
    <w:p w14:paraId="50D6C45F" w14:textId="61E77438" w:rsidR="00505CD0" w:rsidRPr="00D36589" w:rsidRDefault="00505CD0" w:rsidP="00505CD0">
      <w:pPr>
        <w:pStyle w:val="Tcovercity"/>
        <w:numPr>
          <w:ilvl w:val="0"/>
          <w:numId w:val="7"/>
        </w:numPr>
        <w:spacing w:line="360" w:lineRule="auto"/>
        <w:jc w:val="left"/>
        <w:rPr>
          <w:rFonts w:asciiTheme="minorHAnsi" w:hAnsiTheme="minorHAnsi" w:cstheme="minorHAnsi"/>
          <w:b w:val="0"/>
          <w:bCs w:val="0"/>
          <w:color w:val="000000" w:themeColor="text1"/>
          <w:sz w:val="24"/>
          <w:szCs w:val="24"/>
        </w:rPr>
      </w:pPr>
      <w:r w:rsidRPr="00D36589">
        <w:rPr>
          <w:rFonts w:asciiTheme="minorHAnsi" w:hAnsiTheme="minorHAnsi" w:cstheme="minorHAnsi"/>
          <w:b w:val="0"/>
          <w:bCs w:val="0"/>
          <w:color w:val="000000" w:themeColor="text1"/>
          <w:sz w:val="24"/>
          <w:szCs w:val="24"/>
        </w:rPr>
        <w:t>În prima etapă, semnalul este “</w:t>
      </w:r>
      <w:r w:rsidRPr="00D36589">
        <w:rPr>
          <w:rFonts w:asciiTheme="minorHAnsi" w:hAnsiTheme="minorHAnsi" w:cstheme="minorHAnsi"/>
          <w:color w:val="000000" w:themeColor="text1"/>
          <w:sz w:val="24"/>
          <w:szCs w:val="24"/>
        </w:rPr>
        <w:t>windowed</w:t>
      </w:r>
      <w:r w:rsidRPr="00D36589">
        <w:rPr>
          <w:rFonts w:asciiTheme="minorHAnsi" w:hAnsiTheme="minorHAnsi" w:cstheme="minorHAnsi"/>
          <w:b w:val="0"/>
          <w:bCs w:val="0"/>
          <w:color w:val="000000" w:themeColor="text1"/>
          <w:sz w:val="24"/>
          <w:szCs w:val="24"/>
        </w:rPr>
        <w:t xml:space="preserve">” și </w:t>
      </w:r>
      <w:r w:rsidRPr="00D36589">
        <w:rPr>
          <w:rFonts w:asciiTheme="minorHAnsi" w:hAnsiTheme="minorHAnsi" w:cstheme="minorHAnsi"/>
          <w:color w:val="000000" w:themeColor="text1"/>
          <w:sz w:val="24"/>
          <w:szCs w:val="24"/>
        </w:rPr>
        <w:t>spectrul de magnitudine</w:t>
      </w:r>
      <w:r w:rsidRPr="00D36589">
        <w:rPr>
          <w:rFonts w:asciiTheme="minorHAnsi" w:hAnsiTheme="minorHAnsi" w:cstheme="minorHAnsi"/>
          <w:b w:val="0"/>
          <w:bCs w:val="0"/>
          <w:color w:val="000000" w:themeColor="text1"/>
          <w:sz w:val="24"/>
          <w:szCs w:val="24"/>
        </w:rPr>
        <w:t xml:space="preserve"> este estimat folosind </w:t>
      </w:r>
      <w:r w:rsidRPr="00D36589">
        <w:rPr>
          <w:rFonts w:asciiTheme="minorHAnsi" w:hAnsiTheme="minorHAnsi" w:cstheme="minorHAnsi"/>
          <w:color w:val="000000" w:themeColor="text1"/>
          <w:sz w:val="24"/>
          <w:szCs w:val="24"/>
        </w:rPr>
        <w:t>functia FFT</w:t>
      </w:r>
      <w:r w:rsidR="00D21677" w:rsidRPr="00D36589">
        <w:rPr>
          <w:rFonts w:asciiTheme="minorHAnsi" w:hAnsiTheme="minorHAnsi" w:cstheme="minorHAnsi"/>
          <w:b w:val="0"/>
          <w:bCs w:val="0"/>
          <w:color w:val="000000" w:themeColor="text1"/>
          <w:sz w:val="24"/>
          <w:szCs w:val="24"/>
        </w:rPr>
        <w:t xml:space="preserve"> (preprocesarea datelor de intrare).</w:t>
      </w:r>
    </w:p>
    <w:p w14:paraId="5A3862DA" w14:textId="09E4D521" w:rsidR="00505CD0" w:rsidRPr="00D36589" w:rsidRDefault="00505CD0" w:rsidP="00505CD0">
      <w:pPr>
        <w:pStyle w:val="Tcovercity"/>
        <w:numPr>
          <w:ilvl w:val="0"/>
          <w:numId w:val="7"/>
        </w:numPr>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b w:val="0"/>
          <w:bCs w:val="0"/>
          <w:color w:val="000000" w:themeColor="text1"/>
          <w:sz w:val="24"/>
          <w:szCs w:val="24"/>
        </w:rPr>
        <w:t xml:space="preserve"> În a doua etapa, spectrele de zgomot și vorbire sunt împărțite în </w:t>
      </w:r>
      <w:r w:rsidRPr="00D36589">
        <w:rPr>
          <w:rFonts w:asciiTheme="minorHAnsi" w:hAnsiTheme="minorHAnsi" w:cstheme="minorHAnsi"/>
          <w:color w:val="000000" w:themeColor="text1"/>
          <w:sz w:val="24"/>
          <w:szCs w:val="24"/>
        </w:rPr>
        <w:t>benzi de frecvență</w:t>
      </w:r>
      <w:r w:rsidRPr="00D36589">
        <w:rPr>
          <w:rFonts w:asciiTheme="minorHAnsi" w:hAnsiTheme="minorHAnsi" w:cstheme="minorHAnsi"/>
          <w:b w:val="0"/>
          <w:bCs w:val="0"/>
          <w:color w:val="000000" w:themeColor="text1"/>
          <w:sz w:val="24"/>
          <w:szCs w:val="24"/>
        </w:rPr>
        <w:t xml:space="preserve"> diferite și se calculează </w:t>
      </w:r>
      <w:r w:rsidRPr="00D36589">
        <w:rPr>
          <w:rFonts w:asciiTheme="minorHAnsi" w:hAnsiTheme="minorHAnsi" w:cstheme="minorHAnsi"/>
          <w:color w:val="000000" w:themeColor="text1"/>
          <w:sz w:val="24"/>
          <w:szCs w:val="24"/>
        </w:rPr>
        <w:t>factorul de “</w:t>
      </w:r>
      <w:r w:rsidRPr="00D36589">
        <w:rPr>
          <w:rFonts w:asciiTheme="minorHAnsi" w:hAnsiTheme="minorHAnsi" w:cstheme="minorHAnsi"/>
          <w:sz w:val="24"/>
          <w:szCs w:val="24"/>
        </w:rPr>
        <w:t>over-sub</w:t>
      </w:r>
      <w:r w:rsidR="00056152">
        <w:rPr>
          <w:rFonts w:asciiTheme="minorHAnsi" w:hAnsiTheme="minorHAnsi" w:cstheme="minorHAnsi"/>
          <w:sz w:val="24"/>
          <w:szCs w:val="24"/>
        </w:rPr>
        <w:t>s</w:t>
      </w:r>
      <w:r w:rsidRPr="00D36589">
        <w:rPr>
          <w:rFonts w:asciiTheme="minorHAnsi" w:hAnsiTheme="minorHAnsi" w:cstheme="minorHAnsi"/>
          <w:sz w:val="24"/>
          <w:szCs w:val="24"/>
        </w:rPr>
        <w:t>traction”</w:t>
      </w:r>
      <w:r w:rsidR="00056152">
        <w:rPr>
          <w:rFonts w:asciiTheme="minorHAnsi" w:hAnsiTheme="minorHAnsi" w:cstheme="minorHAnsi"/>
          <w:sz w:val="24"/>
          <w:szCs w:val="24"/>
        </w:rPr>
        <w:t xml:space="preserve"> – </w:t>
      </w:r>
      <w:r w:rsidR="00056152" w:rsidRPr="00056152">
        <w:rPr>
          <w:rFonts w:ascii="Cambria Math" w:hAnsi="Cambria Math" w:cs="Cambria Math"/>
          <w:sz w:val="24"/>
          <w:szCs w:val="24"/>
          <w:lang w:val="ro-RO"/>
        </w:rPr>
        <w:t>𝛼</w:t>
      </w:r>
      <w:r w:rsidR="00056152">
        <w:rPr>
          <w:rFonts w:ascii="Cambria Math" w:hAnsi="Cambria Math" w:cs="Cambria Math"/>
          <w:sz w:val="24"/>
          <w:szCs w:val="24"/>
          <w:lang w:val="ro-RO"/>
        </w:rPr>
        <w:t xml:space="preserve"> (alfa)</w:t>
      </w:r>
      <w:r w:rsidRPr="00D36589">
        <w:rPr>
          <w:rFonts w:asciiTheme="minorHAnsi" w:hAnsiTheme="minorHAnsi" w:cstheme="minorHAnsi"/>
          <w:sz w:val="20"/>
        </w:rPr>
        <w:t xml:space="preserve"> </w:t>
      </w:r>
      <w:r w:rsidRPr="00D36589">
        <w:rPr>
          <w:rFonts w:asciiTheme="minorHAnsi" w:hAnsiTheme="minorHAnsi" w:cstheme="minorHAnsi"/>
          <w:b w:val="0"/>
          <w:bCs w:val="0"/>
          <w:color w:val="000000" w:themeColor="text1"/>
          <w:sz w:val="24"/>
          <w:szCs w:val="24"/>
        </w:rPr>
        <w:t>pentru fiecare bandă.</w:t>
      </w:r>
    </w:p>
    <w:p w14:paraId="40352614" w14:textId="3C3DCCEB" w:rsidR="00505CD0" w:rsidRPr="00D36589" w:rsidRDefault="00505CD0" w:rsidP="00505CD0">
      <w:pPr>
        <w:pStyle w:val="Tcovercity"/>
        <w:numPr>
          <w:ilvl w:val="0"/>
          <w:numId w:val="7"/>
        </w:numPr>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b w:val="0"/>
          <w:bCs w:val="0"/>
          <w:sz w:val="24"/>
          <w:szCs w:val="24"/>
          <w:lang w:val="ro-RO"/>
        </w:rPr>
        <w:lastRenderedPageBreak/>
        <w:t>A treia etapă include etapa de „</w:t>
      </w:r>
      <w:r w:rsidR="00056152" w:rsidRPr="00D36589">
        <w:rPr>
          <w:rFonts w:asciiTheme="minorHAnsi" w:hAnsiTheme="minorHAnsi" w:cstheme="minorHAnsi"/>
          <w:b w:val="0"/>
          <w:bCs w:val="0"/>
          <w:sz w:val="24"/>
          <w:szCs w:val="24"/>
          <w:lang w:val="ro-RO"/>
        </w:rPr>
        <w:t>„</w:t>
      </w:r>
      <w:r w:rsidR="00056152" w:rsidRPr="00D36589">
        <w:rPr>
          <w:rFonts w:asciiTheme="minorHAnsi" w:hAnsiTheme="minorHAnsi" w:cstheme="minorHAnsi"/>
          <w:sz w:val="24"/>
          <w:szCs w:val="24"/>
          <w:lang w:val="ro-RO"/>
        </w:rPr>
        <w:t>band substraction</w:t>
      </w:r>
      <w:r w:rsidR="00056152" w:rsidRPr="00D36589">
        <w:rPr>
          <w:rFonts w:asciiTheme="minorHAnsi" w:hAnsiTheme="minorHAnsi" w:cstheme="minorHAnsi"/>
          <w:b w:val="0"/>
          <w:bCs w:val="0"/>
          <w:sz w:val="24"/>
          <w:szCs w:val="24"/>
          <w:lang w:val="ro-RO"/>
        </w:rPr>
        <w:t>”</w:t>
      </w:r>
      <w:r w:rsidRPr="00D36589">
        <w:rPr>
          <w:rFonts w:asciiTheme="minorHAnsi" w:hAnsiTheme="minorHAnsi" w:cstheme="minorHAnsi"/>
          <w:b w:val="0"/>
          <w:bCs w:val="0"/>
          <w:sz w:val="24"/>
          <w:szCs w:val="24"/>
          <w:lang w:val="ro-RO"/>
        </w:rPr>
        <w:t>”</w:t>
      </w:r>
      <w:r w:rsidR="00056152" w:rsidRPr="00056152">
        <w:rPr>
          <w:rFonts w:asciiTheme="minorHAnsi" w:hAnsiTheme="minorHAnsi" w:cstheme="minorHAnsi"/>
          <w:sz w:val="24"/>
          <w:szCs w:val="24"/>
          <w:lang w:val="ro-RO"/>
        </w:rPr>
        <w:t xml:space="preserve"> </w:t>
      </w:r>
      <w:r w:rsidR="00056152">
        <w:rPr>
          <w:rFonts w:asciiTheme="minorHAnsi" w:hAnsiTheme="minorHAnsi" w:cstheme="minorHAnsi"/>
          <w:sz w:val="24"/>
          <w:szCs w:val="24"/>
          <w:lang w:val="ro-RO"/>
        </w:rPr>
        <w:t>(f</w:t>
      </w:r>
      <w:r w:rsidR="00056152" w:rsidRPr="00D36589">
        <w:rPr>
          <w:rFonts w:asciiTheme="minorHAnsi" w:hAnsiTheme="minorHAnsi" w:cstheme="minorHAnsi"/>
          <w:sz w:val="24"/>
          <w:szCs w:val="24"/>
          <w:lang w:val="ro-RO"/>
        </w:rPr>
        <w:t xml:space="preserve">actorul </w:t>
      </w:r>
      <w:r w:rsidR="00056152" w:rsidRPr="00D36589">
        <w:rPr>
          <w:rFonts w:ascii="Cambria Math" w:hAnsi="Cambria Math" w:cs="Cambria Math"/>
          <w:sz w:val="24"/>
          <w:szCs w:val="24"/>
          <w:lang w:val="ro-RO"/>
        </w:rPr>
        <w:t>𝛿</w:t>
      </w:r>
      <w:r w:rsidR="00056152">
        <w:rPr>
          <w:rFonts w:asciiTheme="minorHAnsi" w:hAnsiTheme="minorHAnsi" w:cstheme="minorHAnsi"/>
          <w:sz w:val="24"/>
          <w:szCs w:val="24"/>
          <w:lang w:val="ro-RO"/>
        </w:rPr>
        <w:t xml:space="preserve"> delta)</w:t>
      </w:r>
      <w:r w:rsidRPr="00D36589">
        <w:rPr>
          <w:rFonts w:asciiTheme="minorHAnsi" w:hAnsiTheme="minorHAnsi" w:cstheme="minorHAnsi"/>
          <w:b w:val="0"/>
          <w:bCs w:val="0"/>
          <w:sz w:val="24"/>
          <w:szCs w:val="24"/>
          <w:lang w:val="ro-RO"/>
        </w:rPr>
        <w:t xml:space="preserve"> în </w:t>
      </w:r>
      <w:r w:rsidRPr="00D36589">
        <w:rPr>
          <w:rFonts w:asciiTheme="minorHAnsi" w:hAnsiTheme="minorHAnsi" w:cstheme="minorHAnsi"/>
          <w:sz w:val="24"/>
          <w:szCs w:val="24"/>
          <w:lang w:val="ro-RO"/>
        </w:rPr>
        <w:t>benzi de frecvență</w:t>
      </w:r>
      <w:r w:rsidRPr="00D36589">
        <w:rPr>
          <w:rFonts w:asciiTheme="minorHAnsi" w:hAnsiTheme="minorHAnsi" w:cstheme="minorHAnsi"/>
          <w:b w:val="0"/>
          <w:bCs w:val="0"/>
          <w:sz w:val="24"/>
          <w:szCs w:val="24"/>
          <w:lang w:val="ro-RO"/>
        </w:rPr>
        <w:t xml:space="preserve"> individuale </w:t>
      </w:r>
      <w:r w:rsidRPr="00056152">
        <w:rPr>
          <w:rFonts w:asciiTheme="minorHAnsi" w:hAnsiTheme="minorHAnsi" w:cstheme="minorHAnsi"/>
          <w:sz w:val="24"/>
          <w:szCs w:val="24"/>
          <w:lang w:val="ro-RO"/>
        </w:rPr>
        <w:t>prin reajustarea factorului de</w:t>
      </w:r>
      <w:r w:rsidRPr="00D36589">
        <w:rPr>
          <w:rFonts w:asciiTheme="minorHAnsi" w:hAnsiTheme="minorHAnsi" w:cstheme="minorHAnsi"/>
          <w:b w:val="0"/>
          <w:bCs w:val="0"/>
          <w:sz w:val="24"/>
          <w:szCs w:val="24"/>
          <w:lang w:val="ro-RO"/>
        </w:rPr>
        <w:t xml:space="preserve"> </w:t>
      </w:r>
      <w:r w:rsidRPr="00D36589">
        <w:rPr>
          <w:rFonts w:asciiTheme="minorHAnsi" w:hAnsiTheme="minorHAnsi" w:cstheme="minorHAnsi"/>
          <w:color w:val="000000" w:themeColor="text1"/>
          <w:sz w:val="24"/>
          <w:szCs w:val="24"/>
        </w:rPr>
        <w:t>“</w:t>
      </w:r>
      <w:r w:rsidRPr="00D36589">
        <w:rPr>
          <w:rFonts w:asciiTheme="minorHAnsi" w:hAnsiTheme="minorHAnsi" w:cstheme="minorHAnsi"/>
          <w:sz w:val="24"/>
          <w:szCs w:val="24"/>
        </w:rPr>
        <w:t>over-sub</w:t>
      </w:r>
      <w:r w:rsidR="00056152">
        <w:rPr>
          <w:rFonts w:asciiTheme="minorHAnsi" w:hAnsiTheme="minorHAnsi" w:cstheme="minorHAnsi"/>
          <w:sz w:val="24"/>
          <w:szCs w:val="24"/>
        </w:rPr>
        <w:t>s</w:t>
      </w:r>
      <w:r w:rsidRPr="00D36589">
        <w:rPr>
          <w:rFonts w:asciiTheme="minorHAnsi" w:hAnsiTheme="minorHAnsi" w:cstheme="minorHAnsi"/>
          <w:sz w:val="24"/>
          <w:szCs w:val="24"/>
        </w:rPr>
        <w:t>traction”.</w:t>
      </w:r>
    </w:p>
    <w:p w14:paraId="5202A1C9" w14:textId="77777777" w:rsidR="00505CD0" w:rsidRPr="00D36589" w:rsidRDefault="00505CD0" w:rsidP="00505CD0">
      <w:pPr>
        <w:pStyle w:val="Tcovercity"/>
        <w:numPr>
          <w:ilvl w:val="0"/>
          <w:numId w:val="7"/>
        </w:numPr>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b w:val="0"/>
          <w:bCs w:val="0"/>
          <w:sz w:val="24"/>
          <w:szCs w:val="24"/>
          <w:lang w:val="ro-RO"/>
        </w:rPr>
        <w:t xml:space="preserve">În cele din urmă, </w:t>
      </w:r>
      <w:r w:rsidRPr="00D36589">
        <w:rPr>
          <w:rFonts w:asciiTheme="minorHAnsi" w:hAnsiTheme="minorHAnsi" w:cstheme="minorHAnsi"/>
          <w:sz w:val="24"/>
          <w:szCs w:val="24"/>
          <w:lang w:val="ro-RO"/>
        </w:rPr>
        <w:t>benzile de frecvență</w:t>
      </w:r>
      <w:r w:rsidRPr="00D36589">
        <w:rPr>
          <w:rFonts w:asciiTheme="minorHAnsi" w:hAnsiTheme="minorHAnsi" w:cstheme="minorHAnsi"/>
          <w:b w:val="0"/>
          <w:bCs w:val="0"/>
          <w:sz w:val="24"/>
          <w:szCs w:val="24"/>
          <w:lang w:val="ro-RO"/>
        </w:rPr>
        <w:t xml:space="preserve"> modificate sunt îmbinate (</w:t>
      </w:r>
      <w:r w:rsidRPr="00D36589">
        <w:rPr>
          <w:rFonts w:asciiTheme="minorHAnsi" w:hAnsiTheme="minorHAnsi" w:cstheme="minorHAnsi"/>
          <w:sz w:val="24"/>
          <w:szCs w:val="24"/>
          <w:lang w:val="ro-RO"/>
        </w:rPr>
        <w:t>merged</w:t>
      </w:r>
      <w:r w:rsidRPr="00D36589">
        <w:rPr>
          <w:rFonts w:asciiTheme="minorHAnsi" w:hAnsiTheme="minorHAnsi" w:cstheme="minorHAnsi"/>
          <w:b w:val="0"/>
          <w:bCs w:val="0"/>
          <w:sz w:val="24"/>
          <w:szCs w:val="24"/>
          <w:lang w:val="ro-RO"/>
        </w:rPr>
        <w:t>) și semnalul in domeniul de timp este reconstruit cu ajutorul metodei de „</w:t>
      </w:r>
      <w:r w:rsidRPr="00D36589">
        <w:rPr>
          <w:rFonts w:asciiTheme="minorHAnsi" w:hAnsiTheme="minorHAnsi" w:cstheme="minorHAnsi"/>
          <w:sz w:val="24"/>
          <w:szCs w:val="24"/>
          <w:lang w:val="ro-RO"/>
        </w:rPr>
        <w:t>overlap-add</w:t>
      </w:r>
      <w:r w:rsidRPr="00D36589">
        <w:rPr>
          <w:rFonts w:asciiTheme="minorHAnsi" w:hAnsiTheme="minorHAnsi" w:cstheme="minorHAnsi"/>
          <w:b w:val="0"/>
          <w:bCs w:val="0"/>
          <w:sz w:val="24"/>
          <w:szCs w:val="24"/>
          <w:lang w:val="ro-RO"/>
        </w:rPr>
        <w:t xml:space="preserve">” și aplicand </w:t>
      </w:r>
      <w:r w:rsidRPr="00D36589">
        <w:rPr>
          <w:rFonts w:asciiTheme="minorHAnsi" w:hAnsiTheme="minorHAnsi" w:cstheme="minorHAnsi"/>
          <w:sz w:val="24"/>
          <w:szCs w:val="24"/>
          <w:lang w:val="ro-RO"/>
        </w:rPr>
        <w:t>functia IFFT</w:t>
      </w:r>
      <w:r w:rsidRPr="00D36589">
        <w:rPr>
          <w:rFonts w:asciiTheme="minorHAnsi" w:hAnsiTheme="minorHAnsi" w:cstheme="minorHAnsi"/>
          <w:b w:val="0"/>
          <w:bCs w:val="0"/>
          <w:sz w:val="24"/>
          <w:szCs w:val="24"/>
          <w:lang w:val="ro-RO"/>
        </w:rPr>
        <w:t>.</w:t>
      </w:r>
    </w:p>
    <w:p w14:paraId="48AE45F5" w14:textId="4FAC4CD6" w:rsidR="00F328BD" w:rsidRPr="00D36589" w:rsidRDefault="00F328BD" w:rsidP="00A003AE">
      <w:pPr>
        <w:pStyle w:val="Tcovercity"/>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b w:val="0"/>
          <w:bCs w:val="0"/>
          <w:sz w:val="24"/>
          <w:szCs w:val="24"/>
          <w:lang w:val="ro-RO"/>
        </w:rPr>
        <w:t xml:space="preserve">Prin urmare, estimarea spectrului de vorbire (clean speech spectrum) in banda a j - a este obtinuta prin urmatorul </w:t>
      </w:r>
      <w:r w:rsidRPr="00D36589">
        <w:rPr>
          <w:rFonts w:asciiTheme="minorHAnsi" w:hAnsiTheme="minorHAnsi" w:cstheme="minorHAnsi"/>
          <w:sz w:val="24"/>
          <w:szCs w:val="24"/>
          <w:lang w:val="ro-RO"/>
        </w:rPr>
        <w:t>algoritm</w:t>
      </w:r>
      <w:r w:rsidRPr="00D36589">
        <w:rPr>
          <w:rFonts w:asciiTheme="minorHAnsi" w:hAnsiTheme="minorHAnsi" w:cstheme="minorHAnsi"/>
          <w:b w:val="0"/>
          <w:bCs w:val="0"/>
          <w:sz w:val="24"/>
          <w:szCs w:val="24"/>
          <w:lang w:val="ro-RO"/>
        </w:rPr>
        <w:t>:</w:t>
      </w:r>
    </w:p>
    <w:p w14:paraId="29A3AB11" w14:textId="00D29C3F" w:rsidR="00F328BD" w:rsidRPr="00D36589" w:rsidRDefault="00F328BD" w:rsidP="00A003AE">
      <w:pPr>
        <w:pStyle w:val="Tcovercity"/>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b w:val="0"/>
          <w:bCs w:val="0"/>
          <w:noProof/>
          <w:sz w:val="24"/>
          <w:szCs w:val="24"/>
          <w:lang w:val="ro-RO"/>
        </w:rPr>
        <w:drawing>
          <wp:inline distT="0" distB="0" distL="0" distR="0" wp14:anchorId="26886846" wp14:editId="7A960ABE">
            <wp:extent cx="3904090" cy="130365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8526" cy="1315154"/>
                    </a:xfrm>
                    <a:prstGeom prst="rect">
                      <a:avLst/>
                    </a:prstGeom>
                  </pic:spPr>
                </pic:pic>
              </a:graphicData>
            </a:graphic>
          </wp:inline>
        </w:drawing>
      </w:r>
    </w:p>
    <w:p w14:paraId="2AC0CF17" w14:textId="09C3EF84" w:rsidR="00273D01" w:rsidRPr="00D36589" w:rsidRDefault="00273D01" w:rsidP="00A003AE">
      <w:pPr>
        <w:pStyle w:val="Tcovercity"/>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b w:val="0"/>
          <w:bCs w:val="0"/>
          <w:sz w:val="24"/>
          <w:szCs w:val="24"/>
          <w:lang w:val="ro-RO"/>
        </w:rPr>
        <w:t>Unde:</w:t>
      </w:r>
    </w:p>
    <w:p w14:paraId="16ABE940" w14:textId="1275B2C9" w:rsidR="00273D01" w:rsidRPr="00D36589" w:rsidRDefault="00273D01" w:rsidP="00A003AE">
      <w:pPr>
        <w:pStyle w:val="Tcovercity"/>
        <w:numPr>
          <w:ilvl w:val="0"/>
          <w:numId w:val="5"/>
        </w:numPr>
        <w:spacing w:line="360" w:lineRule="auto"/>
        <w:jc w:val="left"/>
        <w:rPr>
          <w:rFonts w:asciiTheme="minorHAnsi" w:hAnsiTheme="minorHAnsi" w:cstheme="minorHAnsi"/>
          <w:b w:val="0"/>
          <w:bCs w:val="0"/>
          <w:sz w:val="24"/>
          <w:szCs w:val="24"/>
        </w:rPr>
      </w:pPr>
      <w:r w:rsidRPr="00D36589">
        <w:rPr>
          <w:rFonts w:asciiTheme="minorHAnsi" w:hAnsiTheme="minorHAnsi" w:cstheme="minorHAnsi"/>
          <w:b w:val="0"/>
          <w:bCs w:val="0"/>
          <w:sz w:val="24"/>
          <w:szCs w:val="24"/>
        </w:rPr>
        <w:t>Y</w:t>
      </w:r>
      <w:r w:rsidR="00F747F4" w:rsidRPr="00D36589">
        <w:rPr>
          <w:rFonts w:asciiTheme="minorHAnsi" w:hAnsiTheme="minorHAnsi" w:cstheme="minorHAnsi"/>
          <w:b w:val="0"/>
          <w:bCs w:val="0"/>
          <w:sz w:val="24"/>
          <w:szCs w:val="24"/>
        </w:rPr>
        <w:t>(</w:t>
      </w:r>
      <w:r w:rsidRPr="00D36589">
        <w:rPr>
          <w:rFonts w:asciiTheme="minorHAnsi" w:hAnsiTheme="minorHAnsi" w:cstheme="minorHAnsi"/>
          <w:b w:val="0"/>
          <w:bCs w:val="0"/>
          <w:sz w:val="24"/>
          <w:szCs w:val="24"/>
        </w:rPr>
        <w:t>K</w:t>
      </w:r>
      <w:r w:rsidR="00F747F4" w:rsidRPr="00D36589">
        <w:rPr>
          <w:rFonts w:asciiTheme="minorHAnsi" w:hAnsiTheme="minorHAnsi" w:cstheme="minorHAnsi"/>
          <w:b w:val="0"/>
          <w:bCs w:val="0"/>
          <w:sz w:val="24"/>
          <w:szCs w:val="24"/>
        </w:rPr>
        <w:t xml:space="preserve">) </w:t>
      </w:r>
      <w:r w:rsidR="00D36589" w:rsidRPr="00D36589">
        <w:rPr>
          <w:rFonts w:asciiTheme="minorHAnsi" w:hAnsiTheme="minorHAnsi" w:cstheme="minorHAnsi"/>
          <w:b w:val="0"/>
          <w:bCs w:val="0"/>
          <w:sz w:val="24"/>
          <w:szCs w:val="24"/>
        </w:rPr>
        <w:t>– spectrul de magnitudine</w:t>
      </w:r>
      <w:r w:rsidRPr="00D36589">
        <w:rPr>
          <w:rFonts w:asciiTheme="minorHAnsi" w:hAnsiTheme="minorHAnsi" w:cstheme="minorHAnsi"/>
          <w:b w:val="0"/>
          <w:bCs w:val="0"/>
          <w:sz w:val="24"/>
          <w:szCs w:val="24"/>
        </w:rPr>
        <w:t xml:space="preserve"> </w:t>
      </w:r>
      <w:r w:rsidR="00D36589">
        <w:rPr>
          <w:rFonts w:asciiTheme="minorHAnsi" w:hAnsiTheme="minorHAnsi" w:cstheme="minorHAnsi"/>
          <w:b w:val="0"/>
          <w:bCs w:val="0"/>
          <w:sz w:val="24"/>
          <w:szCs w:val="24"/>
        </w:rPr>
        <w:t xml:space="preserve">al </w:t>
      </w:r>
      <w:r w:rsidR="00F747F4" w:rsidRPr="00D36589">
        <w:rPr>
          <w:rFonts w:asciiTheme="minorHAnsi" w:hAnsiTheme="minorHAnsi" w:cstheme="minorHAnsi"/>
          <w:b w:val="0"/>
          <w:bCs w:val="0"/>
          <w:sz w:val="24"/>
          <w:szCs w:val="24"/>
        </w:rPr>
        <w:t>semnalu</w:t>
      </w:r>
      <w:r w:rsidRPr="00D36589">
        <w:rPr>
          <w:rFonts w:asciiTheme="minorHAnsi" w:hAnsiTheme="minorHAnsi" w:cstheme="minorHAnsi"/>
          <w:b w:val="0"/>
          <w:bCs w:val="0"/>
          <w:sz w:val="24"/>
          <w:szCs w:val="24"/>
        </w:rPr>
        <w:t>lui</w:t>
      </w:r>
      <w:r w:rsidR="00F747F4" w:rsidRPr="00D36589">
        <w:rPr>
          <w:rFonts w:asciiTheme="minorHAnsi" w:hAnsiTheme="minorHAnsi" w:cstheme="minorHAnsi"/>
          <w:b w:val="0"/>
          <w:bCs w:val="0"/>
          <w:sz w:val="24"/>
          <w:szCs w:val="24"/>
        </w:rPr>
        <w:t xml:space="preserve"> zgomotos</w:t>
      </w:r>
      <w:r w:rsidRPr="00D36589">
        <w:rPr>
          <w:rFonts w:asciiTheme="minorHAnsi" w:hAnsiTheme="minorHAnsi" w:cstheme="minorHAnsi"/>
          <w:b w:val="0"/>
          <w:bCs w:val="0"/>
          <w:sz w:val="24"/>
          <w:szCs w:val="24"/>
        </w:rPr>
        <w:t xml:space="preserve"> (obtinut prin FFT, trecut din timp in frecventa)</w:t>
      </w:r>
      <w:r w:rsidR="00F747F4" w:rsidRPr="00D36589">
        <w:rPr>
          <w:rFonts w:asciiTheme="minorHAnsi" w:hAnsiTheme="minorHAnsi" w:cstheme="minorHAnsi"/>
          <w:b w:val="0"/>
          <w:bCs w:val="0"/>
          <w:sz w:val="24"/>
          <w:szCs w:val="24"/>
        </w:rPr>
        <w:t xml:space="preserve"> </w:t>
      </w:r>
    </w:p>
    <w:p w14:paraId="3D6E1C78" w14:textId="6F3668D3" w:rsidR="00D36589" w:rsidRDefault="00D36589" w:rsidP="00A003AE">
      <w:pPr>
        <w:pStyle w:val="Tcovercity"/>
        <w:numPr>
          <w:ilvl w:val="0"/>
          <w:numId w:val="5"/>
        </w:numPr>
        <w:spacing w:line="360" w:lineRule="auto"/>
        <w:jc w:val="left"/>
        <w:rPr>
          <w:rFonts w:asciiTheme="minorHAnsi" w:hAnsiTheme="minorHAnsi" w:cstheme="minorHAnsi"/>
          <w:b w:val="0"/>
          <w:bCs w:val="0"/>
          <w:sz w:val="24"/>
          <w:szCs w:val="24"/>
        </w:rPr>
      </w:pPr>
      <w:r w:rsidRPr="00D36589">
        <w:rPr>
          <w:rFonts w:asciiTheme="minorHAnsi" w:hAnsiTheme="minorHAnsi" w:cstheme="minorHAnsi"/>
          <w:b w:val="0"/>
          <w:bCs w:val="0"/>
          <w:sz w:val="24"/>
          <w:szCs w:val="24"/>
        </w:rPr>
        <w:t>X</w:t>
      </w:r>
      <w:r>
        <w:rPr>
          <w:rFonts w:asciiTheme="minorHAnsi" w:hAnsiTheme="minorHAnsi" w:cstheme="minorHAnsi"/>
          <w:b w:val="0"/>
          <w:bCs w:val="0"/>
          <w:sz w:val="24"/>
          <w:szCs w:val="24"/>
        </w:rPr>
        <w:t>^</w:t>
      </w:r>
      <w:r w:rsidR="00F747F4" w:rsidRPr="00D36589">
        <w:rPr>
          <w:rFonts w:asciiTheme="minorHAnsi" w:hAnsiTheme="minorHAnsi" w:cstheme="minorHAnsi"/>
          <w:b w:val="0"/>
          <w:bCs w:val="0"/>
          <w:sz w:val="24"/>
          <w:szCs w:val="24"/>
        </w:rPr>
        <w:t>(</w:t>
      </w:r>
      <w:r w:rsidRPr="00D36589">
        <w:rPr>
          <w:rFonts w:asciiTheme="minorHAnsi" w:hAnsiTheme="minorHAnsi" w:cstheme="minorHAnsi"/>
          <w:b w:val="0"/>
          <w:bCs w:val="0"/>
          <w:sz w:val="24"/>
          <w:szCs w:val="24"/>
        </w:rPr>
        <w:t>k</w:t>
      </w:r>
      <w:r w:rsidR="00F747F4" w:rsidRPr="00D36589">
        <w:rPr>
          <w:rFonts w:asciiTheme="minorHAnsi" w:hAnsiTheme="minorHAnsi" w:cstheme="minorHAnsi"/>
          <w:b w:val="0"/>
          <w:bCs w:val="0"/>
          <w:sz w:val="24"/>
          <w:szCs w:val="24"/>
        </w:rPr>
        <w:t xml:space="preserve">) – </w:t>
      </w:r>
      <w:r w:rsidRPr="00D36589">
        <w:rPr>
          <w:rFonts w:asciiTheme="minorHAnsi" w:hAnsiTheme="minorHAnsi" w:cstheme="minorHAnsi"/>
          <w:b w:val="0"/>
          <w:bCs w:val="0"/>
          <w:sz w:val="24"/>
          <w:szCs w:val="24"/>
        </w:rPr>
        <w:t>spectrul de magnitudine</w:t>
      </w:r>
      <w:r>
        <w:rPr>
          <w:rFonts w:asciiTheme="minorHAnsi" w:hAnsiTheme="minorHAnsi" w:cstheme="minorHAnsi"/>
          <w:b w:val="0"/>
          <w:bCs w:val="0"/>
          <w:sz w:val="24"/>
          <w:szCs w:val="24"/>
        </w:rPr>
        <w:t xml:space="preserve"> </w:t>
      </w:r>
      <w:r w:rsidRPr="00D36589">
        <w:rPr>
          <w:rFonts w:asciiTheme="minorHAnsi" w:hAnsiTheme="minorHAnsi" w:cstheme="minorHAnsi"/>
          <w:sz w:val="24"/>
          <w:szCs w:val="24"/>
        </w:rPr>
        <w:t>estimat</w:t>
      </w:r>
      <w:r w:rsidRPr="00D36589">
        <w:rPr>
          <w:rFonts w:asciiTheme="minorHAnsi" w:hAnsiTheme="minorHAnsi" w:cstheme="minorHAnsi"/>
          <w:b w:val="0"/>
          <w:bCs w:val="0"/>
          <w:sz w:val="24"/>
          <w:szCs w:val="24"/>
        </w:rPr>
        <w:t xml:space="preserve"> </w:t>
      </w:r>
      <w:r>
        <w:rPr>
          <w:rFonts w:asciiTheme="minorHAnsi" w:hAnsiTheme="minorHAnsi" w:cstheme="minorHAnsi"/>
          <w:b w:val="0"/>
          <w:bCs w:val="0"/>
          <w:sz w:val="24"/>
          <w:szCs w:val="24"/>
        </w:rPr>
        <w:t>al</w:t>
      </w:r>
      <w:r w:rsidR="00F747F4" w:rsidRPr="00D36589">
        <w:rPr>
          <w:rFonts w:asciiTheme="minorHAnsi" w:hAnsiTheme="minorHAnsi" w:cstheme="minorHAnsi"/>
          <w:b w:val="0"/>
          <w:bCs w:val="0"/>
          <w:sz w:val="24"/>
          <w:szCs w:val="24"/>
        </w:rPr>
        <w:t xml:space="preserve"> vorbir</w:t>
      </w:r>
      <w:r>
        <w:rPr>
          <w:rFonts w:asciiTheme="minorHAnsi" w:hAnsiTheme="minorHAnsi" w:cstheme="minorHAnsi"/>
          <w:b w:val="0"/>
          <w:bCs w:val="0"/>
          <w:sz w:val="24"/>
          <w:szCs w:val="24"/>
        </w:rPr>
        <w:t>ii</w:t>
      </w:r>
      <w:r w:rsidR="00F747F4" w:rsidRPr="00D36589">
        <w:rPr>
          <w:rFonts w:asciiTheme="minorHAnsi" w:hAnsiTheme="minorHAnsi" w:cstheme="minorHAnsi"/>
          <w:b w:val="0"/>
          <w:bCs w:val="0"/>
          <w:sz w:val="24"/>
          <w:szCs w:val="24"/>
        </w:rPr>
        <w:t xml:space="preserve"> curat</w:t>
      </w:r>
      <w:r>
        <w:rPr>
          <w:rFonts w:asciiTheme="minorHAnsi" w:hAnsiTheme="minorHAnsi" w:cstheme="minorHAnsi"/>
          <w:b w:val="0"/>
          <w:bCs w:val="0"/>
          <w:sz w:val="24"/>
          <w:szCs w:val="24"/>
        </w:rPr>
        <w:t>e</w:t>
      </w:r>
    </w:p>
    <w:p w14:paraId="600BEC1D" w14:textId="4BAF36E5" w:rsidR="00F747F4" w:rsidRDefault="00D36589" w:rsidP="00A003AE">
      <w:pPr>
        <w:pStyle w:val="Tcovercity"/>
        <w:numPr>
          <w:ilvl w:val="0"/>
          <w:numId w:val="5"/>
        </w:numPr>
        <w:spacing w:line="360" w:lineRule="auto"/>
        <w:jc w:val="left"/>
        <w:rPr>
          <w:rFonts w:asciiTheme="minorHAnsi" w:hAnsiTheme="minorHAnsi" w:cstheme="minorHAnsi"/>
          <w:b w:val="0"/>
          <w:bCs w:val="0"/>
          <w:sz w:val="24"/>
          <w:szCs w:val="24"/>
        </w:rPr>
      </w:pPr>
      <w:r>
        <w:rPr>
          <w:rFonts w:asciiTheme="minorHAnsi" w:hAnsiTheme="minorHAnsi" w:cstheme="minorHAnsi"/>
          <w:b w:val="0"/>
          <w:bCs w:val="0"/>
          <w:sz w:val="24"/>
          <w:szCs w:val="24"/>
        </w:rPr>
        <w:t>V^</w:t>
      </w:r>
      <w:r w:rsidR="00F747F4" w:rsidRPr="00D36589">
        <w:rPr>
          <w:rFonts w:asciiTheme="minorHAnsi" w:hAnsiTheme="minorHAnsi" w:cstheme="minorHAnsi"/>
          <w:b w:val="0"/>
          <w:bCs w:val="0"/>
          <w:sz w:val="24"/>
          <w:szCs w:val="24"/>
        </w:rPr>
        <w:t xml:space="preserve">(n) – </w:t>
      </w:r>
      <w:r w:rsidRPr="00D36589">
        <w:rPr>
          <w:rFonts w:asciiTheme="minorHAnsi" w:hAnsiTheme="minorHAnsi" w:cstheme="minorHAnsi"/>
          <w:b w:val="0"/>
          <w:bCs w:val="0"/>
          <w:sz w:val="24"/>
          <w:szCs w:val="24"/>
        </w:rPr>
        <w:t xml:space="preserve">spectrul de magnitudine </w:t>
      </w:r>
      <w:r w:rsidRPr="00D36589">
        <w:rPr>
          <w:rFonts w:asciiTheme="minorHAnsi" w:hAnsiTheme="minorHAnsi" w:cstheme="minorHAnsi"/>
          <w:sz w:val="24"/>
          <w:szCs w:val="24"/>
        </w:rPr>
        <w:t>estimat</w:t>
      </w:r>
      <w:r w:rsidRPr="00D36589">
        <w:rPr>
          <w:rFonts w:asciiTheme="minorHAnsi" w:hAnsiTheme="minorHAnsi" w:cstheme="minorHAnsi"/>
          <w:b w:val="0"/>
          <w:bCs w:val="0"/>
          <w:sz w:val="24"/>
          <w:szCs w:val="24"/>
        </w:rPr>
        <w:t xml:space="preserve"> </w:t>
      </w:r>
      <w:r>
        <w:rPr>
          <w:rFonts w:asciiTheme="minorHAnsi" w:hAnsiTheme="minorHAnsi" w:cstheme="minorHAnsi"/>
          <w:b w:val="0"/>
          <w:bCs w:val="0"/>
          <w:sz w:val="24"/>
          <w:szCs w:val="24"/>
        </w:rPr>
        <w:t xml:space="preserve">al zgomotului </w:t>
      </w:r>
      <w:r w:rsidRPr="00D36589">
        <w:rPr>
          <w:rFonts w:asciiTheme="minorHAnsi" w:hAnsiTheme="minorHAnsi" w:cstheme="minorHAnsi"/>
          <w:b w:val="0"/>
          <w:bCs w:val="0"/>
          <w:sz w:val="24"/>
          <w:szCs w:val="24"/>
        </w:rPr>
        <w:t>calculat de-a lungul unei perioade de liniste</w:t>
      </w:r>
    </w:p>
    <w:p w14:paraId="1BD9D3F9" w14:textId="57B99C92" w:rsidR="00D36589" w:rsidRPr="00D36589" w:rsidRDefault="00D36589" w:rsidP="00A003AE">
      <w:pPr>
        <w:pStyle w:val="Tcovercity"/>
        <w:numPr>
          <w:ilvl w:val="0"/>
          <w:numId w:val="5"/>
        </w:numPr>
        <w:spacing w:line="360" w:lineRule="auto"/>
        <w:jc w:val="left"/>
        <w:rPr>
          <w:rFonts w:asciiTheme="minorHAnsi" w:hAnsiTheme="minorHAnsi" w:cstheme="minorHAnsi"/>
          <w:b w:val="0"/>
          <w:bCs w:val="0"/>
          <w:sz w:val="24"/>
          <w:szCs w:val="24"/>
        </w:rPr>
      </w:pPr>
      <w:r>
        <w:rPr>
          <w:rFonts w:asciiTheme="minorHAnsi" w:hAnsiTheme="minorHAnsi" w:cstheme="minorHAnsi"/>
          <w:b w:val="0"/>
          <w:bCs w:val="0"/>
          <w:sz w:val="24"/>
          <w:szCs w:val="24"/>
        </w:rPr>
        <w:t>|X^(K)|</w:t>
      </w:r>
      <w:r w:rsidR="00377C53">
        <w:rPr>
          <w:rFonts w:asciiTheme="minorHAnsi" w:hAnsiTheme="minorHAnsi" w:cstheme="minorHAnsi"/>
          <w:b w:val="0"/>
          <w:bCs w:val="0"/>
          <w:sz w:val="24"/>
          <w:szCs w:val="24"/>
        </w:rPr>
        <w:t xml:space="preserve">^2 – patratul din valoarea absoluta (abs) din spectrul de magnitudine. Se mai numeste si </w:t>
      </w:r>
      <w:r w:rsidR="00377C53" w:rsidRPr="00377C53">
        <w:rPr>
          <w:rFonts w:asciiTheme="minorHAnsi" w:hAnsiTheme="minorHAnsi" w:cstheme="minorHAnsi"/>
          <w:sz w:val="24"/>
          <w:szCs w:val="24"/>
        </w:rPr>
        <w:t>power spectrum</w:t>
      </w:r>
    </w:p>
    <w:p w14:paraId="2D2AF0C0" w14:textId="3325AD91" w:rsidR="00F328BD" w:rsidRPr="00D36589" w:rsidRDefault="00F328BD" w:rsidP="00A003AE">
      <w:pPr>
        <w:pStyle w:val="Tcovercity"/>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sz w:val="24"/>
          <w:szCs w:val="24"/>
          <w:lang w:val="ro-RO"/>
        </w:rPr>
        <w:t>Capetele de frecvență</w:t>
      </w:r>
      <w:r w:rsidRPr="00D36589">
        <w:rPr>
          <w:rFonts w:asciiTheme="minorHAnsi" w:hAnsiTheme="minorHAnsi" w:cstheme="minorHAnsi"/>
          <w:b w:val="0"/>
          <w:bCs w:val="0"/>
          <w:sz w:val="24"/>
          <w:szCs w:val="24"/>
          <w:lang w:val="ro-RO"/>
        </w:rPr>
        <w:t xml:space="preserve"> de început și sfârșit ale benzii de frecvență j sunt date de </w:t>
      </w:r>
      <w:r w:rsidRPr="00D36589">
        <w:rPr>
          <w:rFonts w:asciiTheme="minorHAnsi" w:hAnsiTheme="minorHAnsi" w:cstheme="minorHAnsi"/>
          <w:sz w:val="24"/>
          <w:szCs w:val="24"/>
          <w:lang w:val="ro-RO"/>
        </w:rPr>
        <w:t>K</w:t>
      </w:r>
      <w:r w:rsidRPr="00D36589">
        <w:rPr>
          <w:rFonts w:ascii="Cambria Math" w:hAnsi="Cambria Math" w:cs="Cambria Math"/>
          <w:sz w:val="24"/>
          <w:szCs w:val="24"/>
          <w:lang w:val="ro-RO"/>
        </w:rPr>
        <w:t>𝑗</w:t>
      </w:r>
      <w:r w:rsidRPr="00D36589">
        <w:rPr>
          <w:rFonts w:asciiTheme="minorHAnsi" w:hAnsiTheme="minorHAnsi" w:cstheme="minorHAnsi"/>
          <w:sz w:val="24"/>
          <w:szCs w:val="24"/>
          <w:lang w:val="ro-RO"/>
        </w:rPr>
        <w:t xml:space="preserve"> și K</w:t>
      </w:r>
      <w:r w:rsidRPr="00D36589">
        <w:rPr>
          <w:rFonts w:ascii="Cambria Math" w:hAnsi="Cambria Math" w:cs="Cambria Math"/>
          <w:sz w:val="24"/>
          <w:szCs w:val="24"/>
          <w:lang w:val="ro-RO"/>
        </w:rPr>
        <w:t>𝑗</w:t>
      </w:r>
      <w:r w:rsidRPr="00D36589">
        <w:rPr>
          <w:rFonts w:asciiTheme="minorHAnsi" w:hAnsiTheme="minorHAnsi" w:cstheme="minorHAnsi"/>
          <w:sz w:val="24"/>
          <w:szCs w:val="24"/>
          <w:lang w:val="ro-RO"/>
        </w:rPr>
        <w:t xml:space="preserve"> + 1</w:t>
      </w:r>
      <w:r w:rsidRPr="00D36589">
        <w:rPr>
          <w:rFonts w:asciiTheme="minorHAnsi" w:hAnsiTheme="minorHAnsi" w:cstheme="minorHAnsi"/>
          <w:b w:val="0"/>
          <w:bCs w:val="0"/>
          <w:sz w:val="24"/>
          <w:szCs w:val="24"/>
          <w:lang w:val="ro-RO"/>
        </w:rPr>
        <w:t>. Banda specifică cu factorul de „</w:t>
      </w:r>
      <w:r w:rsidRPr="00D36589">
        <w:rPr>
          <w:rFonts w:asciiTheme="minorHAnsi" w:hAnsiTheme="minorHAnsi" w:cstheme="minorHAnsi"/>
          <w:sz w:val="24"/>
          <w:szCs w:val="24"/>
          <w:lang w:val="ro-RO"/>
        </w:rPr>
        <w:t>over-substraction</w:t>
      </w:r>
      <w:r w:rsidRPr="00D36589">
        <w:rPr>
          <w:rFonts w:asciiTheme="minorHAnsi" w:hAnsiTheme="minorHAnsi" w:cstheme="minorHAnsi"/>
          <w:b w:val="0"/>
          <w:bCs w:val="0"/>
          <w:sz w:val="24"/>
          <w:szCs w:val="24"/>
          <w:lang w:val="ro-RO"/>
        </w:rPr>
        <w:t xml:space="preserve">” este dată de </w:t>
      </w:r>
      <w:r w:rsidRPr="00D36589">
        <w:rPr>
          <w:rFonts w:ascii="Cambria Math" w:hAnsi="Cambria Math" w:cs="Cambria Math"/>
          <w:b w:val="0"/>
          <w:bCs w:val="0"/>
          <w:sz w:val="24"/>
          <w:szCs w:val="24"/>
          <w:lang w:val="ro-RO"/>
        </w:rPr>
        <w:t>𝛼</w:t>
      </w:r>
      <w:r w:rsidRPr="00D36589">
        <w:rPr>
          <w:rFonts w:asciiTheme="minorHAnsi" w:hAnsiTheme="minorHAnsi" w:cstheme="minorHAnsi"/>
          <w:b w:val="0"/>
          <w:bCs w:val="0"/>
          <w:sz w:val="24"/>
          <w:szCs w:val="24"/>
          <w:lang w:val="ro-RO"/>
        </w:rPr>
        <w:t xml:space="preserve">j în funcție de SNR-ul segmentat al benzii corespunzătoare. </w:t>
      </w:r>
      <w:r w:rsidR="00250499" w:rsidRPr="00056152">
        <w:rPr>
          <w:rFonts w:asciiTheme="minorHAnsi" w:hAnsiTheme="minorHAnsi" w:cstheme="minorHAnsi"/>
          <w:sz w:val="24"/>
          <w:szCs w:val="24"/>
        </w:rPr>
        <w:t>SNR (signal to noise ratio)</w:t>
      </w:r>
      <w:r w:rsidR="00250499">
        <w:rPr>
          <w:rFonts w:asciiTheme="minorHAnsi" w:hAnsiTheme="minorHAnsi" w:cstheme="minorHAnsi"/>
          <w:sz w:val="24"/>
          <w:szCs w:val="24"/>
        </w:rPr>
        <w:t xml:space="preserve"> </w:t>
      </w:r>
      <w:r w:rsidRPr="00D36589">
        <w:rPr>
          <w:rFonts w:asciiTheme="minorHAnsi" w:hAnsiTheme="minorHAnsi" w:cstheme="minorHAnsi"/>
          <w:b w:val="0"/>
          <w:bCs w:val="0"/>
          <w:sz w:val="24"/>
          <w:szCs w:val="24"/>
          <w:lang w:val="ro-RO"/>
        </w:rPr>
        <w:t>segmentat al benzii j poate fi calculat astfel:</w:t>
      </w:r>
    </w:p>
    <w:p w14:paraId="567FC2C6" w14:textId="2A73CE8A" w:rsidR="00F328BD" w:rsidRPr="00D36589" w:rsidRDefault="00F328BD" w:rsidP="00A003AE">
      <w:pPr>
        <w:pStyle w:val="Tcovercity"/>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b w:val="0"/>
          <w:bCs w:val="0"/>
          <w:noProof/>
          <w:sz w:val="24"/>
          <w:szCs w:val="24"/>
          <w:lang w:val="ro-RO"/>
        </w:rPr>
        <w:lastRenderedPageBreak/>
        <w:drawing>
          <wp:inline distT="0" distB="0" distL="0" distR="0" wp14:anchorId="303D38B9" wp14:editId="0CAB9C77">
            <wp:extent cx="3275937" cy="101539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2866" cy="1029938"/>
                    </a:xfrm>
                    <a:prstGeom prst="rect">
                      <a:avLst/>
                    </a:prstGeom>
                  </pic:spPr>
                </pic:pic>
              </a:graphicData>
            </a:graphic>
          </wp:inline>
        </w:drawing>
      </w:r>
    </w:p>
    <w:p w14:paraId="78972DDD" w14:textId="5AC76EA5" w:rsidR="00061B3E" w:rsidRPr="00D36589" w:rsidRDefault="00F328BD" w:rsidP="00A003AE">
      <w:pPr>
        <w:pStyle w:val="Tcovercity"/>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sz w:val="24"/>
          <w:szCs w:val="24"/>
          <w:lang w:val="ro-RO"/>
        </w:rPr>
        <w:t xml:space="preserve">Factorul </w:t>
      </w:r>
      <w:r w:rsidRPr="00D36589">
        <w:rPr>
          <w:rFonts w:ascii="Cambria Math" w:hAnsi="Cambria Math" w:cs="Cambria Math"/>
          <w:sz w:val="24"/>
          <w:szCs w:val="24"/>
          <w:lang w:val="ro-RO"/>
        </w:rPr>
        <w:t>𝛼</w:t>
      </w:r>
      <w:r w:rsidRPr="00D36589">
        <w:rPr>
          <w:rFonts w:asciiTheme="minorHAnsi" w:hAnsiTheme="minorHAnsi" w:cstheme="minorHAnsi"/>
          <w:b w:val="0"/>
          <w:bCs w:val="0"/>
          <w:sz w:val="24"/>
          <w:szCs w:val="24"/>
          <w:lang w:val="ro-RO"/>
        </w:rPr>
        <w:t xml:space="preserve"> poate fi calculat dupa formula urmatoare:</w:t>
      </w:r>
    </w:p>
    <w:p w14:paraId="538D4348" w14:textId="08DF6E1F" w:rsidR="008D36CB" w:rsidRPr="00D36589" w:rsidRDefault="008D36CB" w:rsidP="008D36CB">
      <w:pPr>
        <w:pStyle w:val="Tcovercity"/>
        <w:spacing w:line="360" w:lineRule="auto"/>
        <w:jc w:val="left"/>
        <w:rPr>
          <w:rFonts w:asciiTheme="minorHAnsi" w:hAnsiTheme="minorHAnsi" w:cstheme="minorHAnsi"/>
          <w:b w:val="0"/>
          <w:bCs w:val="0"/>
          <w:sz w:val="24"/>
          <w:szCs w:val="24"/>
          <w:lang w:val="ro-RO"/>
        </w:rPr>
        <w:sectPr w:rsidR="008D36CB" w:rsidRPr="00D36589" w:rsidSect="00E567E9">
          <w:footerReference w:type="default" r:id="rId15"/>
          <w:type w:val="continuous"/>
          <w:pgSz w:w="12240" w:h="15840"/>
          <w:pgMar w:top="1440" w:right="1440" w:bottom="1440" w:left="1440" w:header="720" w:footer="720" w:gutter="0"/>
          <w:cols w:space="720"/>
          <w:docGrid w:linePitch="360"/>
        </w:sectPr>
      </w:pPr>
    </w:p>
    <w:p w14:paraId="2197BD7F" w14:textId="77777777" w:rsidR="008D36CB" w:rsidRPr="00D36589" w:rsidRDefault="00061B3E" w:rsidP="008D36CB">
      <w:pPr>
        <w:pStyle w:val="Tcovercity"/>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b w:val="0"/>
          <w:bCs w:val="0"/>
          <w:noProof/>
          <w:sz w:val="24"/>
          <w:szCs w:val="24"/>
          <w:lang w:val="ro-RO"/>
        </w:rPr>
        <w:drawing>
          <wp:inline distT="0" distB="0" distL="0" distR="0" wp14:anchorId="388D463D" wp14:editId="5CE9904A">
            <wp:extent cx="3061252" cy="141153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0536" cy="1480374"/>
                    </a:xfrm>
                    <a:prstGeom prst="rect">
                      <a:avLst/>
                    </a:prstGeom>
                  </pic:spPr>
                </pic:pic>
              </a:graphicData>
            </a:graphic>
          </wp:inline>
        </w:drawing>
      </w:r>
    </w:p>
    <w:p w14:paraId="4529EEA4" w14:textId="77777777" w:rsidR="00C32B00" w:rsidRPr="00D36589" w:rsidRDefault="00C32B00" w:rsidP="00A003AE">
      <w:pPr>
        <w:pStyle w:val="Tcovercity"/>
        <w:spacing w:line="360" w:lineRule="auto"/>
        <w:jc w:val="left"/>
        <w:rPr>
          <w:rFonts w:asciiTheme="minorHAnsi" w:hAnsiTheme="minorHAnsi" w:cstheme="minorHAnsi"/>
          <w:b w:val="0"/>
          <w:bCs w:val="0"/>
          <w:sz w:val="24"/>
          <w:szCs w:val="24"/>
          <w:lang w:val="ro-RO"/>
        </w:rPr>
      </w:pPr>
    </w:p>
    <w:p w14:paraId="5A106FA1" w14:textId="5C01CA6B" w:rsidR="008D36CB" w:rsidRPr="00D36589" w:rsidRDefault="00061B3E" w:rsidP="00A003AE">
      <w:pPr>
        <w:pStyle w:val="Tcovercity"/>
        <w:spacing w:line="360" w:lineRule="auto"/>
        <w:jc w:val="left"/>
        <w:rPr>
          <w:rFonts w:asciiTheme="minorHAnsi" w:hAnsiTheme="minorHAnsi" w:cstheme="minorHAnsi"/>
          <w:b w:val="0"/>
          <w:bCs w:val="0"/>
          <w:sz w:val="24"/>
          <w:szCs w:val="24"/>
          <w:lang w:val="ro-RO"/>
        </w:rPr>
        <w:sectPr w:rsidR="008D36CB" w:rsidRPr="00D36589" w:rsidSect="008D36CB">
          <w:type w:val="continuous"/>
          <w:pgSz w:w="12240" w:h="15840"/>
          <w:pgMar w:top="1440" w:right="1440" w:bottom="1440" w:left="1440" w:header="720" w:footer="720" w:gutter="0"/>
          <w:cols w:num="2" w:space="720"/>
          <w:docGrid w:linePitch="360"/>
        </w:sectPr>
      </w:pPr>
      <w:r w:rsidRPr="00D36589">
        <w:rPr>
          <w:rFonts w:asciiTheme="minorHAnsi" w:hAnsiTheme="minorHAnsi" w:cstheme="minorHAnsi"/>
          <w:b w:val="0"/>
          <w:bCs w:val="0"/>
          <w:noProof/>
          <w:sz w:val="24"/>
          <w:szCs w:val="24"/>
          <w:lang w:val="ro-RO"/>
        </w:rPr>
        <w:drawing>
          <wp:inline distT="0" distB="0" distL="0" distR="0" wp14:anchorId="2279B7CB" wp14:editId="27776CDC">
            <wp:extent cx="1807351" cy="452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0568" cy="498652"/>
                    </a:xfrm>
                    <a:prstGeom prst="rect">
                      <a:avLst/>
                    </a:prstGeom>
                  </pic:spPr>
                </pic:pic>
              </a:graphicData>
            </a:graphic>
          </wp:inline>
        </w:drawing>
      </w:r>
    </w:p>
    <w:p w14:paraId="262C84E6" w14:textId="2B8552EE" w:rsidR="00A15F75" w:rsidRDefault="00A15F75" w:rsidP="00A003AE">
      <w:pPr>
        <w:pStyle w:val="Tcovercity"/>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b w:val="0"/>
          <w:bCs w:val="0"/>
          <w:sz w:val="24"/>
          <w:szCs w:val="24"/>
          <w:lang w:val="ro-RO"/>
        </w:rPr>
        <w:t xml:space="preserve">In cazul meu, factorul </w:t>
      </w:r>
      <w:r w:rsidRPr="00D36589">
        <w:rPr>
          <w:rFonts w:ascii="Cambria Math" w:hAnsi="Cambria Math" w:cs="Cambria Math"/>
          <w:b w:val="0"/>
          <w:bCs w:val="0"/>
          <w:sz w:val="24"/>
          <w:szCs w:val="24"/>
          <w:lang w:val="ro-RO"/>
        </w:rPr>
        <w:t>𝛼</w:t>
      </w:r>
      <w:r w:rsidRPr="00D36589">
        <w:rPr>
          <w:rFonts w:asciiTheme="minorHAnsi" w:hAnsiTheme="minorHAnsi" w:cstheme="minorHAnsi"/>
          <w:b w:val="0"/>
          <w:bCs w:val="0"/>
          <w:sz w:val="24"/>
          <w:szCs w:val="24"/>
          <w:lang w:val="ro-RO"/>
        </w:rPr>
        <w:t xml:space="preserve">min = 1, </w:t>
      </w:r>
      <w:r w:rsidRPr="00D36589">
        <w:rPr>
          <w:rFonts w:ascii="Cambria Math" w:hAnsi="Cambria Math" w:cs="Cambria Math"/>
          <w:b w:val="0"/>
          <w:bCs w:val="0"/>
          <w:sz w:val="24"/>
          <w:szCs w:val="24"/>
          <w:lang w:val="ro-RO"/>
        </w:rPr>
        <w:t>𝛼</w:t>
      </w:r>
      <w:r w:rsidRPr="00D36589">
        <w:rPr>
          <w:rFonts w:asciiTheme="minorHAnsi" w:hAnsiTheme="minorHAnsi" w:cstheme="minorHAnsi"/>
          <w:b w:val="0"/>
          <w:bCs w:val="0"/>
          <w:sz w:val="24"/>
          <w:szCs w:val="24"/>
          <w:lang w:val="ro-RO"/>
        </w:rPr>
        <w:t>max = 5, SNR min = −5dB, SNR max = 20 dB.</w:t>
      </w:r>
      <w:r w:rsidR="00377C53">
        <w:rPr>
          <w:rFonts w:asciiTheme="minorHAnsi" w:hAnsiTheme="minorHAnsi" w:cstheme="minorHAnsi"/>
          <w:b w:val="0"/>
          <w:bCs w:val="0"/>
          <w:sz w:val="24"/>
          <w:szCs w:val="24"/>
          <w:lang w:val="ro-RO"/>
        </w:rPr>
        <w:t xml:space="preserve"> [5]</w:t>
      </w:r>
    </w:p>
    <w:p w14:paraId="46226298" w14:textId="3DABACCD" w:rsidR="00377C53" w:rsidRPr="00D36589" w:rsidRDefault="00377C53" w:rsidP="00A003AE">
      <w:pPr>
        <w:pStyle w:val="Tcovercity"/>
        <w:spacing w:line="360" w:lineRule="auto"/>
        <w:jc w:val="left"/>
        <w:rPr>
          <w:rFonts w:asciiTheme="minorHAnsi" w:hAnsiTheme="minorHAnsi" w:cstheme="minorHAnsi"/>
          <w:b w:val="0"/>
          <w:bCs w:val="0"/>
          <w:sz w:val="24"/>
          <w:szCs w:val="24"/>
          <w:lang w:val="ro-RO"/>
        </w:rPr>
      </w:pPr>
      <w:r w:rsidRPr="00377C53">
        <w:rPr>
          <w:rFonts w:asciiTheme="minorHAnsi" w:hAnsiTheme="minorHAnsi" w:cstheme="minorHAnsi"/>
          <w:b w:val="0"/>
          <w:bCs w:val="0"/>
          <w:noProof/>
          <w:sz w:val="24"/>
          <w:szCs w:val="24"/>
          <w:lang w:val="ro-RO"/>
        </w:rPr>
        <w:drawing>
          <wp:inline distT="0" distB="0" distL="0" distR="0" wp14:anchorId="7E11138E" wp14:editId="70282725">
            <wp:extent cx="3496163" cy="105742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6163" cy="1057423"/>
                    </a:xfrm>
                    <a:prstGeom prst="rect">
                      <a:avLst/>
                    </a:prstGeom>
                  </pic:spPr>
                </pic:pic>
              </a:graphicData>
            </a:graphic>
          </wp:inline>
        </w:drawing>
      </w:r>
    </w:p>
    <w:p w14:paraId="68367249" w14:textId="7F58283D" w:rsidR="00A15F75" w:rsidRPr="00D36589" w:rsidRDefault="00A15F75" w:rsidP="00A003AE">
      <w:pPr>
        <w:pStyle w:val="Tcovercity"/>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sz w:val="24"/>
          <w:szCs w:val="24"/>
          <w:lang w:val="ro-RO"/>
        </w:rPr>
        <w:t xml:space="preserve">Factorul </w:t>
      </w:r>
      <w:r w:rsidRPr="00D36589">
        <w:rPr>
          <w:rFonts w:ascii="Cambria Math" w:hAnsi="Cambria Math" w:cs="Cambria Math"/>
          <w:sz w:val="24"/>
          <w:szCs w:val="24"/>
          <w:lang w:val="ro-RO"/>
        </w:rPr>
        <w:t>𝛿</w:t>
      </w:r>
      <w:r w:rsidRPr="00D36589">
        <w:rPr>
          <w:rFonts w:asciiTheme="minorHAnsi" w:hAnsiTheme="minorHAnsi" w:cstheme="minorHAnsi"/>
          <w:sz w:val="24"/>
          <w:szCs w:val="24"/>
          <w:lang w:val="ro-RO"/>
        </w:rPr>
        <w:t>j</w:t>
      </w:r>
      <w:r w:rsidRPr="00D36589">
        <w:rPr>
          <w:rFonts w:asciiTheme="minorHAnsi" w:hAnsiTheme="minorHAnsi" w:cstheme="minorHAnsi"/>
          <w:b w:val="0"/>
          <w:bCs w:val="0"/>
          <w:sz w:val="24"/>
          <w:szCs w:val="24"/>
          <w:lang w:val="ro-RO"/>
        </w:rPr>
        <w:t xml:space="preserve"> este un factor suplimentar de „</w:t>
      </w:r>
      <w:r w:rsidRPr="00D36589">
        <w:rPr>
          <w:rFonts w:asciiTheme="minorHAnsi" w:hAnsiTheme="minorHAnsi" w:cstheme="minorHAnsi"/>
          <w:sz w:val="24"/>
          <w:szCs w:val="24"/>
          <w:lang w:val="ro-RO"/>
        </w:rPr>
        <w:t>band substraction</w:t>
      </w:r>
      <w:r w:rsidRPr="00D36589">
        <w:rPr>
          <w:rFonts w:asciiTheme="minorHAnsi" w:hAnsiTheme="minorHAnsi" w:cstheme="minorHAnsi"/>
          <w:b w:val="0"/>
          <w:bCs w:val="0"/>
          <w:sz w:val="24"/>
          <w:szCs w:val="24"/>
          <w:lang w:val="ro-RO"/>
        </w:rPr>
        <w:t>”care oferă un grad suplimentar de control în cadrul fiecărei benzi. Valoarea utilizată în fiecare bandă este calculată empiric deoarece cea mai mare parte a energiei vorbirii este concentrată sub 1 kHz.</w:t>
      </w:r>
      <w:r w:rsidR="0042024E" w:rsidRPr="00D36589">
        <w:rPr>
          <w:rFonts w:asciiTheme="minorHAnsi" w:hAnsiTheme="minorHAnsi" w:cstheme="minorHAnsi"/>
          <w:b w:val="0"/>
          <w:bCs w:val="0"/>
          <w:sz w:val="24"/>
          <w:szCs w:val="24"/>
          <w:lang w:val="ro-RO"/>
        </w:rPr>
        <w:t xml:space="preserve"> (</w:t>
      </w:r>
      <w:r w:rsidR="00821525" w:rsidRPr="00D36589">
        <w:rPr>
          <w:rFonts w:asciiTheme="minorHAnsi" w:hAnsiTheme="minorHAnsi" w:cstheme="minorHAnsi"/>
          <w:b w:val="0"/>
          <w:bCs w:val="0"/>
          <w:sz w:val="24"/>
          <w:szCs w:val="24"/>
          <w:lang w:val="ro-RO"/>
        </w:rPr>
        <w:t>f</w:t>
      </w:r>
      <w:r w:rsidR="0042024E" w:rsidRPr="00D36589">
        <w:rPr>
          <w:rFonts w:asciiTheme="minorHAnsi" w:hAnsiTheme="minorHAnsi" w:cstheme="minorHAnsi"/>
          <w:b w:val="0"/>
          <w:bCs w:val="0"/>
          <w:sz w:val="24"/>
          <w:szCs w:val="24"/>
          <w:lang w:val="ro-RO"/>
        </w:rPr>
        <w:t>iecare banda are cate un factor suplimentar)</w:t>
      </w:r>
    </w:p>
    <w:p w14:paraId="58A35345" w14:textId="7418E1C3" w:rsidR="00A15F75" w:rsidRPr="00D36589" w:rsidRDefault="00A15F75" w:rsidP="00A003AE">
      <w:pPr>
        <w:pStyle w:val="Tcovercity"/>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b w:val="0"/>
          <w:bCs w:val="0"/>
          <w:noProof/>
          <w:sz w:val="24"/>
          <w:szCs w:val="24"/>
          <w:lang w:val="ro-RO"/>
        </w:rPr>
        <w:drawing>
          <wp:inline distT="0" distB="0" distL="0" distR="0" wp14:anchorId="3249D40B" wp14:editId="67EB3428">
            <wp:extent cx="3407434" cy="11214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088" cy="1128537"/>
                    </a:xfrm>
                    <a:prstGeom prst="rect">
                      <a:avLst/>
                    </a:prstGeom>
                  </pic:spPr>
                </pic:pic>
              </a:graphicData>
            </a:graphic>
          </wp:inline>
        </w:drawing>
      </w:r>
    </w:p>
    <w:p w14:paraId="522F5A68" w14:textId="659C64E8" w:rsidR="000E1E8E" w:rsidRPr="000E1E8E" w:rsidRDefault="000E1E8E" w:rsidP="00A003AE">
      <w:pPr>
        <w:pStyle w:val="Tcovercity"/>
        <w:spacing w:line="360" w:lineRule="auto"/>
        <w:jc w:val="left"/>
        <w:rPr>
          <w:rFonts w:asciiTheme="minorHAnsi" w:hAnsiTheme="minorHAnsi" w:cstheme="minorHAnsi"/>
          <w:b w:val="0"/>
          <w:bCs w:val="0"/>
          <w:sz w:val="24"/>
          <w:szCs w:val="24"/>
          <w:lang w:val="ro-RO"/>
        </w:rPr>
      </w:pPr>
      <w:r w:rsidRPr="00056152">
        <w:rPr>
          <w:rFonts w:asciiTheme="minorHAnsi" w:hAnsiTheme="minorHAnsi" w:cstheme="minorHAnsi"/>
          <w:sz w:val="24"/>
          <w:szCs w:val="24"/>
          <w:lang w:val="ro-RO"/>
        </w:rPr>
        <w:lastRenderedPageBreak/>
        <w:t>Primul frame corespunde tăcerii inițiale din speech</w:t>
      </w:r>
      <w:r w:rsidRPr="000E1E8E">
        <w:rPr>
          <w:rFonts w:asciiTheme="minorHAnsi" w:hAnsiTheme="minorHAnsi" w:cstheme="minorHAnsi"/>
          <w:b w:val="0"/>
          <w:bCs w:val="0"/>
          <w:sz w:val="24"/>
          <w:szCs w:val="24"/>
          <w:lang w:val="ro-RO"/>
        </w:rPr>
        <w:t>. Se estimează pragul zgomotului. Aici, pentru estimarea exactă a zgomotului, am calculat în medie zgomotul atunci când a fost detectat cu zgomotul estimat anterior.</w:t>
      </w:r>
    </w:p>
    <w:p w14:paraId="2107F3B4" w14:textId="460BEA7B" w:rsidR="00D36589" w:rsidRDefault="008B681D" w:rsidP="00A003AE">
      <w:pPr>
        <w:pStyle w:val="Tcovercity"/>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sz w:val="24"/>
          <w:szCs w:val="24"/>
          <w:lang w:val="ro-RO"/>
        </w:rPr>
        <w:t>Valorile negative</w:t>
      </w:r>
      <w:r w:rsidRPr="00D36589">
        <w:rPr>
          <w:rFonts w:asciiTheme="minorHAnsi" w:hAnsiTheme="minorHAnsi" w:cstheme="minorHAnsi"/>
          <w:b w:val="0"/>
          <w:bCs w:val="0"/>
          <w:sz w:val="24"/>
          <w:szCs w:val="24"/>
          <w:lang w:val="ro-RO"/>
        </w:rPr>
        <w:t xml:space="preserve"> ale spectrului estimat sunt </w:t>
      </w:r>
      <w:r w:rsidR="00D36589">
        <w:rPr>
          <w:rFonts w:asciiTheme="minorHAnsi" w:hAnsiTheme="minorHAnsi" w:cstheme="minorHAnsi"/>
          <w:b w:val="0"/>
          <w:bCs w:val="0"/>
          <w:sz w:val="24"/>
          <w:szCs w:val="24"/>
          <w:lang w:val="ro-RO"/>
        </w:rPr>
        <w:t>eliminate</w:t>
      </w:r>
      <w:r w:rsidRPr="00D36589">
        <w:rPr>
          <w:rFonts w:asciiTheme="minorHAnsi" w:hAnsiTheme="minorHAnsi" w:cstheme="minorHAnsi"/>
          <w:b w:val="0"/>
          <w:bCs w:val="0"/>
          <w:sz w:val="24"/>
          <w:szCs w:val="24"/>
          <w:lang w:val="ro-RO"/>
        </w:rPr>
        <w:t xml:space="preserve"> folosind parametrul „</w:t>
      </w:r>
      <w:r w:rsidRPr="00D36589">
        <w:rPr>
          <w:rFonts w:asciiTheme="minorHAnsi" w:hAnsiTheme="minorHAnsi" w:cstheme="minorHAnsi"/>
          <w:sz w:val="24"/>
          <w:szCs w:val="24"/>
          <w:lang w:val="ro-RO"/>
        </w:rPr>
        <w:t>spectral floor” β</w:t>
      </w:r>
      <w:r w:rsidR="00D36589">
        <w:rPr>
          <w:rFonts w:asciiTheme="minorHAnsi" w:hAnsiTheme="minorHAnsi" w:cstheme="minorHAnsi"/>
          <w:b w:val="0"/>
          <w:bCs w:val="0"/>
          <w:sz w:val="24"/>
          <w:szCs w:val="24"/>
          <w:lang w:val="ro-RO"/>
        </w:rPr>
        <w:t>, dupa formula:</w:t>
      </w:r>
    </w:p>
    <w:p w14:paraId="7748975E" w14:textId="695976B9" w:rsidR="00D36589" w:rsidRDefault="00D36589" w:rsidP="00A003AE">
      <w:pPr>
        <w:pStyle w:val="Tcovercity"/>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b w:val="0"/>
          <w:bCs w:val="0"/>
          <w:noProof/>
          <w:color w:val="000000" w:themeColor="text1"/>
          <w:sz w:val="24"/>
          <w:szCs w:val="24"/>
        </w:rPr>
        <w:drawing>
          <wp:inline distT="0" distB="0" distL="0" distR="0" wp14:anchorId="61F3D856" wp14:editId="0FCD2272">
            <wp:extent cx="3614468" cy="697865"/>
            <wp:effectExtent l="0" t="0" r="508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747" cy="708152"/>
                    </a:xfrm>
                    <a:prstGeom prst="rect">
                      <a:avLst/>
                    </a:prstGeom>
                  </pic:spPr>
                </pic:pic>
              </a:graphicData>
            </a:graphic>
          </wp:inline>
        </w:drawing>
      </w:r>
    </w:p>
    <w:p w14:paraId="282C8175" w14:textId="75417801" w:rsidR="00952690" w:rsidRDefault="00952690" w:rsidP="00A003AE">
      <w:pPr>
        <w:pStyle w:val="Tcovercity"/>
        <w:spacing w:line="360" w:lineRule="auto"/>
        <w:jc w:val="left"/>
        <w:rPr>
          <w:rFonts w:asciiTheme="minorHAnsi" w:hAnsiTheme="minorHAnsi" w:cstheme="minorHAnsi"/>
          <w:b w:val="0"/>
          <w:bCs w:val="0"/>
          <w:sz w:val="24"/>
          <w:szCs w:val="24"/>
          <w:lang w:val="ro-RO"/>
        </w:rPr>
      </w:pPr>
      <w:r>
        <w:rPr>
          <w:rFonts w:asciiTheme="minorHAnsi" w:hAnsiTheme="minorHAnsi" w:cstheme="minorHAnsi"/>
          <w:b w:val="0"/>
          <w:bCs w:val="0"/>
          <w:sz w:val="24"/>
          <w:szCs w:val="24"/>
          <w:lang w:val="ro-RO"/>
        </w:rPr>
        <w:t xml:space="preserve">Parametrul </w:t>
      </w:r>
      <w:r w:rsidRPr="00952690">
        <w:rPr>
          <w:rFonts w:asciiTheme="minorHAnsi" w:hAnsiTheme="minorHAnsi" w:cstheme="minorHAnsi"/>
          <w:sz w:val="24"/>
          <w:szCs w:val="24"/>
          <w:lang w:val="ro-RO"/>
        </w:rPr>
        <w:t>spectral floor</w:t>
      </w:r>
      <w:r>
        <w:rPr>
          <w:rFonts w:asciiTheme="minorHAnsi" w:hAnsiTheme="minorHAnsi" w:cstheme="minorHAnsi"/>
          <w:b w:val="0"/>
          <w:bCs w:val="0"/>
          <w:sz w:val="24"/>
          <w:szCs w:val="24"/>
          <w:lang w:val="ro-RO"/>
        </w:rPr>
        <w:t xml:space="preserve"> a fost setat la </w:t>
      </w:r>
      <w:r w:rsidRPr="00D36589">
        <w:rPr>
          <w:rFonts w:asciiTheme="minorHAnsi" w:hAnsiTheme="minorHAnsi" w:cstheme="minorHAnsi"/>
          <w:sz w:val="24"/>
          <w:szCs w:val="24"/>
          <w:lang w:val="ro-RO"/>
        </w:rPr>
        <w:t>β</w:t>
      </w:r>
      <w:r>
        <w:rPr>
          <w:rFonts w:asciiTheme="minorHAnsi" w:hAnsiTheme="minorHAnsi" w:cstheme="minorHAnsi"/>
          <w:sz w:val="24"/>
          <w:szCs w:val="24"/>
          <w:lang w:val="ro-RO"/>
        </w:rPr>
        <w:t xml:space="preserve"> = 0.02.</w:t>
      </w:r>
    </w:p>
    <w:p w14:paraId="47DEC76D" w14:textId="7B530876" w:rsidR="00F328BD" w:rsidRPr="00D36589" w:rsidRDefault="008B681D" w:rsidP="00A003AE">
      <w:pPr>
        <w:pStyle w:val="Tcovercity"/>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b w:val="0"/>
          <w:bCs w:val="0"/>
          <w:sz w:val="24"/>
          <w:szCs w:val="24"/>
          <w:lang w:val="ro-RO"/>
        </w:rPr>
        <w:t xml:space="preserve">Pentru a obține o </w:t>
      </w:r>
      <w:r w:rsidRPr="00D36589">
        <w:rPr>
          <w:rFonts w:asciiTheme="minorHAnsi" w:hAnsiTheme="minorHAnsi" w:cstheme="minorHAnsi"/>
          <w:sz w:val="24"/>
          <w:szCs w:val="24"/>
          <w:lang w:val="ro-RO"/>
        </w:rPr>
        <w:t>distorsiune minimă</w:t>
      </w:r>
      <w:r w:rsidRPr="00D36589">
        <w:rPr>
          <w:rFonts w:asciiTheme="minorHAnsi" w:hAnsiTheme="minorHAnsi" w:cstheme="minorHAnsi"/>
          <w:b w:val="0"/>
          <w:bCs w:val="0"/>
          <w:sz w:val="24"/>
          <w:szCs w:val="24"/>
          <w:lang w:val="ro-RO"/>
        </w:rPr>
        <w:t xml:space="preserve"> a vorbirii în regiunile cu </w:t>
      </w:r>
      <w:r w:rsidRPr="00D36589">
        <w:rPr>
          <w:rFonts w:asciiTheme="minorHAnsi" w:hAnsiTheme="minorHAnsi" w:cstheme="minorHAnsi"/>
          <w:sz w:val="24"/>
          <w:szCs w:val="24"/>
          <w:lang w:val="ro-RO"/>
        </w:rPr>
        <w:t>frecvență joasă</w:t>
      </w:r>
      <w:r w:rsidRPr="00D36589">
        <w:rPr>
          <w:rFonts w:asciiTheme="minorHAnsi" w:hAnsiTheme="minorHAnsi" w:cstheme="minorHAnsi"/>
          <w:b w:val="0"/>
          <w:bCs w:val="0"/>
          <w:sz w:val="24"/>
          <w:szCs w:val="24"/>
          <w:lang w:val="ro-RO"/>
        </w:rPr>
        <w:t xml:space="preserve"> este de preferat sa folosim </w:t>
      </w:r>
      <w:r w:rsidRPr="00D36589">
        <w:rPr>
          <w:rFonts w:asciiTheme="minorHAnsi" w:hAnsiTheme="minorHAnsi" w:cstheme="minorHAnsi"/>
          <w:sz w:val="24"/>
          <w:szCs w:val="24"/>
          <w:lang w:val="ro-RO"/>
        </w:rPr>
        <w:t xml:space="preserve">valori mai mici ale </w:t>
      </w:r>
      <w:r w:rsidRPr="00D36589">
        <w:rPr>
          <w:rFonts w:ascii="Cambria Math" w:hAnsi="Cambria Math" w:cs="Cambria Math"/>
          <w:sz w:val="24"/>
          <w:szCs w:val="24"/>
          <w:lang w:val="ro-RO"/>
        </w:rPr>
        <w:t>𝛿</w:t>
      </w:r>
      <w:r w:rsidRPr="00D36589">
        <w:rPr>
          <w:rFonts w:asciiTheme="minorHAnsi" w:hAnsiTheme="minorHAnsi" w:cstheme="minorHAnsi"/>
          <w:sz w:val="24"/>
          <w:szCs w:val="24"/>
          <w:lang w:val="ro-RO"/>
        </w:rPr>
        <w:t>j</w:t>
      </w:r>
      <w:r w:rsidRPr="00D36589">
        <w:rPr>
          <w:rFonts w:asciiTheme="minorHAnsi" w:hAnsiTheme="minorHAnsi" w:cstheme="minorHAnsi"/>
          <w:b w:val="0"/>
          <w:bCs w:val="0"/>
          <w:sz w:val="24"/>
          <w:szCs w:val="24"/>
          <w:lang w:val="ro-RO"/>
        </w:rPr>
        <w:t xml:space="preserve"> si</w:t>
      </w:r>
      <w:r w:rsidRPr="00D36589">
        <w:rPr>
          <w:rFonts w:asciiTheme="minorHAnsi" w:hAnsiTheme="minorHAnsi" w:cstheme="minorHAnsi"/>
          <w:sz w:val="24"/>
          <w:szCs w:val="24"/>
          <w:lang w:val="ro-RO"/>
        </w:rPr>
        <w:t xml:space="preserve"> valori mai mari ale </w:t>
      </w:r>
      <w:r w:rsidRPr="00D36589">
        <w:rPr>
          <w:rFonts w:ascii="Cambria Math" w:hAnsi="Cambria Math" w:cs="Cambria Math"/>
          <w:sz w:val="24"/>
          <w:szCs w:val="24"/>
          <w:lang w:val="ro-RO"/>
        </w:rPr>
        <w:t>𝛿</w:t>
      </w:r>
      <w:r w:rsidRPr="00D36589">
        <w:rPr>
          <w:rFonts w:asciiTheme="minorHAnsi" w:hAnsiTheme="minorHAnsi" w:cstheme="minorHAnsi"/>
          <w:sz w:val="24"/>
          <w:szCs w:val="24"/>
          <w:lang w:val="ro-RO"/>
        </w:rPr>
        <w:t>j</w:t>
      </w:r>
      <w:r w:rsidRPr="00D36589">
        <w:rPr>
          <w:rFonts w:asciiTheme="minorHAnsi" w:hAnsiTheme="minorHAnsi" w:cstheme="minorHAnsi"/>
          <w:b w:val="0"/>
          <w:bCs w:val="0"/>
          <w:sz w:val="24"/>
          <w:szCs w:val="24"/>
          <w:lang w:val="ro-RO"/>
        </w:rPr>
        <w:t xml:space="preserve"> în regiunile cu </w:t>
      </w:r>
      <w:r w:rsidRPr="00D36589">
        <w:rPr>
          <w:rFonts w:asciiTheme="minorHAnsi" w:hAnsiTheme="minorHAnsi" w:cstheme="minorHAnsi"/>
          <w:sz w:val="24"/>
          <w:szCs w:val="24"/>
          <w:lang w:val="ro-RO"/>
        </w:rPr>
        <w:t>frecvență înaltă</w:t>
      </w:r>
      <w:r w:rsidRPr="00D36589">
        <w:rPr>
          <w:rFonts w:asciiTheme="minorHAnsi" w:hAnsiTheme="minorHAnsi" w:cstheme="minorHAnsi"/>
          <w:b w:val="0"/>
          <w:bCs w:val="0"/>
          <w:sz w:val="24"/>
          <w:szCs w:val="24"/>
          <w:lang w:val="ro-RO"/>
        </w:rPr>
        <w:t xml:space="preserve">. Prin reducerea varianței de frecvență al vorbirii, zgomotul rezidual poate fi redus în vorbirea îmbunătățită. Prin urmare, în loc să se utilizeze spectrele de putere ale semnalului, se poate utiliza </w:t>
      </w:r>
      <w:r w:rsidRPr="00D36589">
        <w:rPr>
          <w:rFonts w:asciiTheme="minorHAnsi" w:hAnsiTheme="minorHAnsi" w:cstheme="minorHAnsi"/>
          <w:sz w:val="24"/>
          <w:szCs w:val="24"/>
          <w:lang w:val="ro-RO"/>
        </w:rPr>
        <w:t>o versiune netedă a spectrelor de putere</w:t>
      </w:r>
      <w:r w:rsidRPr="00D36589">
        <w:rPr>
          <w:rFonts w:asciiTheme="minorHAnsi" w:hAnsiTheme="minorHAnsi" w:cstheme="minorHAnsi"/>
          <w:b w:val="0"/>
          <w:bCs w:val="0"/>
          <w:sz w:val="24"/>
          <w:szCs w:val="24"/>
          <w:lang w:val="ro-RO"/>
        </w:rPr>
        <w:t>. Valoarea medie a magnitudinii ajută la îmbunătățirea calității vorbirii procesate.</w:t>
      </w:r>
    </w:p>
    <w:p w14:paraId="51494955" w14:textId="37627BC1" w:rsidR="002F3036" w:rsidRPr="00D36589" w:rsidRDefault="002F3036" w:rsidP="002F3036">
      <w:pPr>
        <w:pStyle w:val="Tcovercity"/>
        <w:numPr>
          <w:ilvl w:val="0"/>
          <w:numId w:val="2"/>
        </w:numPr>
        <w:spacing w:line="360" w:lineRule="auto"/>
        <w:jc w:val="left"/>
        <w:rPr>
          <w:rFonts w:asciiTheme="minorHAnsi" w:hAnsiTheme="minorHAnsi" w:cstheme="minorHAnsi"/>
          <w:szCs w:val="28"/>
          <w:lang w:val="ro-RO"/>
        </w:rPr>
      </w:pPr>
      <w:r w:rsidRPr="00D36589">
        <w:rPr>
          <w:rFonts w:asciiTheme="minorHAnsi" w:hAnsiTheme="minorHAnsi" w:cstheme="minorHAnsi"/>
          <w:color w:val="000000" w:themeColor="text1"/>
          <w:szCs w:val="28"/>
        </w:rPr>
        <w:t xml:space="preserve">Power Spectral Subtraction Method </w:t>
      </w:r>
    </w:p>
    <w:p w14:paraId="2CCF3C59" w14:textId="43073739" w:rsidR="00F8614B" w:rsidRPr="00D36589" w:rsidRDefault="002F3036" w:rsidP="00F8614B">
      <w:pPr>
        <w:pStyle w:val="Tcovercity"/>
        <w:spacing w:line="360" w:lineRule="auto"/>
        <w:ind w:left="990"/>
        <w:jc w:val="left"/>
        <w:rPr>
          <w:rFonts w:asciiTheme="minorHAnsi" w:hAnsiTheme="minorHAnsi" w:cstheme="minorHAnsi"/>
          <w:b w:val="0"/>
          <w:bCs w:val="0"/>
          <w:color w:val="000000" w:themeColor="text1"/>
          <w:sz w:val="24"/>
          <w:szCs w:val="24"/>
        </w:rPr>
      </w:pPr>
      <w:r w:rsidRPr="00D36589">
        <w:rPr>
          <w:rFonts w:asciiTheme="minorHAnsi" w:hAnsiTheme="minorHAnsi" w:cstheme="minorHAnsi"/>
          <w:color w:val="000000" w:themeColor="text1"/>
          <w:sz w:val="24"/>
          <w:szCs w:val="24"/>
        </w:rPr>
        <w:t>Descriere succinta a metodei</w:t>
      </w:r>
    </w:p>
    <w:p w14:paraId="06391744" w14:textId="1D308DDF" w:rsidR="002F3036" w:rsidRPr="00D36589" w:rsidRDefault="002F3036" w:rsidP="00F8614B">
      <w:pPr>
        <w:pStyle w:val="Tcovercity"/>
        <w:numPr>
          <w:ilvl w:val="0"/>
          <w:numId w:val="5"/>
        </w:numPr>
        <w:spacing w:line="360" w:lineRule="auto"/>
        <w:jc w:val="left"/>
        <w:rPr>
          <w:rFonts w:asciiTheme="minorHAnsi" w:hAnsiTheme="minorHAnsi" w:cstheme="minorHAnsi"/>
          <w:b w:val="0"/>
          <w:bCs w:val="0"/>
          <w:color w:val="000000" w:themeColor="text1"/>
          <w:sz w:val="24"/>
          <w:szCs w:val="24"/>
        </w:rPr>
      </w:pPr>
      <w:r w:rsidRPr="00D36589">
        <w:rPr>
          <w:rFonts w:asciiTheme="minorHAnsi" w:hAnsiTheme="minorHAnsi" w:cstheme="minorHAnsi"/>
          <w:b w:val="0"/>
          <w:bCs w:val="0"/>
          <w:color w:val="000000" w:themeColor="text1"/>
          <w:sz w:val="24"/>
          <w:szCs w:val="24"/>
        </w:rPr>
        <w:t xml:space="preserve">Etapele acestei metode sunt la fel ca in metoda MBSS, doar ca metoda este implementata </w:t>
      </w:r>
      <w:r w:rsidRPr="00056152">
        <w:rPr>
          <w:rFonts w:asciiTheme="minorHAnsi" w:hAnsiTheme="minorHAnsi" w:cstheme="minorHAnsi"/>
          <w:color w:val="000000" w:themeColor="text1"/>
          <w:sz w:val="24"/>
          <w:szCs w:val="24"/>
        </w:rPr>
        <w:t>pe o singura banda</w:t>
      </w:r>
      <w:r w:rsidRPr="00D36589">
        <w:rPr>
          <w:rFonts w:asciiTheme="minorHAnsi" w:hAnsiTheme="minorHAnsi" w:cstheme="minorHAnsi"/>
          <w:b w:val="0"/>
          <w:bCs w:val="0"/>
          <w:color w:val="000000" w:themeColor="text1"/>
          <w:sz w:val="24"/>
          <w:szCs w:val="24"/>
        </w:rPr>
        <w:t>.</w:t>
      </w:r>
    </w:p>
    <w:p w14:paraId="6ABF5B28" w14:textId="772E81E9" w:rsidR="002F3036" w:rsidRPr="00D36589" w:rsidRDefault="002F3036" w:rsidP="00F8614B">
      <w:pPr>
        <w:pStyle w:val="Tcovercity"/>
        <w:numPr>
          <w:ilvl w:val="0"/>
          <w:numId w:val="5"/>
        </w:numPr>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b w:val="0"/>
          <w:bCs w:val="0"/>
          <w:color w:val="000000" w:themeColor="text1"/>
          <w:sz w:val="24"/>
          <w:szCs w:val="24"/>
        </w:rPr>
        <w:t xml:space="preserve">Valoarea factorului </w:t>
      </w:r>
      <w:r w:rsidRPr="00D36589">
        <w:rPr>
          <w:rFonts w:ascii="Cambria Math" w:hAnsi="Cambria Math" w:cs="Cambria Math"/>
          <w:b w:val="0"/>
          <w:bCs w:val="0"/>
          <w:sz w:val="24"/>
          <w:szCs w:val="24"/>
          <w:lang w:val="ro-RO"/>
        </w:rPr>
        <w:t>𝛼</w:t>
      </w:r>
      <w:r w:rsidRPr="00D36589">
        <w:rPr>
          <w:rFonts w:asciiTheme="minorHAnsi" w:hAnsiTheme="minorHAnsi" w:cstheme="minorHAnsi"/>
          <w:b w:val="0"/>
          <w:bCs w:val="0"/>
          <w:sz w:val="24"/>
          <w:szCs w:val="24"/>
          <w:lang w:val="ro-RO"/>
        </w:rPr>
        <w:t xml:space="preserve">i „over-substraction” este calculat pe fiecare ecuatie in functie de SNR, unde i corespunde frame-ului cu indexul respectiv din </w:t>
      </w:r>
      <w:r w:rsidR="00C53413">
        <w:rPr>
          <w:rFonts w:asciiTheme="minorHAnsi" w:hAnsiTheme="minorHAnsi" w:cstheme="minorHAnsi"/>
          <w:b w:val="0"/>
          <w:bCs w:val="0"/>
          <w:sz w:val="24"/>
          <w:szCs w:val="24"/>
          <w:lang w:val="ro-RO"/>
        </w:rPr>
        <w:t xml:space="preserve">formula </w:t>
      </w:r>
      <w:r w:rsidRPr="00D36589">
        <w:rPr>
          <w:rFonts w:asciiTheme="minorHAnsi" w:hAnsiTheme="minorHAnsi" w:cstheme="minorHAnsi"/>
          <w:b w:val="0"/>
          <w:bCs w:val="0"/>
          <w:sz w:val="24"/>
          <w:szCs w:val="24"/>
          <w:lang w:val="ro-RO"/>
        </w:rPr>
        <w:t>PSS.</w:t>
      </w:r>
    </w:p>
    <w:p w14:paraId="7CCE7B86" w14:textId="55166F3B" w:rsidR="00F8614B" w:rsidRPr="00D36589" w:rsidRDefault="002F3036" w:rsidP="00F8614B">
      <w:pPr>
        <w:pStyle w:val="Tcovercity"/>
        <w:numPr>
          <w:ilvl w:val="0"/>
          <w:numId w:val="5"/>
        </w:numPr>
        <w:spacing w:line="360" w:lineRule="auto"/>
        <w:jc w:val="left"/>
        <w:rPr>
          <w:rFonts w:asciiTheme="minorHAnsi" w:hAnsiTheme="minorHAnsi" w:cstheme="minorHAnsi"/>
          <w:b w:val="0"/>
          <w:bCs w:val="0"/>
          <w:color w:val="000000" w:themeColor="text1"/>
          <w:sz w:val="24"/>
          <w:szCs w:val="24"/>
        </w:rPr>
      </w:pPr>
      <w:r w:rsidRPr="00D36589">
        <w:rPr>
          <w:rFonts w:asciiTheme="minorHAnsi" w:hAnsiTheme="minorHAnsi" w:cstheme="minorHAnsi"/>
          <w:b w:val="0"/>
          <w:bCs w:val="0"/>
          <w:sz w:val="24"/>
          <w:szCs w:val="24"/>
          <w:lang w:val="ro-RO"/>
        </w:rPr>
        <w:t xml:space="preserve">Zgomotul este estimat de lungul perioadei </w:t>
      </w:r>
      <w:r w:rsidR="00F8614B" w:rsidRPr="00D36589">
        <w:rPr>
          <w:rFonts w:asciiTheme="minorHAnsi" w:hAnsiTheme="minorHAnsi" w:cstheme="minorHAnsi"/>
          <w:b w:val="0"/>
          <w:bCs w:val="0"/>
          <w:sz w:val="24"/>
          <w:szCs w:val="24"/>
          <w:lang w:val="ro-RO"/>
        </w:rPr>
        <w:t>de liniste si apoi „</w:t>
      </w:r>
      <w:r w:rsidR="00F8614B" w:rsidRPr="00D36589">
        <w:rPr>
          <w:rFonts w:asciiTheme="minorHAnsi" w:hAnsiTheme="minorHAnsi" w:cstheme="minorHAnsi"/>
          <w:sz w:val="24"/>
          <w:szCs w:val="24"/>
          <w:lang w:val="ro-RO"/>
        </w:rPr>
        <w:t>spectral substraction</w:t>
      </w:r>
      <w:r w:rsidR="00F8614B" w:rsidRPr="00D36589">
        <w:rPr>
          <w:rFonts w:asciiTheme="minorHAnsi" w:hAnsiTheme="minorHAnsi" w:cstheme="minorHAnsi"/>
          <w:b w:val="0"/>
          <w:bCs w:val="0"/>
          <w:sz w:val="24"/>
          <w:szCs w:val="24"/>
          <w:lang w:val="ro-RO"/>
        </w:rPr>
        <w:t xml:space="preserve">” este aplicat astfel: </w:t>
      </w:r>
      <w:r w:rsidR="00F8614B" w:rsidRPr="00D36589">
        <w:rPr>
          <w:rFonts w:asciiTheme="minorHAnsi" w:hAnsiTheme="minorHAnsi" w:cstheme="minorHAnsi"/>
          <w:b w:val="0"/>
          <w:bCs w:val="0"/>
          <w:noProof/>
          <w:sz w:val="24"/>
          <w:szCs w:val="24"/>
        </w:rPr>
        <w:drawing>
          <wp:inline distT="0" distB="0" distL="0" distR="0" wp14:anchorId="048DAA70" wp14:editId="745CEF43">
            <wp:extent cx="2026463" cy="2674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2129" cy="289281"/>
                    </a:xfrm>
                    <a:prstGeom prst="rect">
                      <a:avLst/>
                    </a:prstGeom>
                  </pic:spPr>
                </pic:pic>
              </a:graphicData>
            </a:graphic>
          </wp:inline>
        </w:drawing>
      </w:r>
      <w:r w:rsidR="00F8614B" w:rsidRPr="00D36589">
        <w:rPr>
          <w:rFonts w:asciiTheme="minorHAnsi" w:hAnsiTheme="minorHAnsi" w:cstheme="minorHAnsi"/>
          <w:b w:val="0"/>
          <w:bCs w:val="0"/>
          <w:sz w:val="24"/>
          <w:szCs w:val="24"/>
          <w:lang w:val="ro-RO"/>
        </w:rPr>
        <w:t>.</w:t>
      </w:r>
    </w:p>
    <w:p w14:paraId="58B615CE" w14:textId="763E7435" w:rsidR="00F8614B" w:rsidRPr="00D36589" w:rsidRDefault="00F8614B" w:rsidP="00F8614B">
      <w:pPr>
        <w:pStyle w:val="Tcovercity"/>
        <w:numPr>
          <w:ilvl w:val="0"/>
          <w:numId w:val="5"/>
        </w:numPr>
        <w:spacing w:line="360" w:lineRule="auto"/>
        <w:jc w:val="left"/>
        <w:rPr>
          <w:rFonts w:asciiTheme="minorHAnsi" w:hAnsiTheme="minorHAnsi" w:cstheme="minorHAnsi"/>
          <w:b w:val="0"/>
          <w:bCs w:val="0"/>
          <w:color w:val="000000" w:themeColor="text1"/>
          <w:sz w:val="24"/>
          <w:szCs w:val="24"/>
        </w:rPr>
      </w:pPr>
      <w:r w:rsidRPr="00D36589">
        <w:rPr>
          <w:rFonts w:asciiTheme="minorHAnsi" w:hAnsiTheme="minorHAnsi" w:cstheme="minorHAnsi"/>
          <w:b w:val="0"/>
          <w:bCs w:val="0"/>
          <w:sz w:val="24"/>
          <w:szCs w:val="24"/>
          <w:lang w:val="ro-RO"/>
        </w:rPr>
        <w:lastRenderedPageBreak/>
        <w:t>Spectral flooring (eliminarea valorilor negative), cu ajutorul parametrului „</w:t>
      </w:r>
      <w:r w:rsidRPr="00D36589">
        <w:rPr>
          <w:rFonts w:asciiTheme="minorHAnsi" w:hAnsiTheme="minorHAnsi" w:cstheme="minorHAnsi"/>
          <w:sz w:val="24"/>
          <w:szCs w:val="24"/>
          <w:lang w:val="ro-RO"/>
        </w:rPr>
        <w:t>spectral floor” β,</w:t>
      </w:r>
      <w:r w:rsidRPr="00D36589">
        <w:rPr>
          <w:rFonts w:asciiTheme="minorHAnsi" w:hAnsiTheme="minorHAnsi" w:cstheme="minorHAnsi"/>
          <w:b w:val="0"/>
          <w:bCs w:val="0"/>
          <w:sz w:val="24"/>
          <w:szCs w:val="24"/>
          <w:lang w:val="ro-RO"/>
        </w:rPr>
        <w:t xml:space="preserve"> se face la fel ca in MBSS, astfel:</w:t>
      </w:r>
    </w:p>
    <w:p w14:paraId="573E3BE2" w14:textId="765DC747" w:rsidR="002F3036" w:rsidRPr="00D36589" w:rsidRDefault="00F8614B" w:rsidP="00F8614B">
      <w:pPr>
        <w:pStyle w:val="Tcovercity"/>
        <w:spacing w:line="360" w:lineRule="auto"/>
        <w:ind w:left="1080"/>
        <w:jc w:val="left"/>
        <w:rPr>
          <w:rFonts w:asciiTheme="minorHAnsi" w:hAnsiTheme="minorHAnsi" w:cstheme="minorHAnsi"/>
          <w:b w:val="0"/>
          <w:bCs w:val="0"/>
          <w:color w:val="000000" w:themeColor="text1"/>
          <w:sz w:val="24"/>
          <w:szCs w:val="24"/>
        </w:rPr>
      </w:pPr>
      <w:r w:rsidRPr="00D36589">
        <w:rPr>
          <w:rFonts w:asciiTheme="minorHAnsi" w:hAnsiTheme="minorHAnsi" w:cstheme="minorHAnsi"/>
          <w:b w:val="0"/>
          <w:bCs w:val="0"/>
          <w:noProof/>
          <w:color w:val="000000" w:themeColor="text1"/>
          <w:sz w:val="24"/>
          <w:szCs w:val="24"/>
        </w:rPr>
        <w:drawing>
          <wp:inline distT="0" distB="0" distL="0" distR="0" wp14:anchorId="4F1FC6DF" wp14:editId="044A056F">
            <wp:extent cx="3450566" cy="70708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9995" cy="715163"/>
                    </a:xfrm>
                    <a:prstGeom prst="rect">
                      <a:avLst/>
                    </a:prstGeom>
                  </pic:spPr>
                </pic:pic>
              </a:graphicData>
            </a:graphic>
          </wp:inline>
        </w:drawing>
      </w:r>
    </w:p>
    <w:p w14:paraId="06B2ED5A" w14:textId="31D621D8" w:rsidR="00F8614B" w:rsidRPr="00D36589" w:rsidRDefault="00F8614B" w:rsidP="00F8614B">
      <w:pPr>
        <w:pStyle w:val="Tcovercity"/>
        <w:spacing w:line="360" w:lineRule="auto"/>
        <w:ind w:left="1080"/>
        <w:jc w:val="left"/>
        <w:rPr>
          <w:rFonts w:asciiTheme="minorHAnsi" w:hAnsiTheme="minorHAnsi" w:cstheme="minorHAnsi"/>
          <w:color w:val="000000" w:themeColor="text1"/>
          <w:sz w:val="24"/>
          <w:szCs w:val="24"/>
        </w:rPr>
      </w:pPr>
      <w:r w:rsidRPr="00D36589">
        <w:rPr>
          <w:rFonts w:asciiTheme="minorHAnsi" w:hAnsiTheme="minorHAnsi" w:cstheme="minorHAnsi"/>
          <w:color w:val="000000" w:themeColor="text1"/>
          <w:sz w:val="24"/>
          <w:szCs w:val="24"/>
        </w:rPr>
        <w:t>Algoritmul:</w:t>
      </w:r>
    </w:p>
    <w:p w14:paraId="098C1F14" w14:textId="77777777" w:rsidR="002F3036" w:rsidRPr="00D36589" w:rsidRDefault="002F3036" w:rsidP="002F3036">
      <w:pPr>
        <w:pStyle w:val="Tcovercity"/>
        <w:numPr>
          <w:ilvl w:val="0"/>
          <w:numId w:val="8"/>
        </w:numPr>
        <w:spacing w:line="360" w:lineRule="auto"/>
        <w:jc w:val="left"/>
        <w:rPr>
          <w:rFonts w:asciiTheme="minorHAnsi" w:hAnsiTheme="minorHAnsi" w:cstheme="minorHAnsi"/>
          <w:b w:val="0"/>
          <w:bCs w:val="0"/>
          <w:sz w:val="24"/>
          <w:szCs w:val="24"/>
          <w:lang w:val="ro-RO"/>
        </w:rPr>
      </w:pPr>
      <w:r w:rsidRPr="00D36589">
        <w:rPr>
          <w:rFonts w:asciiTheme="minorHAnsi" w:hAnsiTheme="minorHAnsi" w:cstheme="minorHAnsi"/>
          <w:b w:val="0"/>
          <w:bCs w:val="0"/>
          <w:sz w:val="24"/>
          <w:szCs w:val="24"/>
          <w:lang w:val="ro-RO"/>
        </w:rPr>
        <w:t>Principiul de bază al acestei metode este de a scădea spectrul de magnitudine al zgomotului d (n) din vorbirea zgomotoasă y (n)</w:t>
      </w:r>
    </w:p>
    <w:p w14:paraId="5F90EACD" w14:textId="77777777" w:rsidR="002F3036" w:rsidRPr="00D36589" w:rsidRDefault="002F3036" w:rsidP="002F3036">
      <w:pPr>
        <w:pStyle w:val="Tcovercity"/>
        <w:spacing w:line="360" w:lineRule="auto"/>
        <w:ind w:left="1350"/>
        <w:jc w:val="left"/>
        <w:rPr>
          <w:rFonts w:asciiTheme="minorHAnsi" w:hAnsiTheme="minorHAnsi" w:cstheme="minorHAnsi"/>
          <w:sz w:val="24"/>
          <w:szCs w:val="24"/>
        </w:rPr>
      </w:pPr>
      <w:r w:rsidRPr="00D36589">
        <w:rPr>
          <w:rFonts w:asciiTheme="minorHAnsi" w:hAnsiTheme="minorHAnsi" w:cstheme="minorHAnsi"/>
          <w:sz w:val="24"/>
          <w:szCs w:val="24"/>
        </w:rPr>
        <w:t>y(n) = s(n) + d(n)</w:t>
      </w:r>
    </w:p>
    <w:p w14:paraId="558C9E93" w14:textId="77777777" w:rsidR="002F3036" w:rsidRPr="00D36589" w:rsidRDefault="002F3036" w:rsidP="002F3036">
      <w:pPr>
        <w:pStyle w:val="Tcovercity"/>
        <w:numPr>
          <w:ilvl w:val="0"/>
          <w:numId w:val="5"/>
        </w:numPr>
        <w:spacing w:line="360" w:lineRule="auto"/>
        <w:jc w:val="left"/>
        <w:rPr>
          <w:rFonts w:asciiTheme="minorHAnsi" w:hAnsiTheme="minorHAnsi" w:cstheme="minorHAnsi"/>
          <w:b w:val="0"/>
          <w:bCs w:val="0"/>
          <w:sz w:val="24"/>
          <w:szCs w:val="24"/>
        </w:rPr>
      </w:pPr>
      <w:r w:rsidRPr="00D36589">
        <w:rPr>
          <w:rFonts w:asciiTheme="minorHAnsi" w:hAnsiTheme="minorHAnsi" w:cstheme="minorHAnsi"/>
          <w:b w:val="0"/>
          <w:bCs w:val="0"/>
          <w:sz w:val="24"/>
          <w:szCs w:val="24"/>
        </w:rPr>
        <w:t>unde s(n) este vorbirea curata “clean speech”. Se presupune că zgomotul d(n) este necorelat și aditiv la semnalul de vorbire. Estimarea zgomotului d(n) este măsurată în timpul tăcerii sau al activității non-verbale în semnal.</w:t>
      </w:r>
    </w:p>
    <w:p w14:paraId="0EAC6105" w14:textId="77777777" w:rsidR="002F3036" w:rsidRPr="00D36589" w:rsidRDefault="002F3036" w:rsidP="002F3036">
      <w:pPr>
        <w:pStyle w:val="Tcovercity"/>
        <w:numPr>
          <w:ilvl w:val="0"/>
          <w:numId w:val="8"/>
        </w:numPr>
        <w:spacing w:line="360" w:lineRule="auto"/>
        <w:jc w:val="left"/>
        <w:rPr>
          <w:rFonts w:asciiTheme="minorHAnsi" w:hAnsiTheme="minorHAnsi" w:cstheme="minorHAnsi"/>
          <w:b w:val="0"/>
          <w:bCs w:val="0"/>
          <w:sz w:val="24"/>
          <w:szCs w:val="24"/>
        </w:rPr>
      </w:pPr>
      <w:r w:rsidRPr="00D36589">
        <w:rPr>
          <w:rFonts w:asciiTheme="minorHAnsi" w:hAnsiTheme="minorHAnsi" w:cstheme="minorHAnsi"/>
          <w:b w:val="0"/>
          <w:bCs w:val="0"/>
          <w:sz w:val="24"/>
          <w:szCs w:val="24"/>
        </w:rPr>
        <w:t>Spectrul de putere al semnalului zgomotos poate fi scris ca:</w:t>
      </w:r>
    </w:p>
    <w:p w14:paraId="0612BAB6" w14:textId="77777777" w:rsidR="002F3036" w:rsidRPr="00D36589" w:rsidRDefault="002F3036" w:rsidP="002F3036">
      <w:pPr>
        <w:pStyle w:val="Tcovercity"/>
        <w:spacing w:line="360" w:lineRule="auto"/>
        <w:ind w:left="1350"/>
        <w:jc w:val="left"/>
        <w:rPr>
          <w:rFonts w:asciiTheme="minorHAnsi" w:hAnsiTheme="minorHAnsi" w:cstheme="minorHAnsi"/>
          <w:b w:val="0"/>
          <w:bCs w:val="0"/>
          <w:sz w:val="24"/>
          <w:szCs w:val="24"/>
        </w:rPr>
      </w:pPr>
      <w:r w:rsidRPr="00D36589">
        <w:rPr>
          <w:rFonts w:asciiTheme="minorHAnsi" w:hAnsiTheme="minorHAnsi" w:cstheme="minorHAnsi"/>
          <w:b w:val="0"/>
          <w:bCs w:val="0"/>
          <w:noProof/>
          <w:sz w:val="24"/>
          <w:szCs w:val="24"/>
        </w:rPr>
        <w:drawing>
          <wp:inline distT="0" distB="0" distL="0" distR="0" wp14:anchorId="3E0D6B05" wp14:editId="23CF70A4">
            <wp:extent cx="2475830" cy="373711"/>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4251" cy="390076"/>
                    </a:xfrm>
                    <a:prstGeom prst="rect">
                      <a:avLst/>
                    </a:prstGeom>
                  </pic:spPr>
                </pic:pic>
              </a:graphicData>
            </a:graphic>
          </wp:inline>
        </w:drawing>
      </w:r>
    </w:p>
    <w:p w14:paraId="17918CF2" w14:textId="77777777" w:rsidR="002F3036" w:rsidRPr="00D36589" w:rsidRDefault="002F3036" w:rsidP="002F3036">
      <w:pPr>
        <w:pStyle w:val="Tcovercity"/>
        <w:spacing w:line="360" w:lineRule="auto"/>
        <w:ind w:left="1350"/>
        <w:jc w:val="left"/>
        <w:rPr>
          <w:rFonts w:asciiTheme="minorHAnsi" w:hAnsiTheme="minorHAnsi" w:cstheme="minorHAnsi"/>
          <w:b w:val="0"/>
          <w:bCs w:val="0"/>
          <w:sz w:val="24"/>
          <w:szCs w:val="24"/>
        </w:rPr>
      </w:pPr>
      <w:r w:rsidRPr="00D36589">
        <w:rPr>
          <w:rFonts w:asciiTheme="minorHAnsi" w:hAnsiTheme="minorHAnsi" w:cstheme="minorHAnsi"/>
          <w:b w:val="0"/>
          <w:bCs w:val="0"/>
          <w:sz w:val="24"/>
          <w:szCs w:val="24"/>
        </w:rPr>
        <w:t>D(k) – spectrul de magnitudine al zgomotului</w:t>
      </w:r>
    </w:p>
    <w:p w14:paraId="45D8D590" w14:textId="77777777" w:rsidR="002F3036" w:rsidRPr="00D36589" w:rsidRDefault="002F3036" w:rsidP="002F3036">
      <w:pPr>
        <w:pStyle w:val="Tcovercity"/>
        <w:spacing w:line="360" w:lineRule="auto"/>
        <w:ind w:left="1350"/>
        <w:jc w:val="left"/>
        <w:rPr>
          <w:rFonts w:asciiTheme="minorHAnsi" w:hAnsiTheme="minorHAnsi" w:cstheme="minorHAnsi"/>
          <w:b w:val="0"/>
          <w:bCs w:val="0"/>
          <w:sz w:val="24"/>
          <w:szCs w:val="24"/>
        </w:rPr>
      </w:pPr>
      <w:r w:rsidRPr="00D36589">
        <w:rPr>
          <w:rFonts w:asciiTheme="minorHAnsi" w:hAnsiTheme="minorHAnsi" w:cstheme="minorHAnsi"/>
          <w:b w:val="0"/>
          <w:bCs w:val="0"/>
          <w:sz w:val="24"/>
          <w:szCs w:val="24"/>
        </w:rPr>
        <w:t>S(k) – spectrul de magnitudine al vorbirii curate</w:t>
      </w:r>
    </w:p>
    <w:p w14:paraId="2A85D140" w14:textId="77777777" w:rsidR="002F3036" w:rsidRPr="00D36589" w:rsidRDefault="002F3036" w:rsidP="002F3036">
      <w:pPr>
        <w:pStyle w:val="Tcovercity"/>
        <w:spacing w:line="360" w:lineRule="auto"/>
        <w:ind w:left="1350"/>
        <w:jc w:val="left"/>
        <w:rPr>
          <w:rFonts w:asciiTheme="minorHAnsi" w:hAnsiTheme="minorHAnsi" w:cstheme="minorHAnsi"/>
          <w:b w:val="0"/>
          <w:bCs w:val="0"/>
          <w:sz w:val="24"/>
          <w:szCs w:val="24"/>
        </w:rPr>
      </w:pPr>
      <w:r w:rsidRPr="00D36589">
        <w:rPr>
          <w:rFonts w:asciiTheme="minorHAnsi" w:hAnsiTheme="minorHAnsi" w:cstheme="minorHAnsi"/>
          <w:b w:val="0"/>
          <w:bCs w:val="0"/>
          <w:sz w:val="24"/>
          <w:szCs w:val="24"/>
        </w:rPr>
        <w:t>Y(k) – spectrul de magnitudine al semnalului de intrare</w:t>
      </w:r>
    </w:p>
    <w:p w14:paraId="6AB95937" w14:textId="77777777" w:rsidR="002F3036" w:rsidRPr="00D36589" w:rsidRDefault="002F3036" w:rsidP="002F3036">
      <w:pPr>
        <w:pStyle w:val="Tcovercity"/>
        <w:numPr>
          <w:ilvl w:val="0"/>
          <w:numId w:val="8"/>
        </w:numPr>
        <w:spacing w:line="360" w:lineRule="auto"/>
        <w:jc w:val="left"/>
        <w:rPr>
          <w:rFonts w:asciiTheme="minorHAnsi" w:hAnsiTheme="minorHAnsi" w:cstheme="minorHAnsi"/>
          <w:b w:val="0"/>
          <w:bCs w:val="0"/>
          <w:sz w:val="24"/>
          <w:szCs w:val="24"/>
        </w:rPr>
      </w:pPr>
      <w:r w:rsidRPr="00D36589">
        <w:rPr>
          <w:rFonts w:asciiTheme="minorHAnsi" w:hAnsiTheme="minorHAnsi" w:cstheme="minorHAnsi"/>
          <w:b w:val="0"/>
          <w:bCs w:val="0"/>
          <w:sz w:val="24"/>
          <w:szCs w:val="24"/>
        </w:rPr>
        <w:t>Deoarece spectrul de zgomot D (k) nu poate fi obținut direct, “time-average” al spectrului de putere | Dˆ (k) | este calculat în timpul unei perioade de tăcere, o estimare a spectrului de vorbire modificat poate fi dată ca:</w:t>
      </w:r>
    </w:p>
    <w:p w14:paraId="63A0926E" w14:textId="77777777" w:rsidR="002F3036" w:rsidRPr="00D36589" w:rsidRDefault="002F3036" w:rsidP="002F3036">
      <w:pPr>
        <w:pStyle w:val="Tcovercity"/>
        <w:spacing w:line="360" w:lineRule="auto"/>
        <w:ind w:left="1350"/>
        <w:jc w:val="left"/>
        <w:rPr>
          <w:rFonts w:asciiTheme="minorHAnsi" w:hAnsiTheme="minorHAnsi" w:cstheme="minorHAnsi"/>
          <w:sz w:val="24"/>
          <w:szCs w:val="24"/>
        </w:rPr>
      </w:pPr>
      <w:r w:rsidRPr="00D36589">
        <w:rPr>
          <w:rFonts w:asciiTheme="minorHAnsi" w:hAnsiTheme="minorHAnsi" w:cstheme="minorHAnsi"/>
          <w:b w:val="0"/>
          <w:bCs w:val="0"/>
          <w:noProof/>
          <w:sz w:val="24"/>
          <w:szCs w:val="24"/>
        </w:rPr>
        <w:lastRenderedPageBreak/>
        <w:drawing>
          <wp:inline distT="0" distB="0" distL="0" distR="0" wp14:anchorId="6821048A" wp14:editId="26322BFF">
            <wp:extent cx="2605177" cy="474345"/>
            <wp:effectExtent l="0" t="0" r="508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2055" cy="499268"/>
                    </a:xfrm>
                    <a:prstGeom prst="rect">
                      <a:avLst/>
                    </a:prstGeom>
                  </pic:spPr>
                </pic:pic>
              </a:graphicData>
            </a:graphic>
          </wp:inline>
        </w:drawing>
      </w:r>
      <w:r w:rsidRPr="00D36589">
        <w:rPr>
          <w:rFonts w:asciiTheme="minorHAnsi" w:hAnsiTheme="minorHAnsi" w:cstheme="minorHAnsi"/>
          <w:sz w:val="24"/>
          <w:szCs w:val="24"/>
        </w:rPr>
        <w:t xml:space="preserve"> </w:t>
      </w:r>
    </w:p>
    <w:p w14:paraId="221E850B" w14:textId="77777777" w:rsidR="002F3036" w:rsidRPr="00D36589" w:rsidRDefault="002F3036" w:rsidP="002F3036">
      <w:pPr>
        <w:pStyle w:val="Tcovercity"/>
        <w:numPr>
          <w:ilvl w:val="0"/>
          <w:numId w:val="5"/>
        </w:numPr>
        <w:spacing w:line="360" w:lineRule="auto"/>
        <w:jc w:val="left"/>
        <w:rPr>
          <w:rFonts w:asciiTheme="minorHAnsi" w:hAnsiTheme="minorHAnsi" w:cstheme="minorHAnsi"/>
          <w:b w:val="0"/>
          <w:bCs w:val="0"/>
          <w:sz w:val="24"/>
          <w:szCs w:val="24"/>
          <w:lang w:val="ro-RO"/>
        </w:rPr>
      </w:pPr>
      <w:r w:rsidRPr="00D36589">
        <w:rPr>
          <w:rFonts w:ascii="Cambria Math" w:hAnsi="Cambria Math" w:cs="Cambria Math"/>
          <w:b w:val="0"/>
          <w:bCs w:val="0"/>
          <w:sz w:val="24"/>
          <w:szCs w:val="24"/>
          <w:lang w:val="ro-RO"/>
        </w:rPr>
        <w:t>𝛼</w:t>
      </w:r>
      <w:r w:rsidRPr="00D36589">
        <w:rPr>
          <w:rFonts w:asciiTheme="minorHAnsi" w:hAnsiTheme="minorHAnsi" w:cstheme="minorHAnsi"/>
          <w:b w:val="0"/>
          <w:bCs w:val="0"/>
          <w:sz w:val="24"/>
          <w:szCs w:val="24"/>
          <w:lang w:val="ro-RO"/>
        </w:rPr>
        <w:t xml:space="preserve"> – factorul de „over-substraction” (functie cu SNR segmentat)</w:t>
      </w:r>
    </w:p>
    <w:p w14:paraId="07E2ACE0" w14:textId="77777777" w:rsidR="002F3036" w:rsidRPr="00D36589" w:rsidRDefault="002F3036" w:rsidP="002F3036">
      <w:pPr>
        <w:pStyle w:val="Tcovercity"/>
        <w:numPr>
          <w:ilvl w:val="0"/>
          <w:numId w:val="5"/>
        </w:numPr>
        <w:spacing w:line="360" w:lineRule="auto"/>
        <w:jc w:val="left"/>
        <w:rPr>
          <w:rFonts w:asciiTheme="minorHAnsi" w:hAnsiTheme="minorHAnsi" w:cstheme="minorHAnsi"/>
          <w:b w:val="0"/>
          <w:bCs w:val="0"/>
          <w:sz w:val="24"/>
          <w:szCs w:val="24"/>
        </w:rPr>
      </w:pPr>
      <w:r w:rsidRPr="00D36589">
        <w:rPr>
          <w:rFonts w:asciiTheme="minorHAnsi" w:hAnsiTheme="minorHAnsi" w:cstheme="minorHAnsi"/>
          <w:b w:val="0"/>
          <w:bCs w:val="0"/>
          <w:sz w:val="24"/>
          <w:szCs w:val="24"/>
        </w:rPr>
        <w:t xml:space="preserve">S^(k) – spectrul de magnitudine </w:t>
      </w:r>
      <w:r w:rsidRPr="00D36589">
        <w:rPr>
          <w:rFonts w:asciiTheme="minorHAnsi" w:hAnsiTheme="minorHAnsi" w:cstheme="minorHAnsi"/>
          <w:sz w:val="24"/>
          <w:szCs w:val="24"/>
        </w:rPr>
        <w:t>estimat</w:t>
      </w:r>
      <w:r w:rsidRPr="00D36589">
        <w:rPr>
          <w:rFonts w:asciiTheme="minorHAnsi" w:hAnsiTheme="minorHAnsi" w:cstheme="minorHAnsi"/>
          <w:b w:val="0"/>
          <w:bCs w:val="0"/>
          <w:sz w:val="24"/>
          <w:szCs w:val="24"/>
        </w:rPr>
        <w:t xml:space="preserve"> al vorbirii curate</w:t>
      </w:r>
    </w:p>
    <w:p w14:paraId="1E0EB17E" w14:textId="2C51D369" w:rsidR="002F3036" w:rsidRPr="00D36589" w:rsidRDefault="002F3036" w:rsidP="002F3036">
      <w:pPr>
        <w:pStyle w:val="Tcovercity"/>
        <w:numPr>
          <w:ilvl w:val="0"/>
          <w:numId w:val="5"/>
        </w:numPr>
        <w:spacing w:line="360" w:lineRule="auto"/>
        <w:jc w:val="left"/>
        <w:rPr>
          <w:rFonts w:asciiTheme="minorHAnsi" w:hAnsiTheme="minorHAnsi" w:cstheme="minorHAnsi"/>
          <w:b w:val="0"/>
          <w:bCs w:val="0"/>
          <w:sz w:val="24"/>
          <w:szCs w:val="24"/>
        </w:rPr>
      </w:pPr>
      <w:r w:rsidRPr="00D36589">
        <w:rPr>
          <w:rFonts w:asciiTheme="minorHAnsi" w:hAnsiTheme="minorHAnsi" w:cstheme="minorHAnsi"/>
          <w:b w:val="0"/>
          <w:bCs w:val="0"/>
          <w:sz w:val="24"/>
          <w:szCs w:val="24"/>
        </w:rPr>
        <w:t xml:space="preserve">D^(k) – spectrul de magnitudine </w:t>
      </w:r>
      <w:r w:rsidRPr="00D36589">
        <w:rPr>
          <w:rFonts w:asciiTheme="minorHAnsi" w:hAnsiTheme="minorHAnsi" w:cstheme="minorHAnsi"/>
          <w:sz w:val="24"/>
          <w:szCs w:val="24"/>
        </w:rPr>
        <w:t>estimat</w:t>
      </w:r>
      <w:r w:rsidRPr="00D36589">
        <w:rPr>
          <w:rFonts w:asciiTheme="minorHAnsi" w:hAnsiTheme="minorHAnsi" w:cstheme="minorHAnsi"/>
          <w:b w:val="0"/>
          <w:bCs w:val="0"/>
          <w:sz w:val="24"/>
          <w:szCs w:val="24"/>
        </w:rPr>
        <w:t xml:space="preserve"> </w:t>
      </w:r>
      <w:r w:rsidR="00D36589">
        <w:rPr>
          <w:rFonts w:asciiTheme="minorHAnsi" w:hAnsiTheme="minorHAnsi" w:cstheme="minorHAnsi"/>
          <w:b w:val="0"/>
          <w:bCs w:val="0"/>
          <w:sz w:val="24"/>
          <w:szCs w:val="24"/>
        </w:rPr>
        <w:t xml:space="preserve">al zgomotului </w:t>
      </w:r>
      <w:r w:rsidRPr="00D36589">
        <w:rPr>
          <w:rFonts w:asciiTheme="minorHAnsi" w:hAnsiTheme="minorHAnsi" w:cstheme="minorHAnsi"/>
          <w:b w:val="0"/>
          <w:bCs w:val="0"/>
          <w:sz w:val="24"/>
          <w:szCs w:val="24"/>
        </w:rPr>
        <w:t>calculat de-a lungul unei perioade de liniste</w:t>
      </w:r>
    </w:p>
    <w:p w14:paraId="34BBF761" w14:textId="77777777" w:rsidR="002F3036" w:rsidRPr="00A833AF" w:rsidRDefault="002F3036" w:rsidP="002F3036">
      <w:pPr>
        <w:pStyle w:val="Tcovercity"/>
        <w:spacing w:line="360" w:lineRule="auto"/>
        <w:ind w:left="1080"/>
        <w:jc w:val="left"/>
        <w:rPr>
          <w:rFonts w:asciiTheme="minorHAnsi" w:hAnsiTheme="minorHAnsi" w:cstheme="minorHAnsi"/>
          <w:sz w:val="24"/>
          <w:szCs w:val="24"/>
        </w:rPr>
      </w:pPr>
      <w:r w:rsidRPr="00A833AF">
        <w:rPr>
          <w:rFonts w:asciiTheme="minorHAnsi" w:hAnsiTheme="minorHAnsi" w:cstheme="minorHAnsi"/>
          <w:sz w:val="24"/>
          <w:szCs w:val="24"/>
        </w:rPr>
        <w:t>Metoda PSS este implementată cu o singură bandă.</w:t>
      </w:r>
    </w:p>
    <w:p w14:paraId="43ACCB8E" w14:textId="5D88CB60" w:rsidR="00A833AF" w:rsidRDefault="002F3036" w:rsidP="00A833AF">
      <w:pPr>
        <w:pStyle w:val="Tcovercity"/>
        <w:spacing w:line="360" w:lineRule="auto"/>
        <w:ind w:left="630" w:firstLine="720"/>
        <w:jc w:val="both"/>
        <w:rPr>
          <w:rFonts w:asciiTheme="minorHAnsi" w:hAnsiTheme="minorHAnsi" w:cstheme="minorHAnsi"/>
          <w:b w:val="0"/>
          <w:bCs w:val="0"/>
          <w:sz w:val="24"/>
          <w:szCs w:val="24"/>
          <w:lang w:val="ro-RO"/>
        </w:rPr>
      </w:pPr>
      <w:r w:rsidRPr="00D36589">
        <w:rPr>
          <w:rFonts w:asciiTheme="minorHAnsi" w:hAnsiTheme="minorHAnsi" w:cstheme="minorHAnsi"/>
          <w:sz w:val="24"/>
          <w:szCs w:val="24"/>
          <w:lang w:val="ro-RO"/>
        </w:rPr>
        <w:t>SNR</w:t>
      </w:r>
      <w:r w:rsidRPr="00D36589">
        <w:rPr>
          <w:rFonts w:asciiTheme="minorHAnsi" w:hAnsiTheme="minorHAnsi" w:cstheme="minorHAnsi"/>
          <w:b w:val="0"/>
          <w:bCs w:val="0"/>
          <w:sz w:val="24"/>
          <w:szCs w:val="24"/>
          <w:lang w:val="ro-RO"/>
        </w:rPr>
        <w:t xml:space="preserve">-ul </w:t>
      </w:r>
      <w:r w:rsidR="00A833AF">
        <w:rPr>
          <w:rFonts w:asciiTheme="minorHAnsi" w:hAnsiTheme="minorHAnsi" w:cstheme="minorHAnsi"/>
          <w:b w:val="0"/>
          <w:bCs w:val="0"/>
          <w:sz w:val="24"/>
          <w:szCs w:val="24"/>
          <w:lang w:val="ro-RO"/>
        </w:rPr>
        <w:t xml:space="preserve">si </w:t>
      </w:r>
      <w:r w:rsidR="001C1603" w:rsidRPr="00D36589">
        <w:rPr>
          <w:rFonts w:asciiTheme="minorHAnsi" w:hAnsiTheme="minorHAnsi" w:cstheme="minorHAnsi"/>
          <w:sz w:val="24"/>
          <w:szCs w:val="24"/>
          <w:lang w:val="ro-RO"/>
        </w:rPr>
        <w:t xml:space="preserve">Factorul </w:t>
      </w:r>
      <w:r w:rsidR="001C1603" w:rsidRPr="00D36589">
        <w:rPr>
          <w:rFonts w:ascii="Cambria Math" w:hAnsi="Cambria Math" w:cs="Cambria Math"/>
          <w:sz w:val="24"/>
          <w:szCs w:val="24"/>
          <w:lang w:val="ro-RO"/>
        </w:rPr>
        <w:t>𝛼</w:t>
      </w:r>
      <w:r w:rsidR="00A833AF">
        <w:rPr>
          <w:rFonts w:asciiTheme="minorHAnsi" w:hAnsiTheme="minorHAnsi" w:cstheme="minorHAnsi"/>
          <w:b w:val="0"/>
          <w:bCs w:val="0"/>
          <w:sz w:val="24"/>
          <w:szCs w:val="24"/>
          <w:lang w:val="ro-RO"/>
        </w:rPr>
        <w:t xml:space="preserve"> sunt calculate ca in metoda MBSS, prezentate  mai sus.</w:t>
      </w:r>
    </w:p>
    <w:p w14:paraId="5EF74728" w14:textId="77777777" w:rsidR="00662F48" w:rsidRDefault="00A833AF" w:rsidP="00662F48">
      <w:pPr>
        <w:pStyle w:val="Tcovercity"/>
        <w:numPr>
          <w:ilvl w:val="0"/>
          <w:numId w:val="8"/>
        </w:numPr>
        <w:spacing w:line="360" w:lineRule="auto"/>
        <w:jc w:val="left"/>
        <w:rPr>
          <w:rFonts w:asciiTheme="minorHAnsi" w:hAnsiTheme="minorHAnsi" w:cstheme="minorHAnsi"/>
          <w:b w:val="0"/>
          <w:bCs w:val="0"/>
          <w:sz w:val="24"/>
          <w:szCs w:val="24"/>
        </w:rPr>
      </w:pPr>
      <w:r w:rsidRPr="00D36589">
        <w:rPr>
          <w:rFonts w:asciiTheme="minorHAnsi" w:hAnsiTheme="minorHAnsi" w:cstheme="minorHAnsi"/>
          <w:b w:val="0"/>
          <w:bCs w:val="0"/>
          <w:sz w:val="24"/>
          <w:szCs w:val="24"/>
        </w:rPr>
        <w:t xml:space="preserve">Spectrul modificat poate conține unele </w:t>
      </w:r>
      <w:r w:rsidRPr="00D36589">
        <w:rPr>
          <w:rFonts w:asciiTheme="minorHAnsi" w:hAnsiTheme="minorHAnsi" w:cstheme="minorHAnsi"/>
          <w:sz w:val="24"/>
          <w:szCs w:val="24"/>
        </w:rPr>
        <w:t>valori negative</w:t>
      </w:r>
      <w:r w:rsidRPr="00D36589">
        <w:rPr>
          <w:rFonts w:asciiTheme="minorHAnsi" w:hAnsiTheme="minorHAnsi" w:cstheme="minorHAnsi"/>
          <w:b w:val="0"/>
          <w:bCs w:val="0"/>
          <w:sz w:val="24"/>
          <w:szCs w:val="24"/>
        </w:rPr>
        <w:t xml:space="preserve"> din cauza erorilor din spectrul de zgomot estimat. Aceste valori sunt rectificate folosind </w:t>
      </w:r>
      <w:r w:rsidRPr="00D36589">
        <w:rPr>
          <w:rFonts w:asciiTheme="minorHAnsi" w:hAnsiTheme="minorHAnsi" w:cstheme="minorHAnsi"/>
          <w:b w:val="0"/>
          <w:bCs w:val="0"/>
          <w:sz w:val="24"/>
          <w:szCs w:val="24"/>
          <w:lang w:val="ro-RO"/>
        </w:rPr>
        <w:t>parametrul „</w:t>
      </w:r>
      <w:r w:rsidRPr="00D36589">
        <w:rPr>
          <w:rFonts w:asciiTheme="minorHAnsi" w:hAnsiTheme="minorHAnsi" w:cstheme="minorHAnsi"/>
          <w:sz w:val="24"/>
          <w:szCs w:val="24"/>
          <w:lang w:val="ro-RO"/>
        </w:rPr>
        <w:t>spectral floor” β.</w:t>
      </w:r>
    </w:p>
    <w:p w14:paraId="47BB6AD7" w14:textId="77777777" w:rsidR="00C876A1" w:rsidRDefault="00662F48" w:rsidP="00C876A1">
      <w:pPr>
        <w:pStyle w:val="Tcovercity"/>
        <w:numPr>
          <w:ilvl w:val="0"/>
          <w:numId w:val="12"/>
        </w:numPr>
        <w:spacing w:line="360" w:lineRule="auto"/>
        <w:jc w:val="left"/>
        <w:rPr>
          <w:rFonts w:asciiTheme="minorHAnsi" w:hAnsiTheme="minorHAnsi" w:cstheme="minorHAnsi"/>
          <w:szCs w:val="28"/>
        </w:rPr>
      </w:pPr>
      <w:r w:rsidRPr="00662F48">
        <w:rPr>
          <w:rFonts w:asciiTheme="minorHAnsi" w:hAnsiTheme="minorHAnsi" w:cstheme="minorHAnsi"/>
          <w:szCs w:val="28"/>
        </w:rPr>
        <w:t>Reconstructia semnalului dupa aplicarea metodei PSS sau MBSS</w:t>
      </w:r>
    </w:p>
    <w:p w14:paraId="2EB0978C" w14:textId="55E68ADB" w:rsidR="00662F48" w:rsidRDefault="00662F48" w:rsidP="00C876A1">
      <w:pPr>
        <w:pStyle w:val="Tcovercity"/>
        <w:spacing w:line="360" w:lineRule="auto"/>
        <w:ind w:left="1080"/>
        <w:jc w:val="left"/>
        <w:rPr>
          <w:rFonts w:asciiTheme="minorHAnsi" w:hAnsiTheme="minorHAnsi" w:cstheme="minorHAnsi"/>
          <w:b w:val="0"/>
          <w:bCs w:val="0"/>
          <w:sz w:val="24"/>
          <w:szCs w:val="24"/>
        </w:rPr>
      </w:pPr>
      <w:r w:rsidRPr="00250499">
        <w:rPr>
          <w:rFonts w:asciiTheme="minorHAnsi" w:hAnsiTheme="minorHAnsi" w:cstheme="minorHAnsi"/>
          <w:sz w:val="24"/>
          <w:szCs w:val="24"/>
        </w:rPr>
        <w:t>Semnalul de vorbire obtinut</w:t>
      </w:r>
      <w:r w:rsidRPr="00C876A1">
        <w:rPr>
          <w:rFonts w:asciiTheme="minorHAnsi" w:hAnsiTheme="minorHAnsi" w:cstheme="minorHAnsi"/>
          <w:b w:val="0"/>
          <w:bCs w:val="0"/>
          <w:sz w:val="24"/>
          <w:szCs w:val="24"/>
        </w:rPr>
        <w:t xml:space="preserve"> din </w:t>
      </w:r>
      <w:r w:rsidR="00C876A1" w:rsidRPr="00C876A1">
        <w:rPr>
          <w:rFonts w:asciiTheme="minorHAnsi" w:hAnsiTheme="minorHAnsi" w:cstheme="minorHAnsi"/>
          <w:b w:val="0"/>
          <w:bCs w:val="0"/>
          <w:sz w:val="24"/>
          <w:szCs w:val="24"/>
        </w:rPr>
        <w:t>una din cele doua metode</w:t>
      </w:r>
      <w:r w:rsidR="00C876A1" w:rsidRPr="00250499">
        <w:rPr>
          <w:rFonts w:asciiTheme="minorHAnsi" w:hAnsiTheme="minorHAnsi" w:cstheme="minorHAnsi"/>
          <w:sz w:val="24"/>
          <w:szCs w:val="24"/>
        </w:rPr>
        <w:t xml:space="preserve">, </w:t>
      </w:r>
      <w:r w:rsidRPr="00250499">
        <w:rPr>
          <w:rFonts w:asciiTheme="minorHAnsi" w:hAnsiTheme="minorHAnsi" w:cstheme="minorHAnsi"/>
          <w:sz w:val="24"/>
          <w:szCs w:val="24"/>
        </w:rPr>
        <w:t>este reconstruit pentru a obtine semnalul de vorbire direct</w:t>
      </w:r>
      <w:r w:rsidRPr="00C876A1">
        <w:rPr>
          <w:rFonts w:asciiTheme="minorHAnsi" w:hAnsiTheme="minorHAnsi" w:cstheme="minorHAnsi"/>
          <w:b w:val="0"/>
          <w:bCs w:val="0"/>
          <w:sz w:val="24"/>
          <w:szCs w:val="24"/>
        </w:rPr>
        <w:t xml:space="preserve"> si cu </w:t>
      </w:r>
      <w:r w:rsidRPr="00C876A1">
        <w:rPr>
          <w:rFonts w:asciiTheme="minorHAnsi" w:hAnsiTheme="minorHAnsi" w:cstheme="minorHAnsi"/>
          <w:sz w:val="24"/>
          <w:szCs w:val="24"/>
        </w:rPr>
        <w:t>aceeasi frecventa de esantionare</w:t>
      </w:r>
      <w:r w:rsidRPr="00C876A1">
        <w:rPr>
          <w:rFonts w:asciiTheme="minorHAnsi" w:hAnsiTheme="minorHAnsi" w:cstheme="minorHAnsi"/>
          <w:b w:val="0"/>
          <w:bCs w:val="0"/>
          <w:sz w:val="24"/>
          <w:szCs w:val="24"/>
        </w:rPr>
        <w:t xml:space="preserve"> (</w:t>
      </w:r>
      <w:r w:rsidRPr="00C876A1">
        <w:rPr>
          <w:rFonts w:asciiTheme="minorHAnsi" w:hAnsiTheme="minorHAnsi" w:cstheme="minorHAnsi"/>
          <w:sz w:val="24"/>
          <w:szCs w:val="24"/>
        </w:rPr>
        <w:t>sampling frequency</w:t>
      </w:r>
      <w:r w:rsidRPr="00C876A1">
        <w:rPr>
          <w:rFonts w:asciiTheme="minorHAnsi" w:hAnsiTheme="minorHAnsi" w:cstheme="minorHAnsi"/>
          <w:b w:val="0"/>
          <w:bCs w:val="0"/>
          <w:sz w:val="24"/>
          <w:szCs w:val="24"/>
        </w:rPr>
        <w:t xml:space="preserve">). </w:t>
      </w:r>
      <w:r w:rsidRPr="00056152">
        <w:rPr>
          <w:rFonts w:asciiTheme="minorHAnsi" w:hAnsiTheme="minorHAnsi" w:cstheme="minorHAnsi"/>
          <w:sz w:val="24"/>
          <w:szCs w:val="24"/>
        </w:rPr>
        <w:t>Spectrul de vorbire</w:t>
      </w:r>
      <w:r w:rsidRPr="00C876A1">
        <w:rPr>
          <w:rFonts w:asciiTheme="minorHAnsi" w:hAnsiTheme="minorHAnsi" w:cstheme="minorHAnsi"/>
          <w:b w:val="0"/>
          <w:bCs w:val="0"/>
          <w:sz w:val="24"/>
          <w:szCs w:val="24"/>
        </w:rPr>
        <w:t xml:space="preserve"> din fiecare cadru este transformat în </w:t>
      </w:r>
      <w:r w:rsidRPr="00C876A1">
        <w:rPr>
          <w:rFonts w:asciiTheme="minorHAnsi" w:hAnsiTheme="minorHAnsi" w:cstheme="minorHAnsi"/>
          <w:sz w:val="24"/>
          <w:szCs w:val="24"/>
        </w:rPr>
        <w:t>domeniu timp</w:t>
      </w:r>
      <w:r w:rsidRPr="00C876A1">
        <w:rPr>
          <w:rFonts w:asciiTheme="minorHAnsi" w:hAnsiTheme="minorHAnsi" w:cstheme="minorHAnsi"/>
          <w:b w:val="0"/>
          <w:bCs w:val="0"/>
          <w:sz w:val="24"/>
          <w:szCs w:val="24"/>
        </w:rPr>
        <w:t xml:space="preserve"> folosind </w:t>
      </w:r>
      <w:r w:rsidRPr="00C876A1">
        <w:rPr>
          <w:rFonts w:asciiTheme="minorHAnsi" w:hAnsiTheme="minorHAnsi" w:cstheme="minorHAnsi"/>
          <w:sz w:val="24"/>
          <w:szCs w:val="24"/>
        </w:rPr>
        <w:t>functia IFFT</w:t>
      </w:r>
      <w:r w:rsidRPr="00C876A1">
        <w:rPr>
          <w:rFonts w:asciiTheme="minorHAnsi" w:hAnsiTheme="minorHAnsi" w:cstheme="minorHAnsi"/>
          <w:b w:val="0"/>
          <w:bCs w:val="0"/>
          <w:sz w:val="24"/>
          <w:szCs w:val="24"/>
        </w:rPr>
        <w:t xml:space="preserve"> și apoi semnalul de vorbire complet este reconstruit folosind </w:t>
      </w:r>
      <w:r w:rsidR="00C876A1">
        <w:rPr>
          <w:rFonts w:asciiTheme="minorHAnsi" w:hAnsiTheme="minorHAnsi" w:cstheme="minorHAnsi"/>
          <w:sz w:val="24"/>
          <w:szCs w:val="24"/>
        </w:rPr>
        <w:t>O</w:t>
      </w:r>
      <w:r w:rsidRPr="00C876A1">
        <w:rPr>
          <w:rFonts w:asciiTheme="minorHAnsi" w:hAnsiTheme="minorHAnsi" w:cstheme="minorHAnsi"/>
          <w:sz w:val="24"/>
          <w:szCs w:val="24"/>
        </w:rPr>
        <w:t xml:space="preserve">verlap </w:t>
      </w:r>
      <w:r w:rsidR="00C876A1">
        <w:rPr>
          <w:rFonts w:asciiTheme="minorHAnsi" w:hAnsiTheme="minorHAnsi" w:cstheme="minorHAnsi"/>
          <w:sz w:val="24"/>
          <w:szCs w:val="24"/>
        </w:rPr>
        <w:t>A</w:t>
      </w:r>
      <w:r w:rsidRPr="00C876A1">
        <w:rPr>
          <w:rFonts w:asciiTheme="minorHAnsi" w:hAnsiTheme="minorHAnsi" w:cstheme="minorHAnsi"/>
          <w:sz w:val="24"/>
          <w:szCs w:val="24"/>
        </w:rPr>
        <w:t>dd</w:t>
      </w:r>
      <w:r w:rsidRPr="00C876A1">
        <w:rPr>
          <w:rFonts w:asciiTheme="minorHAnsi" w:hAnsiTheme="minorHAnsi" w:cstheme="minorHAnsi"/>
          <w:b w:val="0"/>
          <w:bCs w:val="0"/>
          <w:sz w:val="24"/>
          <w:szCs w:val="24"/>
        </w:rPr>
        <w:t>.</w:t>
      </w:r>
    </w:p>
    <w:p w14:paraId="0869E873" w14:textId="626507CA" w:rsidR="005B6FE5" w:rsidRDefault="005B6FE5" w:rsidP="00C876A1">
      <w:pPr>
        <w:pStyle w:val="Tcovercity"/>
        <w:spacing w:line="360" w:lineRule="auto"/>
        <w:ind w:left="1080"/>
        <w:jc w:val="left"/>
        <w:rPr>
          <w:rFonts w:asciiTheme="minorHAnsi" w:hAnsiTheme="minorHAnsi" w:cstheme="minorHAnsi"/>
          <w:b w:val="0"/>
          <w:bCs w:val="0"/>
          <w:sz w:val="24"/>
          <w:szCs w:val="24"/>
        </w:rPr>
      </w:pPr>
    </w:p>
    <w:p w14:paraId="58E8BD2D" w14:textId="73AE5DA8" w:rsidR="005B6FE5" w:rsidRDefault="005B6FE5" w:rsidP="00C876A1">
      <w:pPr>
        <w:pStyle w:val="Tcovercity"/>
        <w:spacing w:line="360" w:lineRule="auto"/>
        <w:ind w:left="1080"/>
        <w:jc w:val="left"/>
        <w:rPr>
          <w:rFonts w:asciiTheme="minorHAnsi" w:hAnsiTheme="minorHAnsi" w:cstheme="minorHAnsi"/>
          <w:b w:val="0"/>
          <w:bCs w:val="0"/>
          <w:sz w:val="24"/>
          <w:szCs w:val="24"/>
        </w:rPr>
      </w:pPr>
    </w:p>
    <w:p w14:paraId="034BEEF8" w14:textId="131B5A2B" w:rsidR="005B6FE5" w:rsidRDefault="005B6FE5" w:rsidP="00C876A1">
      <w:pPr>
        <w:pStyle w:val="Tcovercity"/>
        <w:spacing w:line="360" w:lineRule="auto"/>
        <w:ind w:left="1080"/>
        <w:jc w:val="left"/>
        <w:rPr>
          <w:rFonts w:asciiTheme="minorHAnsi" w:hAnsiTheme="minorHAnsi" w:cstheme="minorHAnsi"/>
          <w:b w:val="0"/>
          <w:bCs w:val="0"/>
          <w:sz w:val="24"/>
          <w:szCs w:val="24"/>
        </w:rPr>
      </w:pPr>
    </w:p>
    <w:p w14:paraId="1B5ECE56" w14:textId="77777777" w:rsidR="005B6FE5" w:rsidRPr="00C876A1" w:rsidRDefault="005B6FE5" w:rsidP="00C876A1">
      <w:pPr>
        <w:pStyle w:val="Tcovercity"/>
        <w:spacing w:line="360" w:lineRule="auto"/>
        <w:ind w:left="1080"/>
        <w:jc w:val="left"/>
        <w:rPr>
          <w:rFonts w:asciiTheme="minorHAnsi" w:hAnsiTheme="minorHAnsi" w:cstheme="minorHAnsi"/>
          <w:szCs w:val="28"/>
        </w:rPr>
      </w:pPr>
    </w:p>
    <w:p w14:paraId="335CA567" w14:textId="3F7E8A74" w:rsidR="00A833AF" w:rsidRDefault="00A833AF" w:rsidP="00A833AF">
      <w:pPr>
        <w:pStyle w:val="Tcovercity"/>
        <w:numPr>
          <w:ilvl w:val="0"/>
          <w:numId w:val="1"/>
        </w:numPr>
        <w:spacing w:line="360" w:lineRule="auto"/>
        <w:jc w:val="left"/>
        <w:rPr>
          <w:rFonts w:asciiTheme="minorHAnsi" w:hAnsiTheme="minorHAnsi" w:cstheme="minorHAnsi"/>
          <w:lang w:val="ro-RO"/>
        </w:rPr>
      </w:pPr>
      <w:r w:rsidRPr="00D36589">
        <w:rPr>
          <w:rFonts w:asciiTheme="minorHAnsi" w:hAnsiTheme="minorHAnsi" w:cstheme="minorHAnsi"/>
          <w:lang w:val="ro-RO"/>
        </w:rPr>
        <w:lastRenderedPageBreak/>
        <w:t>Rezultate si Experimente</w:t>
      </w:r>
    </w:p>
    <w:p w14:paraId="74926193" w14:textId="28ED81DF" w:rsidR="00A876C1" w:rsidRPr="00D36589" w:rsidRDefault="00A876C1" w:rsidP="00A876C1">
      <w:pPr>
        <w:pStyle w:val="Tcovercity"/>
        <w:numPr>
          <w:ilvl w:val="0"/>
          <w:numId w:val="13"/>
        </w:numPr>
        <w:spacing w:line="360" w:lineRule="auto"/>
        <w:jc w:val="left"/>
        <w:rPr>
          <w:rFonts w:asciiTheme="minorHAnsi" w:hAnsiTheme="minorHAnsi" w:cstheme="minorHAnsi"/>
          <w:lang w:val="ro-RO"/>
        </w:rPr>
      </w:pPr>
      <w:r>
        <w:rPr>
          <w:rFonts w:asciiTheme="minorHAnsi" w:hAnsiTheme="minorHAnsi" w:cstheme="minorHAnsi"/>
          <w:lang w:val="ro-RO"/>
        </w:rPr>
        <w:t>MBSS</w:t>
      </w:r>
      <w:r w:rsidR="009E2026">
        <w:rPr>
          <w:rFonts w:asciiTheme="minorHAnsi" w:hAnsiTheme="minorHAnsi" w:cstheme="minorHAnsi"/>
          <w:lang w:val="ro-RO"/>
        </w:rPr>
        <w:t xml:space="preserve"> method</w:t>
      </w:r>
    </w:p>
    <w:p w14:paraId="2A9430A6" w14:textId="08D29B90" w:rsidR="00C876A1" w:rsidRPr="005B6FE5" w:rsidRDefault="00714C88" w:rsidP="00714C88">
      <w:pPr>
        <w:pStyle w:val="Tcovercity"/>
        <w:spacing w:line="360" w:lineRule="auto"/>
        <w:ind w:left="1080"/>
        <w:jc w:val="left"/>
        <w:rPr>
          <w:rFonts w:asciiTheme="minorHAnsi" w:hAnsiTheme="minorHAnsi" w:cstheme="minorHAnsi"/>
          <w:lang w:val="ro-RO"/>
        </w:rPr>
      </w:pPr>
      <w:r>
        <w:rPr>
          <w:rFonts w:asciiTheme="minorHAnsi" w:hAnsiTheme="minorHAnsi" w:cstheme="minorHAnsi"/>
          <w:noProof/>
          <w:lang w:val="ro-RO"/>
        </w:rPr>
        <w:drawing>
          <wp:inline distT="0" distB="0" distL="0" distR="0" wp14:anchorId="512018CF" wp14:editId="3F93CCCD">
            <wp:extent cx="4120515" cy="270757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2725" cy="2735310"/>
                    </a:xfrm>
                    <a:prstGeom prst="rect">
                      <a:avLst/>
                    </a:prstGeom>
                    <a:noFill/>
                    <a:ln>
                      <a:noFill/>
                    </a:ln>
                  </pic:spPr>
                </pic:pic>
              </a:graphicData>
            </a:graphic>
          </wp:inline>
        </w:drawing>
      </w:r>
    </w:p>
    <w:p w14:paraId="2A121343" w14:textId="77777777" w:rsidR="00714C88" w:rsidRDefault="00714C88" w:rsidP="005B6FE5">
      <w:pPr>
        <w:pStyle w:val="Tcovercity"/>
        <w:spacing w:line="360" w:lineRule="auto"/>
        <w:ind w:left="1080"/>
        <w:jc w:val="left"/>
        <w:rPr>
          <w:rFonts w:asciiTheme="minorHAnsi" w:hAnsiTheme="minorHAnsi" w:cstheme="minorHAnsi"/>
          <w:lang w:val="ro-RO"/>
        </w:rPr>
      </w:pPr>
    </w:p>
    <w:p w14:paraId="16571D8B" w14:textId="77777777" w:rsidR="00714C88" w:rsidRDefault="00A876C1" w:rsidP="005B6FE5">
      <w:pPr>
        <w:pStyle w:val="Tcovercity"/>
        <w:spacing w:line="360" w:lineRule="auto"/>
        <w:ind w:left="1080"/>
        <w:jc w:val="left"/>
        <w:rPr>
          <w:rFonts w:asciiTheme="minorHAnsi" w:hAnsiTheme="minorHAnsi" w:cstheme="minorHAnsi"/>
          <w:lang w:val="ro-RO"/>
        </w:rPr>
      </w:pPr>
      <w:r w:rsidRPr="00A876C1">
        <w:rPr>
          <w:rFonts w:asciiTheme="minorHAnsi" w:hAnsiTheme="minorHAnsi" w:cstheme="minorHAnsi"/>
          <w:noProof/>
          <w:lang w:val="ro-RO"/>
        </w:rPr>
        <w:drawing>
          <wp:inline distT="0" distB="0" distL="0" distR="0" wp14:anchorId="4F583C83" wp14:editId="71A76FF2">
            <wp:extent cx="4227615" cy="2814320"/>
            <wp:effectExtent l="0" t="0" r="1905"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7569" cy="2834260"/>
                    </a:xfrm>
                    <a:prstGeom prst="rect">
                      <a:avLst/>
                    </a:prstGeom>
                  </pic:spPr>
                </pic:pic>
              </a:graphicData>
            </a:graphic>
          </wp:inline>
        </w:drawing>
      </w:r>
    </w:p>
    <w:p w14:paraId="5A9B5035" w14:textId="0DB8713C" w:rsidR="00A876C1" w:rsidRDefault="00A876C1" w:rsidP="005B6FE5">
      <w:pPr>
        <w:pStyle w:val="Tcovercity"/>
        <w:spacing w:line="360" w:lineRule="auto"/>
        <w:ind w:left="1080"/>
        <w:jc w:val="left"/>
        <w:rPr>
          <w:rFonts w:asciiTheme="minorHAnsi" w:hAnsiTheme="minorHAnsi" w:cstheme="minorHAnsi"/>
          <w:lang w:val="ro-RO"/>
        </w:rPr>
        <w:sectPr w:rsidR="00A876C1" w:rsidSect="002F3036">
          <w:footerReference w:type="default" r:id="rId25"/>
          <w:type w:val="continuous"/>
          <w:pgSz w:w="12240" w:h="15840"/>
          <w:pgMar w:top="1440" w:right="1440" w:bottom="1440" w:left="1440" w:header="720" w:footer="720" w:gutter="0"/>
          <w:cols w:space="720"/>
          <w:docGrid w:linePitch="360"/>
        </w:sectPr>
      </w:pPr>
      <w:r w:rsidRPr="00A876C1">
        <w:rPr>
          <w:rFonts w:asciiTheme="minorHAnsi" w:hAnsiTheme="minorHAnsi" w:cstheme="minorHAnsi"/>
          <w:noProof/>
          <w:lang w:val="ro-RO"/>
        </w:rPr>
        <w:lastRenderedPageBreak/>
        <w:drawing>
          <wp:inline distT="0" distB="0" distL="0" distR="0" wp14:anchorId="77DCCEAE" wp14:editId="4BFD290B">
            <wp:extent cx="4726305" cy="349134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5714" cy="3498295"/>
                    </a:xfrm>
                    <a:prstGeom prst="rect">
                      <a:avLst/>
                    </a:prstGeom>
                  </pic:spPr>
                </pic:pic>
              </a:graphicData>
            </a:graphic>
          </wp:inline>
        </w:drawing>
      </w:r>
    </w:p>
    <w:p w14:paraId="4C8B3EFF" w14:textId="6877E50F" w:rsidR="005B6FE5" w:rsidRDefault="005B6FE5" w:rsidP="005B6FE5">
      <w:pPr>
        <w:pStyle w:val="Tcovercity"/>
        <w:spacing w:line="360" w:lineRule="auto"/>
        <w:ind w:left="1080"/>
        <w:jc w:val="left"/>
        <w:rPr>
          <w:rFonts w:asciiTheme="minorHAnsi" w:hAnsiTheme="minorHAnsi" w:cstheme="minorHAnsi"/>
          <w:lang w:val="ro-RO"/>
        </w:rPr>
      </w:pPr>
    </w:p>
    <w:p w14:paraId="068B3057" w14:textId="0AD23848" w:rsidR="00714C88" w:rsidRDefault="00A876C1" w:rsidP="00A876C1">
      <w:pPr>
        <w:pStyle w:val="Tcovercity"/>
        <w:spacing w:line="360" w:lineRule="auto"/>
        <w:jc w:val="left"/>
        <w:rPr>
          <w:rFonts w:asciiTheme="minorHAnsi" w:hAnsiTheme="minorHAnsi" w:cstheme="minorHAnsi"/>
          <w:lang w:val="ro-RO"/>
        </w:rPr>
        <w:sectPr w:rsidR="00714C88" w:rsidSect="00A876C1">
          <w:type w:val="continuous"/>
          <w:pgSz w:w="12240" w:h="15840"/>
          <w:pgMar w:top="1440" w:right="1440" w:bottom="1440" w:left="1440" w:header="720" w:footer="720" w:gutter="0"/>
          <w:cols w:space="720"/>
          <w:docGrid w:linePitch="360"/>
        </w:sectPr>
      </w:pPr>
      <w:r w:rsidRPr="00A876C1">
        <w:rPr>
          <w:rFonts w:asciiTheme="minorHAnsi" w:hAnsiTheme="minorHAnsi" w:cstheme="minorHAnsi"/>
          <w:noProof/>
          <w:lang w:val="ro-RO"/>
        </w:rPr>
        <w:drawing>
          <wp:inline distT="0" distB="0" distL="0" distR="0" wp14:anchorId="3DC5DB54" wp14:editId="43455F62">
            <wp:extent cx="5289347" cy="3348841"/>
            <wp:effectExtent l="0" t="0" r="6985"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2378" cy="3357091"/>
                    </a:xfrm>
                    <a:prstGeom prst="rect">
                      <a:avLst/>
                    </a:prstGeom>
                  </pic:spPr>
                </pic:pic>
              </a:graphicData>
            </a:graphic>
          </wp:inline>
        </w:drawing>
      </w:r>
    </w:p>
    <w:p w14:paraId="1900499D" w14:textId="576908FE" w:rsidR="00E937BE" w:rsidRDefault="00E937BE" w:rsidP="00E937BE">
      <w:pPr>
        <w:pStyle w:val="Tcovercity"/>
        <w:spacing w:line="360" w:lineRule="auto"/>
        <w:ind w:left="360"/>
        <w:jc w:val="left"/>
        <w:rPr>
          <w:rFonts w:asciiTheme="minorHAnsi" w:hAnsiTheme="minorHAnsi" w:cstheme="minorHAnsi"/>
          <w:lang w:val="ro-RO"/>
        </w:rPr>
      </w:pPr>
      <w:r w:rsidRPr="00E937BE">
        <w:rPr>
          <w:rFonts w:asciiTheme="minorHAnsi" w:hAnsiTheme="minorHAnsi" w:cstheme="minorHAnsi"/>
          <w:lang w:val="ro-RO"/>
        </w:rPr>
        <w:lastRenderedPageBreak/>
        <w:t xml:space="preserve"> </w:t>
      </w:r>
      <w:r w:rsidR="00A876C1" w:rsidRPr="00A876C1">
        <w:rPr>
          <w:rFonts w:asciiTheme="minorHAnsi" w:hAnsiTheme="minorHAnsi" w:cstheme="minorHAnsi"/>
          <w:noProof/>
          <w:lang w:val="ro-RO"/>
        </w:rPr>
        <w:drawing>
          <wp:inline distT="0" distB="0" distL="0" distR="0" wp14:anchorId="11F5A314" wp14:editId="29C6409A">
            <wp:extent cx="5035112" cy="3633451"/>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4544" cy="3640257"/>
                    </a:xfrm>
                    <a:prstGeom prst="rect">
                      <a:avLst/>
                    </a:prstGeom>
                  </pic:spPr>
                </pic:pic>
              </a:graphicData>
            </a:graphic>
          </wp:inline>
        </w:drawing>
      </w:r>
    </w:p>
    <w:p w14:paraId="6408FD7D" w14:textId="47F19075" w:rsidR="008415FE" w:rsidRDefault="008415FE" w:rsidP="00072790">
      <w:pPr>
        <w:pStyle w:val="Tcovercity"/>
        <w:spacing w:line="360" w:lineRule="auto"/>
        <w:jc w:val="both"/>
        <w:rPr>
          <w:rFonts w:asciiTheme="minorHAnsi" w:hAnsiTheme="minorHAnsi" w:cstheme="minorHAnsi"/>
          <w:lang w:val="ro-RO"/>
        </w:rPr>
      </w:pPr>
      <w:r w:rsidRPr="008415FE">
        <w:rPr>
          <w:rFonts w:asciiTheme="minorHAnsi" w:hAnsiTheme="minorHAnsi" w:cstheme="minorHAnsi"/>
          <w:lang w:val="ro-RO"/>
        </w:rPr>
        <w:drawing>
          <wp:inline distT="0" distB="0" distL="0" distR="0" wp14:anchorId="193FAF80" wp14:editId="00757733">
            <wp:extent cx="6082748" cy="3418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55272" cy="3459602"/>
                    </a:xfrm>
                    <a:prstGeom prst="rect">
                      <a:avLst/>
                    </a:prstGeom>
                  </pic:spPr>
                </pic:pic>
              </a:graphicData>
            </a:graphic>
          </wp:inline>
        </w:drawing>
      </w:r>
    </w:p>
    <w:p w14:paraId="738AE2AB" w14:textId="04A5B477" w:rsidR="00A876C1" w:rsidRDefault="00A876C1" w:rsidP="00A876C1">
      <w:pPr>
        <w:pStyle w:val="Tcovercity"/>
        <w:numPr>
          <w:ilvl w:val="0"/>
          <w:numId w:val="13"/>
        </w:numPr>
        <w:spacing w:line="360" w:lineRule="auto"/>
        <w:jc w:val="left"/>
        <w:rPr>
          <w:rFonts w:asciiTheme="minorHAnsi" w:hAnsiTheme="minorHAnsi" w:cstheme="minorHAnsi"/>
          <w:lang w:val="ro-RO"/>
        </w:rPr>
      </w:pPr>
      <w:r>
        <w:rPr>
          <w:rFonts w:asciiTheme="minorHAnsi" w:hAnsiTheme="minorHAnsi" w:cstheme="minorHAnsi"/>
          <w:lang w:val="ro-RO"/>
        </w:rPr>
        <w:lastRenderedPageBreak/>
        <w:t>PSS</w:t>
      </w:r>
      <w:r w:rsidR="009E2026">
        <w:rPr>
          <w:rFonts w:asciiTheme="minorHAnsi" w:hAnsiTheme="minorHAnsi" w:cstheme="minorHAnsi"/>
          <w:lang w:val="ro-RO"/>
        </w:rPr>
        <w:t xml:space="preserve"> method</w:t>
      </w:r>
    </w:p>
    <w:p w14:paraId="4C1D0E0B" w14:textId="736628E2" w:rsidR="00A876C1" w:rsidRDefault="00A876C1" w:rsidP="00A876C1">
      <w:pPr>
        <w:pStyle w:val="Tcovercity"/>
        <w:spacing w:line="360" w:lineRule="auto"/>
        <w:jc w:val="left"/>
        <w:rPr>
          <w:rFonts w:asciiTheme="minorHAnsi" w:hAnsiTheme="minorHAnsi" w:cstheme="minorHAnsi"/>
          <w:lang w:val="ro-RO"/>
        </w:rPr>
      </w:pPr>
      <w:r w:rsidRPr="00A876C1">
        <w:rPr>
          <w:rFonts w:asciiTheme="minorHAnsi" w:hAnsiTheme="minorHAnsi" w:cstheme="minorHAnsi"/>
          <w:noProof/>
          <w:lang w:val="ro-RO"/>
        </w:rPr>
        <w:drawing>
          <wp:inline distT="0" distB="0" distL="0" distR="0" wp14:anchorId="1F088E0C" wp14:editId="570EF1FC">
            <wp:extent cx="5189220" cy="3158836"/>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99134" cy="3164871"/>
                    </a:xfrm>
                    <a:prstGeom prst="rect">
                      <a:avLst/>
                    </a:prstGeom>
                  </pic:spPr>
                </pic:pic>
              </a:graphicData>
            </a:graphic>
          </wp:inline>
        </w:drawing>
      </w:r>
    </w:p>
    <w:p w14:paraId="313B6C39" w14:textId="42B16289" w:rsidR="00A876C1" w:rsidRDefault="00A876C1" w:rsidP="00A876C1">
      <w:pPr>
        <w:pStyle w:val="Tcovercity"/>
        <w:spacing w:line="360" w:lineRule="auto"/>
        <w:jc w:val="left"/>
        <w:rPr>
          <w:rFonts w:asciiTheme="minorHAnsi" w:hAnsiTheme="minorHAnsi" w:cstheme="minorHAnsi"/>
          <w:lang w:val="ro-RO"/>
        </w:rPr>
      </w:pPr>
      <w:r w:rsidRPr="00A876C1">
        <w:rPr>
          <w:rFonts w:asciiTheme="minorHAnsi" w:hAnsiTheme="minorHAnsi" w:cstheme="minorHAnsi"/>
          <w:noProof/>
          <w:lang w:val="ro-RO"/>
        </w:rPr>
        <w:drawing>
          <wp:inline distT="0" distB="0" distL="0" distR="0" wp14:anchorId="7C4610B2" wp14:editId="60410FDD">
            <wp:extent cx="5314026" cy="3574473"/>
            <wp:effectExtent l="0" t="0" r="127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44856" cy="3595211"/>
                    </a:xfrm>
                    <a:prstGeom prst="rect">
                      <a:avLst/>
                    </a:prstGeom>
                  </pic:spPr>
                </pic:pic>
              </a:graphicData>
            </a:graphic>
          </wp:inline>
        </w:drawing>
      </w:r>
    </w:p>
    <w:p w14:paraId="2A1DFD69" w14:textId="7BD90BD5" w:rsidR="008415FE" w:rsidRDefault="00072790" w:rsidP="00A876C1">
      <w:pPr>
        <w:pStyle w:val="Tcovercity"/>
        <w:spacing w:line="360" w:lineRule="auto"/>
        <w:jc w:val="left"/>
        <w:rPr>
          <w:rFonts w:asciiTheme="minorHAnsi" w:hAnsiTheme="minorHAnsi" w:cstheme="minorHAnsi"/>
          <w:lang w:val="ro-RO"/>
        </w:rPr>
      </w:pPr>
      <w:r w:rsidRPr="00072790">
        <w:rPr>
          <w:rFonts w:asciiTheme="minorHAnsi" w:hAnsiTheme="minorHAnsi" w:cstheme="minorHAnsi"/>
          <w:lang w:val="ro-RO"/>
        </w:rPr>
        <w:lastRenderedPageBreak/>
        <w:drawing>
          <wp:inline distT="0" distB="0" distL="0" distR="0" wp14:anchorId="50A7F6F2" wp14:editId="0CA9F870">
            <wp:extent cx="6098650" cy="299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05864" cy="3000745"/>
                    </a:xfrm>
                    <a:prstGeom prst="rect">
                      <a:avLst/>
                    </a:prstGeom>
                  </pic:spPr>
                </pic:pic>
              </a:graphicData>
            </a:graphic>
          </wp:inline>
        </w:drawing>
      </w:r>
    </w:p>
    <w:p w14:paraId="7742B8E4" w14:textId="7451E406" w:rsidR="008415FE" w:rsidRDefault="008415FE" w:rsidP="00A876C1">
      <w:pPr>
        <w:pStyle w:val="Tcovercity"/>
        <w:spacing w:line="360" w:lineRule="auto"/>
        <w:jc w:val="left"/>
        <w:rPr>
          <w:rFonts w:asciiTheme="minorHAnsi" w:hAnsiTheme="minorHAnsi" w:cstheme="minorHAnsi"/>
          <w:lang w:val="ro-RO"/>
        </w:rPr>
      </w:pPr>
    </w:p>
    <w:p w14:paraId="44D09EFF" w14:textId="485DF880" w:rsidR="005B6FE5" w:rsidRDefault="00A833AF" w:rsidP="00E937BE">
      <w:pPr>
        <w:pStyle w:val="Tcovercity"/>
        <w:numPr>
          <w:ilvl w:val="0"/>
          <w:numId w:val="1"/>
        </w:numPr>
        <w:spacing w:line="360" w:lineRule="auto"/>
        <w:jc w:val="left"/>
        <w:rPr>
          <w:rFonts w:asciiTheme="minorHAnsi" w:hAnsiTheme="minorHAnsi" w:cstheme="minorHAnsi"/>
          <w:lang w:val="ro-RO"/>
        </w:rPr>
      </w:pPr>
      <w:r w:rsidRPr="00E937BE">
        <w:rPr>
          <w:rFonts w:asciiTheme="minorHAnsi" w:hAnsiTheme="minorHAnsi" w:cstheme="minorHAnsi"/>
          <w:lang w:val="ro-RO"/>
        </w:rPr>
        <w:t>Concluzii</w:t>
      </w:r>
    </w:p>
    <w:p w14:paraId="58132309" w14:textId="74C7446B" w:rsidR="00B10E64" w:rsidRPr="0058489E" w:rsidRDefault="00932969" w:rsidP="004F1050">
      <w:pPr>
        <w:pStyle w:val="Tcovercity"/>
        <w:numPr>
          <w:ilvl w:val="0"/>
          <w:numId w:val="14"/>
        </w:numPr>
        <w:spacing w:line="360" w:lineRule="auto"/>
        <w:jc w:val="left"/>
        <w:rPr>
          <w:rFonts w:asciiTheme="minorHAnsi" w:hAnsiTheme="minorHAnsi" w:cstheme="minorHAnsi"/>
          <w:b w:val="0"/>
          <w:bCs w:val="0"/>
          <w:sz w:val="24"/>
          <w:szCs w:val="24"/>
          <w:lang w:val="ro-RO"/>
        </w:rPr>
      </w:pPr>
      <w:r w:rsidRPr="0058489E">
        <w:rPr>
          <w:rFonts w:asciiTheme="minorHAnsi" w:hAnsiTheme="minorHAnsi" w:cstheme="minorHAnsi"/>
          <w:b w:val="0"/>
          <w:bCs w:val="0"/>
          <w:sz w:val="24"/>
          <w:szCs w:val="24"/>
          <w:lang w:val="ro-RO"/>
        </w:rPr>
        <w:t xml:space="preserve">Pentru metoda </w:t>
      </w:r>
      <w:r w:rsidRPr="00056152">
        <w:rPr>
          <w:rFonts w:asciiTheme="minorHAnsi" w:hAnsiTheme="minorHAnsi" w:cstheme="minorHAnsi"/>
          <w:sz w:val="24"/>
          <w:szCs w:val="24"/>
          <w:lang w:val="ro-RO"/>
        </w:rPr>
        <w:t>MBSS</w:t>
      </w:r>
      <w:r w:rsidRPr="0058489E">
        <w:rPr>
          <w:rFonts w:asciiTheme="minorHAnsi" w:hAnsiTheme="minorHAnsi" w:cstheme="minorHAnsi"/>
          <w:b w:val="0"/>
          <w:bCs w:val="0"/>
          <w:sz w:val="24"/>
          <w:szCs w:val="24"/>
          <w:lang w:val="ro-RO"/>
        </w:rPr>
        <w:t xml:space="preserve">, </w:t>
      </w:r>
      <w:r w:rsidRPr="00056152">
        <w:rPr>
          <w:rFonts w:asciiTheme="minorHAnsi" w:hAnsiTheme="minorHAnsi" w:cstheme="minorHAnsi"/>
          <w:sz w:val="24"/>
          <w:szCs w:val="24"/>
          <w:lang w:val="ro-RO"/>
        </w:rPr>
        <w:t>zgomotul este updatat pentru fiecare frame</w:t>
      </w:r>
      <w:r w:rsidRPr="0058489E">
        <w:rPr>
          <w:rFonts w:asciiTheme="minorHAnsi" w:hAnsiTheme="minorHAnsi" w:cstheme="minorHAnsi"/>
          <w:b w:val="0"/>
          <w:bCs w:val="0"/>
          <w:sz w:val="24"/>
          <w:szCs w:val="24"/>
          <w:lang w:val="ro-RO"/>
        </w:rPr>
        <w:t>. Se verifica pentru fiecare frame in parte daca este predominant speech sau zgomot si se actualizeaza vectorul noise.</w:t>
      </w:r>
    </w:p>
    <w:p w14:paraId="69084F2C" w14:textId="64EA8535" w:rsidR="00932969" w:rsidRDefault="00932969" w:rsidP="004F1050">
      <w:pPr>
        <w:pStyle w:val="Tcovercity"/>
        <w:numPr>
          <w:ilvl w:val="0"/>
          <w:numId w:val="14"/>
        </w:numPr>
        <w:spacing w:line="360" w:lineRule="auto"/>
        <w:jc w:val="left"/>
        <w:rPr>
          <w:rFonts w:asciiTheme="minorHAnsi" w:hAnsiTheme="minorHAnsi" w:cstheme="minorHAnsi"/>
          <w:b w:val="0"/>
          <w:bCs w:val="0"/>
          <w:sz w:val="24"/>
          <w:szCs w:val="24"/>
          <w:lang w:val="ro-RO"/>
        </w:rPr>
      </w:pPr>
      <w:r w:rsidRPr="0058489E">
        <w:rPr>
          <w:rFonts w:asciiTheme="minorHAnsi" w:hAnsiTheme="minorHAnsi" w:cstheme="minorHAnsi"/>
          <w:b w:val="0"/>
          <w:bCs w:val="0"/>
          <w:sz w:val="24"/>
          <w:szCs w:val="24"/>
          <w:lang w:val="ro-RO"/>
        </w:rPr>
        <w:t xml:space="preserve">Pentru metoda PSS, </w:t>
      </w:r>
      <w:r w:rsidRPr="00056152">
        <w:rPr>
          <w:rFonts w:asciiTheme="minorHAnsi" w:hAnsiTheme="minorHAnsi" w:cstheme="minorHAnsi"/>
          <w:sz w:val="24"/>
          <w:szCs w:val="24"/>
          <w:lang w:val="ro-RO"/>
        </w:rPr>
        <w:t xml:space="preserve">vectorul noise se </w:t>
      </w:r>
      <w:r w:rsidR="00056152">
        <w:rPr>
          <w:rFonts w:asciiTheme="minorHAnsi" w:hAnsiTheme="minorHAnsi" w:cstheme="minorHAnsi"/>
          <w:sz w:val="24"/>
          <w:szCs w:val="24"/>
          <w:lang w:val="ro-RO"/>
        </w:rPr>
        <w:t>initializeaza</w:t>
      </w:r>
      <w:r w:rsidRPr="00056152">
        <w:rPr>
          <w:rFonts w:asciiTheme="minorHAnsi" w:hAnsiTheme="minorHAnsi" w:cstheme="minorHAnsi"/>
          <w:sz w:val="24"/>
          <w:szCs w:val="24"/>
          <w:lang w:val="ro-RO"/>
        </w:rPr>
        <w:t xml:space="preserve"> la inceput</w:t>
      </w:r>
      <w:r w:rsidRPr="0058489E">
        <w:rPr>
          <w:rFonts w:asciiTheme="minorHAnsi" w:hAnsiTheme="minorHAnsi" w:cstheme="minorHAnsi"/>
          <w:b w:val="0"/>
          <w:bCs w:val="0"/>
          <w:sz w:val="24"/>
          <w:szCs w:val="24"/>
          <w:lang w:val="ro-RO"/>
        </w:rPr>
        <w:t>.</w:t>
      </w:r>
    </w:p>
    <w:p w14:paraId="3CD174C3" w14:textId="27BC76F1" w:rsidR="008B37C4" w:rsidRPr="00056152" w:rsidRDefault="008B37C4" w:rsidP="004F1050">
      <w:pPr>
        <w:pStyle w:val="Tcovercity"/>
        <w:numPr>
          <w:ilvl w:val="0"/>
          <w:numId w:val="14"/>
        </w:numPr>
        <w:spacing w:line="360" w:lineRule="auto"/>
        <w:jc w:val="left"/>
        <w:rPr>
          <w:rFonts w:asciiTheme="minorHAnsi" w:hAnsiTheme="minorHAnsi" w:cstheme="minorHAnsi"/>
          <w:sz w:val="24"/>
          <w:szCs w:val="24"/>
          <w:lang w:val="ro-RO"/>
        </w:rPr>
      </w:pPr>
      <w:r>
        <w:rPr>
          <w:rFonts w:asciiTheme="minorHAnsi" w:hAnsiTheme="minorHAnsi" w:cstheme="minorHAnsi"/>
          <w:b w:val="0"/>
          <w:bCs w:val="0"/>
          <w:sz w:val="24"/>
          <w:szCs w:val="24"/>
          <w:lang w:val="ro-RO"/>
        </w:rPr>
        <w:t xml:space="preserve">Metoda MBSS este mai buna </w:t>
      </w:r>
      <w:r w:rsidRPr="00056152">
        <w:rPr>
          <w:rFonts w:asciiTheme="minorHAnsi" w:hAnsiTheme="minorHAnsi" w:cstheme="minorHAnsi"/>
          <w:sz w:val="24"/>
          <w:szCs w:val="24"/>
          <w:lang w:val="ro-RO"/>
        </w:rPr>
        <w:t xml:space="preserve">pentru speech-urile </w:t>
      </w:r>
      <w:r w:rsidR="004F1050" w:rsidRPr="00056152">
        <w:rPr>
          <w:rFonts w:asciiTheme="minorHAnsi" w:hAnsiTheme="minorHAnsi" w:cstheme="minorHAnsi"/>
          <w:sz w:val="24"/>
          <w:szCs w:val="24"/>
          <w:lang w:val="ro-RO"/>
        </w:rPr>
        <w:t>de mai lunga durata</w:t>
      </w:r>
      <w:r>
        <w:rPr>
          <w:rFonts w:asciiTheme="minorHAnsi" w:hAnsiTheme="minorHAnsi" w:cstheme="minorHAnsi"/>
          <w:b w:val="0"/>
          <w:bCs w:val="0"/>
          <w:sz w:val="24"/>
          <w:szCs w:val="24"/>
          <w:lang w:val="ro-RO"/>
        </w:rPr>
        <w:t xml:space="preserve">, deoarece se </w:t>
      </w:r>
      <w:r w:rsidRPr="00056152">
        <w:rPr>
          <w:rFonts w:asciiTheme="minorHAnsi" w:hAnsiTheme="minorHAnsi" w:cstheme="minorHAnsi"/>
          <w:sz w:val="24"/>
          <w:szCs w:val="24"/>
          <w:lang w:val="ro-RO"/>
        </w:rPr>
        <w:t>actualizeaza mreu noise vector.</w:t>
      </w:r>
    </w:p>
    <w:p w14:paraId="2B5C083C" w14:textId="47C14AE2" w:rsidR="008B37C4" w:rsidRPr="0058489E" w:rsidRDefault="008B37C4" w:rsidP="004F1050">
      <w:pPr>
        <w:pStyle w:val="Tcovercity"/>
        <w:numPr>
          <w:ilvl w:val="0"/>
          <w:numId w:val="14"/>
        </w:numPr>
        <w:spacing w:line="360" w:lineRule="auto"/>
        <w:jc w:val="left"/>
        <w:rPr>
          <w:rFonts w:asciiTheme="minorHAnsi" w:hAnsiTheme="minorHAnsi" w:cstheme="minorHAnsi"/>
          <w:b w:val="0"/>
          <w:bCs w:val="0"/>
          <w:sz w:val="24"/>
          <w:szCs w:val="24"/>
          <w:lang w:val="ro-RO"/>
        </w:rPr>
      </w:pPr>
      <w:r>
        <w:rPr>
          <w:rFonts w:asciiTheme="minorHAnsi" w:hAnsiTheme="minorHAnsi" w:cstheme="minorHAnsi"/>
          <w:b w:val="0"/>
          <w:bCs w:val="0"/>
          <w:sz w:val="24"/>
          <w:szCs w:val="24"/>
          <w:lang w:val="ro-RO"/>
        </w:rPr>
        <w:t xml:space="preserve">Factorul </w:t>
      </w:r>
      <w:r w:rsidRPr="00056152">
        <w:rPr>
          <w:rFonts w:asciiTheme="minorHAnsi" w:hAnsiTheme="minorHAnsi" w:cstheme="minorHAnsi"/>
          <w:sz w:val="24"/>
          <w:szCs w:val="24"/>
          <w:lang w:val="ro-RO"/>
        </w:rPr>
        <w:t>substraction-band</w:t>
      </w:r>
      <w:r>
        <w:rPr>
          <w:rFonts w:asciiTheme="minorHAnsi" w:hAnsiTheme="minorHAnsi" w:cstheme="minorHAnsi"/>
          <w:b w:val="0"/>
          <w:bCs w:val="0"/>
          <w:sz w:val="24"/>
          <w:szCs w:val="24"/>
          <w:lang w:val="ro-RO"/>
        </w:rPr>
        <w:t xml:space="preserve"> </w:t>
      </w:r>
      <w:r w:rsidR="00056152">
        <w:rPr>
          <w:rFonts w:asciiTheme="minorHAnsi" w:hAnsiTheme="minorHAnsi" w:cstheme="minorHAnsi"/>
          <w:b w:val="0"/>
          <w:bCs w:val="0"/>
          <w:sz w:val="24"/>
          <w:szCs w:val="24"/>
          <w:lang w:val="ro-RO"/>
        </w:rPr>
        <w:t xml:space="preserve">(delta) </w:t>
      </w:r>
      <w:r>
        <w:rPr>
          <w:rFonts w:asciiTheme="minorHAnsi" w:hAnsiTheme="minorHAnsi" w:cstheme="minorHAnsi"/>
          <w:b w:val="0"/>
          <w:bCs w:val="0"/>
          <w:sz w:val="24"/>
          <w:szCs w:val="24"/>
          <w:lang w:val="ro-RO"/>
        </w:rPr>
        <w:t>ne ajuta sa avem o estimare mai buna a zgomotului prezent in MBSS.</w:t>
      </w:r>
    </w:p>
    <w:p w14:paraId="2C03155A" w14:textId="77777777" w:rsidR="00056152" w:rsidRDefault="004A412A" w:rsidP="004F1050">
      <w:pPr>
        <w:pStyle w:val="Tcovercity"/>
        <w:spacing w:line="360" w:lineRule="auto"/>
        <w:ind w:left="720"/>
        <w:jc w:val="left"/>
        <w:rPr>
          <w:rFonts w:asciiTheme="minorHAnsi" w:hAnsiTheme="minorHAnsi" w:cstheme="minorHAnsi"/>
          <w:b w:val="0"/>
          <w:bCs w:val="0"/>
          <w:sz w:val="24"/>
          <w:szCs w:val="24"/>
          <w:lang w:val="ro-RO"/>
        </w:rPr>
      </w:pPr>
      <w:r w:rsidRPr="00D36589">
        <w:rPr>
          <w:rFonts w:asciiTheme="minorHAnsi" w:hAnsiTheme="minorHAnsi" w:cstheme="minorHAnsi"/>
          <w:sz w:val="24"/>
          <w:szCs w:val="24"/>
          <w:lang w:val="ro-RO"/>
        </w:rPr>
        <w:t>Avantajul metodei MBSS</w:t>
      </w:r>
      <w:r w:rsidRPr="00D36589">
        <w:rPr>
          <w:rFonts w:asciiTheme="minorHAnsi" w:hAnsiTheme="minorHAnsi" w:cstheme="minorHAnsi"/>
          <w:b w:val="0"/>
          <w:bCs w:val="0"/>
          <w:sz w:val="24"/>
          <w:szCs w:val="24"/>
          <w:lang w:val="ro-RO"/>
        </w:rPr>
        <w:t xml:space="preserve"> – avantajul pre-procesarii în această metodă este de a reduce variatia estimării spectrale și, ulterior, de a reduce zgomotul rezidual. </w:t>
      </w:r>
    </w:p>
    <w:p w14:paraId="0B1AC523" w14:textId="3A12DB55" w:rsidR="00E937BE" w:rsidRPr="00C53413" w:rsidRDefault="004A412A" w:rsidP="004F1050">
      <w:pPr>
        <w:pStyle w:val="Tcovercity"/>
        <w:spacing w:line="360" w:lineRule="auto"/>
        <w:ind w:left="720"/>
        <w:jc w:val="left"/>
        <w:rPr>
          <w:rFonts w:asciiTheme="minorHAnsi" w:hAnsiTheme="minorHAnsi" w:cstheme="minorHAnsi"/>
          <w:b w:val="0"/>
          <w:bCs w:val="0"/>
          <w:sz w:val="24"/>
          <w:szCs w:val="24"/>
          <w:lang w:val="ro-RO"/>
        </w:rPr>
      </w:pPr>
      <w:r w:rsidRPr="00D36589">
        <w:rPr>
          <w:rFonts w:asciiTheme="minorHAnsi" w:hAnsiTheme="minorHAnsi" w:cstheme="minorHAnsi"/>
          <w:b w:val="0"/>
          <w:bCs w:val="0"/>
          <w:sz w:val="24"/>
          <w:szCs w:val="24"/>
          <w:lang w:val="ro-RO"/>
        </w:rPr>
        <w:t>Acest algoritm reajustează factorul de „</w:t>
      </w:r>
      <w:r w:rsidRPr="00D36589">
        <w:rPr>
          <w:rFonts w:asciiTheme="minorHAnsi" w:hAnsiTheme="minorHAnsi" w:cstheme="minorHAnsi"/>
          <w:sz w:val="24"/>
          <w:szCs w:val="24"/>
        </w:rPr>
        <w:t>over-subtraction”</w:t>
      </w:r>
      <w:r w:rsidR="00056152">
        <w:rPr>
          <w:rFonts w:asciiTheme="minorHAnsi" w:hAnsiTheme="minorHAnsi" w:cstheme="minorHAnsi"/>
          <w:sz w:val="24"/>
          <w:szCs w:val="24"/>
        </w:rPr>
        <w:t>(alfa)</w:t>
      </w:r>
      <w:r w:rsidRPr="00D36589">
        <w:rPr>
          <w:rFonts w:asciiTheme="minorHAnsi" w:hAnsiTheme="minorHAnsi" w:cstheme="minorHAnsi"/>
          <w:b w:val="0"/>
          <w:bCs w:val="0"/>
          <w:sz w:val="24"/>
          <w:szCs w:val="24"/>
          <w:lang w:val="ro-RO"/>
        </w:rPr>
        <w:t xml:space="preserve"> din fiecare bandă.</w:t>
      </w:r>
    </w:p>
    <w:p w14:paraId="26DA794B" w14:textId="77777777" w:rsidR="00A833AF" w:rsidRPr="00D36589" w:rsidRDefault="00A833AF" w:rsidP="00A833AF">
      <w:pPr>
        <w:pStyle w:val="Tcovercity"/>
        <w:numPr>
          <w:ilvl w:val="0"/>
          <w:numId w:val="1"/>
        </w:numPr>
        <w:spacing w:line="360" w:lineRule="auto"/>
        <w:jc w:val="left"/>
        <w:rPr>
          <w:rFonts w:asciiTheme="minorHAnsi" w:hAnsiTheme="minorHAnsi" w:cstheme="minorHAnsi"/>
          <w:lang w:val="ro-RO"/>
        </w:rPr>
      </w:pPr>
      <w:r w:rsidRPr="00D36589">
        <w:rPr>
          <w:rFonts w:asciiTheme="minorHAnsi" w:hAnsiTheme="minorHAnsi" w:cstheme="minorHAnsi"/>
          <w:lang w:val="ro-RO"/>
        </w:rPr>
        <w:lastRenderedPageBreak/>
        <w:t>Bibliografie</w:t>
      </w:r>
    </w:p>
    <w:p w14:paraId="266BFF0D" w14:textId="77777777" w:rsidR="00A833AF" w:rsidRPr="00D36589" w:rsidRDefault="00A833AF" w:rsidP="00A833AF">
      <w:pPr>
        <w:pStyle w:val="Default"/>
        <w:rPr>
          <w:rFonts w:asciiTheme="minorHAnsi" w:hAnsiTheme="minorHAnsi" w:cstheme="minorHAnsi"/>
          <w:lang w:val="ro-RO"/>
        </w:rPr>
      </w:pPr>
      <w:r w:rsidRPr="00D36589">
        <w:rPr>
          <w:rFonts w:asciiTheme="minorHAnsi" w:hAnsiTheme="minorHAnsi" w:cstheme="minorHAnsi"/>
          <w:b/>
          <w:bCs/>
          <w:lang w:val="ro-RO"/>
        </w:rPr>
        <w:t xml:space="preserve">[1] </w:t>
      </w:r>
      <w:r w:rsidRPr="00D36589">
        <w:rPr>
          <w:rFonts w:asciiTheme="minorHAnsi" w:hAnsiTheme="minorHAnsi" w:cstheme="minorHAnsi"/>
          <w:lang w:val="ro-RO"/>
        </w:rPr>
        <w:t>P. Sunitha, Dr. K. Satya Prasad „</w:t>
      </w:r>
      <w:r w:rsidRPr="00D36589">
        <w:rPr>
          <w:rFonts w:asciiTheme="minorHAnsi" w:hAnsiTheme="minorHAnsi" w:cstheme="minorHAnsi"/>
        </w:rPr>
        <w:t>Multi Band Spectral Subtraction for Speech Enhancement with Different Frequency Spacing Methods and their Effect on Objective Quality Measures</w:t>
      </w:r>
      <w:r w:rsidRPr="00D36589">
        <w:rPr>
          <w:rFonts w:asciiTheme="minorHAnsi" w:hAnsiTheme="minorHAnsi" w:cstheme="minorHAnsi"/>
          <w:lang w:val="ro-RO"/>
        </w:rPr>
        <w:t>”</w:t>
      </w:r>
    </w:p>
    <w:p w14:paraId="1824502B" w14:textId="77777777" w:rsidR="00A833AF" w:rsidRPr="00D36589" w:rsidRDefault="0046536C" w:rsidP="00A833AF">
      <w:pPr>
        <w:pStyle w:val="NormalWeb"/>
        <w:spacing w:before="0" w:beforeAutospacing="0" w:after="0" w:afterAutospacing="0"/>
        <w:rPr>
          <w:rFonts w:asciiTheme="minorHAnsi" w:hAnsiTheme="minorHAnsi" w:cstheme="minorHAnsi"/>
        </w:rPr>
      </w:pPr>
      <w:hyperlink r:id="rId33" w:history="1">
        <w:r w:rsidR="00A833AF" w:rsidRPr="00D36589">
          <w:rPr>
            <w:rStyle w:val="Hyperlink"/>
            <w:rFonts w:asciiTheme="minorHAnsi" w:hAnsiTheme="minorHAnsi" w:cstheme="minorHAnsi"/>
            <w:b/>
            <w:bCs/>
            <w:color w:val="1155CC"/>
            <w:sz w:val="22"/>
            <w:szCs w:val="22"/>
          </w:rPr>
          <w:t>http://j.mecs-press.net/ijigsp/ijigsp-v11-n5/IJIGSP-V11-N5-6.pdf</w:t>
        </w:r>
      </w:hyperlink>
    </w:p>
    <w:p w14:paraId="44244F2C" w14:textId="77777777" w:rsidR="00A833AF" w:rsidRPr="00D36589" w:rsidRDefault="00A833AF" w:rsidP="00A833AF">
      <w:pPr>
        <w:pStyle w:val="Default"/>
        <w:rPr>
          <w:rFonts w:asciiTheme="minorHAnsi" w:hAnsiTheme="minorHAnsi" w:cstheme="minorHAnsi"/>
        </w:rPr>
      </w:pPr>
    </w:p>
    <w:p w14:paraId="3FFE24C0" w14:textId="77777777" w:rsidR="00A833AF" w:rsidRPr="00D36589" w:rsidRDefault="00A833AF" w:rsidP="00A833AF">
      <w:pPr>
        <w:autoSpaceDE w:val="0"/>
        <w:autoSpaceDN w:val="0"/>
        <w:adjustRightInd w:val="0"/>
        <w:spacing w:after="0" w:line="240" w:lineRule="auto"/>
        <w:rPr>
          <w:rFonts w:cstheme="minorHAnsi"/>
          <w:sz w:val="24"/>
          <w:szCs w:val="24"/>
          <w:lang w:val="ro-RO"/>
        </w:rPr>
      </w:pPr>
      <w:r w:rsidRPr="00D36589">
        <w:rPr>
          <w:rFonts w:cstheme="minorHAnsi"/>
          <w:b/>
          <w:bCs/>
          <w:sz w:val="24"/>
          <w:szCs w:val="24"/>
          <w:lang w:val="ro-RO"/>
        </w:rPr>
        <w:t>[2]</w:t>
      </w:r>
      <w:r w:rsidRPr="00D36589">
        <w:rPr>
          <w:rFonts w:cstheme="minorHAnsi"/>
          <w:sz w:val="24"/>
          <w:szCs w:val="24"/>
          <w:lang w:val="ro-RO"/>
        </w:rPr>
        <w:t xml:space="preserve"> D. Deepa, A. Shanmugam „</w:t>
      </w:r>
      <w:r w:rsidRPr="00D36589">
        <w:rPr>
          <w:rFonts w:cstheme="minorHAnsi"/>
          <w:sz w:val="24"/>
          <w:szCs w:val="24"/>
        </w:rPr>
        <w:t>SPECTRAL SUBTRACTION METHOD OF SPEECH ENHANCEMENT USING ADAPTIVE ESTIMATION OF NOISE WITH PDE METHOD AS A PREPROCESSING TECHNIQUE</w:t>
      </w:r>
      <w:r w:rsidRPr="00D36589">
        <w:rPr>
          <w:rFonts w:cstheme="minorHAnsi"/>
          <w:sz w:val="24"/>
          <w:szCs w:val="24"/>
          <w:lang w:val="ro-RO"/>
        </w:rPr>
        <w:t>”</w:t>
      </w:r>
    </w:p>
    <w:p w14:paraId="13D4A475" w14:textId="77777777" w:rsidR="00A833AF" w:rsidRPr="00D36589" w:rsidRDefault="0046536C" w:rsidP="00A833AF">
      <w:pPr>
        <w:autoSpaceDE w:val="0"/>
        <w:autoSpaceDN w:val="0"/>
        <w:adjustRightInd w:val="0"/>
        <w:spacing w:after="0" w:line="240" w:lineRule="auto"/>
        <w:rPr>
          <w:rFonts w:cstheme="minorHAnsi"/>
          <w:b/>
          <w:bCs/>
          <w:sz w:val="24"/>
          <w:szCs w:val="24"/>
          <w:lang w:val="ro-RO"/>
        </w:rPr>
      </w:pPr>
      <w:hyperlink r:id="rId34" w:history="1">
        <w:r w:rsidR="00A833AF" w:rsidRPr="00D36589">
          <w:rPr>
            <w:rStyle w:val="Hyperlink"/>
            <w:rFonts w:cstheme="minorHAnsi"/>
            <w:b/>
            <w:bCs/>
            <w:sz w:val="24"/>
            <w:szCs w:val="24"/>
            <w:lang w:val="ro-RO"/>
          </w:rPr>
          <w:t>https://www.researchgate.net/publication/271770420_SPECTRAL_SUBTRACTION_METHOD_OF_SPEECH_ENHANCEMENT_USING_ADAPTIVE_ESTIMATION_OF_NOISE_WITH_PDE_METHOD_AS_A_PREPROCESSING_TECHNIQUE</w:t>
        </w:r>
      </w:hyperlink>
    </w:p>
    <w:p w14:paraId="5FB5D3A6" w14:textId="77777777" w:rsidR="00A833AF" w:rsidRPr="00D36589" w:rsidRDefault="00A833AF" w:rsidP="00A833AF">
      <w:pPr>
        <w:autoSpaceDE w:val="0"/>
        <w:autoSpaceDN w:val="0"/>
        <w:adjustRightInd w:val="0"/>
        <w:spacing w:after="0" w:line="240" w:lineRule="auto"/>
        <w:rPr>
          <w:rFonts w:cstheme="minorHAnsi"/>
          <w:sz w:val="24"/>
          <w:szCs w:val="24"/>
          <w:lang w:val="ro-RO"/>
        </w:rPr>
      </w:pPr>
    </w:p>
    <w:p w14:paraId="5D857B84" w14:textId="77777777" w:rsidR="00A833AF" w:rsidRPr="00D36589" w:rsidRDefault="00A833AF" w:rsidP="00A833AF">
      <w:pPr>
        <w:autoSpaceDE w:val="0"/>
        <w:autoSpaceDN w:val="0"/>
        <w:adjustRightInd w:val="0"/>
        <w:spacing w:after="0" w:line="240" w:lineRule="auto"/>
        <w:rPr>
          <w:rFonts w:cstheme="minorHAnsi"/>
          <w:sz w:val="24"/>
          <w:szCs w:val="24"/>
        </w:rPr>
      </w:pPr>
      <w:r w:rsidRPr="00D36589">
        <w:rPr>
          <w:rFonts w:cstheme="minorHAnsi"/>
          <w:b/>
          <w:bCs/>
          <w:sz w:val="24"/>
          <w:szCs w:val="24"/>
          <w:lang w:val="ro-RO"/>
        </w:rPr>
        <w:t>[3]</w:t>
      </w:r>
      <w:r w:rsidRPr="00D36589">
        <w:rPr>
          <w:rFonts w:cstheme="minorHAnsi"/>
          <w:b/>
          <w:bCs/>
          <w:sz w:val="24"/>
          <w:szCs w:val="24"/>
        </w:rPr>
        <w:t xml:space="preserve"> </w:t>
      </w:r>
      <w:r w:rsidRPr="00D36589">
        <w:rPr>
          <w:rFonts w:cstheme="minorHAnsi"/>
          <w:sz w:val="24"/>
          <w:szCs w:val="24"/>
        </w:rPr>
        <w:t>Siddala Vihari, A. Sreenivasa Murthy, Priyanka Soni and D. C. Naik “Comparison of Speech Enhancement Algorithms”</w:t>
      </w:r>
    </w:p>
    <w:p w14:paraId="64E06C97" w14:textId="77777777" w:rsidR="00A833AF" w:rsidRPr="00D36589" w:rsidRDefault="0046536C" w:rsidP="00A833AF">
      <w:pPr>
        <w:autoSpaceDE w:val="0"/>
        <w:autoSpaceDN w:val="0"/>
        <w:adjustRightInd w:val="0"/>
        <w:spacing w:after="0" w:line="240" w:lineRule="auto"/>
        <w:rPr>
          <w:rFonts w:cstheme="minorHAnsi"/>
          <w:b/>
          <w:bCs/>
          <w:sz w:val="24"/>
          <w:szCs w:val="24"/>
        </w:rPr>
      </w:pPr>
      <w:hyperlink r:id="rId35" w:history="1">
        <w:r w:rsidR="00A833AF" w:rsidRPr="00D36589">
          <w:rPr>
            <w:rStyle w:val="Hyperlink"/>
            <w:rFonts w:cstheme="minorHAnsi"/>
            <w:b/>
            <w:bCs/>
            <w:sz w:val="24"/>
            <w:szCs w:val="24"/>
          </w:rPr>
          <w:t>https://www.researchgate.net/publication/306362918_Comparison_of_Speech_Enhancement_Algorithms</w:t>
        </w:r>
      </w:hyperlink>
    </w:p>
    <w:p w14:paraId="10B2BD71" w14:textId="77777777" w:rsidR="00A833AF" w:rsidRPr="00D36589" w:rsidRDefault="00A833AF" w:rsidP="00A833AF">
      <w:pPr>
        <w:pStyle w:val="Tcovercity"/>
        <w:spacing w:line="360" w:lineRule="auto"/>
        <w:jc w:val="left"/>
        <w:rPr>
          <w:rFonts w:asciiTheme="minorHAnsi" w:hAnsiTheme="minorHAnsi" w:cstheme="minorHAnsi"/>
          <w:b w:val="0"/>
          <w:bCs w:val="0"/>
          <w:sz w:val="24"/>
          <w:szCs w:val="24"/>
        </w:rPr>
      </w:pPr>
      <w:r w:rsidRPr="00D36589">
        <w:rPr>
          <w:rFonts w:asciiTheme="minorHAnsi" w:hAnsiTheme="minorHAnsi" w:cstheme="minorHAnsi"/>
          <w:sz w:val="24"/>
          <w:szCs w:val="24"/>
          <w:lang w:val="ro-RO"/>
        </w:rPr>
        <w:t xml:space="preserve">[4] </w:t>
      </w:r>
      <w:r w:rsidRPr="00D36589">
        <w:rPr>
          <w:rFonts w:asciiTheme="minorHAnsi" w:hAnsiTheme="minorHAnsi" w:cstheme="minorHAnsi"/>
          <w:b w:val="0"/>
          <w:bCs w:val="0"/>
          <w:sz w:val="24"/>
          <w:szCs w:val="24"/>
        </w:rPr>
        <w:t>Yasser Ghanbari, Mohammad Reza Karami-Mollaei, Behnam Amelifard “IMPROVED MULTI-BAND SPECTRAL SUBTRACTION METHOD FOR SPEECH ENHANCEMENT”</w:t>
      </w:r>
    </w:p>
    <w:p w14:paraId="341A50B3" w14:textId="77777777" w:rsidR="00A833AF" w:rsidRPr="00D36589" w:rsidRDefault="0046536C" w:rsidP="00A833AF">
      <w:pPr>
        <w:pStyle w:val="Tcovercity"/>
        <w:spacing w:line="360" w:lineRule="auto"/>
        <w:jc w:val="left"/>
        <w:rPr>
          <w:rFonts w:asciiTheme="minorHAnsi" w:hAnsiTheme="minorHAnsi" w:cstheme="minorHAnsi"/>
          <w:sz w:val="24"/>
          <w:szCs w:val="24"/>
          <w:lang w:val="ro-RO"/>
        </w:rPr>
      </w:pPr>
      <w:hyperlink r:id="rId36" w:history="1">
        <w:r w:rsidR="00A833AF" w:rsidRPr="00D36589">
          <w:rPr>
            <w:rStyle w:val="Hyperlink"/>
            <w:rFonts w:asciiTheme="minorHAnsi" w:hAnsiTheme="minorHAnsi" w:cstheme="minorHAnsi"/>
            <w:sz w:val="24"/>
            <w:szCs w:val="24"/>
            <w:lang w:val="ro-RO"/>
          </w:rPr>
          <w:t>https://www.researchgate.net/profile/Yasser_Ghanbari/publication/228609880_Improved_multi-band_spectral_subtraction_method_for_speech_enhancement/links/00463517956744dd92000000.pdf</w:t>
        </w:r>
      </w:hyperlink>
    </w:p>
    <w:p w14:paraId="7096A2CA" w14:textId="77777777" w:rsidR="00A833AF" w:rsidRPr="00D36589" w:rsidRDefault="00A833AF" w:rsidP="00A833AF">
      <w:pPr>
        <w:pStyle w:val="Tcovercity"/>
        <w:spacing w:line="360" w:lineRule="auto"/>
        <w:jc w:val="left"/>
        <w:rPr>
          <w:rFonts w:asciiTheme="minorHAnsi" w:hAnsiTheme="minorHAnsi" w:cstheme="minorHAnsi"/>
          <w:b w:val="0"/>
          <w:bCs w:val="0"/>
          <w:sz w:val="24"/>
          <w:szCs w:val="24"/>
        </w:rPr>
      </w:pPr>
      <w:r w:rsidRPr="00D36589">
        <w:rPr>
          <w:rFonts w:asciiTheme="minorHAnsi" w:hAnsiTheme="minorHAnsi" w:cstheme="minorHAnsi"/>
          <w:sz w:val="24"/>
          <w:szCs w:val="24"/>
          <w:lang w:val="ro-RO"/>
        </w:rPr>
        <w:t xml:space="preserve">[5] </w:t>
      </w:r>
      <w:r w:rsidRPr="00D36589">
        <w:rPr>
          <w:rFonts w:asciiTheme="minorHAnsi" w:hAnsiTheme="minorHAnsi" w:cstheme="minorHAnsi"/>
          <w:b w:val="0"/>
          <w:bCs w:val="0"/>
          <w:sz w:val="24"/>
          <w:szCs w:val="24"/>
        </w:rPr>
        <w:t>Sunil D. Kamath and Philipos C. Loizou “A MULTI-BAND SPECTRAL SUBTRACTION METHOD FOR ENHANCING SPEECH CORRUPTED BY COLORED NOISE”</w:t>
      </w:r>
    </w:p>
    <w:p w14:paraId="719EDD9C" w14:textId="61A1854A" w:rsidR="00A833AF" w:rsidRPr="009E2026" w:rsidRDefault="0046536C" w:rsidP="009E2026">
      <w:pPr>
        <w:pStyle w:val="Tcovercity"/>
        <w:spacing w:line="360" w:lineRule="auto"/>
        <w:jc w:val="left"/>
        <w:rPr>
          <w:rFonts w:asciiTheme="minorHAnsi" w:hAnsiTheme="minorHAnsi" w:cstheme="minorHAnsi"/>
          <w:sz w:val="24"/>
          <w:szCs w:val="24"/>
        </w:rPr>
        <w:sectPr w:rsidR="00A833AF" w:rsidRPr="009E2026" w:rsidSect="002F3036">
          <w:type w:val="continuous"/>
          <w:pgSz w:w="12240" w:h="15840"/>
          <w:pgMar w:top="1440" w:right="1440" w:bottom="1440" w:left="1440" w:header="720" w:footer="720" w:gutter="0"/>
          <w:cols w:space="720"/>
          <w:docGrid w:linePitch="360"/>
        </w:sectPr>
      </w:pPr>
      <w:hyperlink r:id="rId37" w:history="1">
        <w:r w:rsidR="00A833AF" w:rsidRPr="00D36589">
          <w:rPr>
            <w:rStyle w:val="Hyperlink"/>
            <w:rFonts w:asciiTheme="minorHAnsi" w:hAnsiTheme="minorHAnsi" w:cstheme="minorHAnsi"/>
            <w:sz w:val="24"/>
            <w:szCs w:val="24"/>
          </w:rPr>
          <w:t>http://citeseerx.ist.psu.edu/viewdoc/download?doi=10.1.1.7.4102&amp;rep=rep1&amp;type=pdf</w:t>
        </w:r>
      </w:hyperlink>
    </w:p>
    <w:p w14:paraId="2ABF7BF9" w14:textId="21E8029B" w:rsidR="002F3036" w:rsidRPr="00D36589" w:rsidRDefault="002F3036" w:rsidP="00A833AF">
      <w:pPr>
        <w:pStyle w:val="Tcovercity"/>
        <w:spacing w:line="360" w:lineRule="auto"/>
        <w:jc w:val="left"/>
        <w:rPr>
          <w:rFonts w:asciiTheme="minorHAnsi" w:hAnsiTheme="minorHAnsi" w:cstheme="minorHAnsi"/>
          <w:b w:val="0"/>
          <w:bCs w:val="0"/>
          <w:sz w:val="24"/>
          <w:szCs w:val="24"/>
        </w:rPr>
        <w:sectPr w:rsidR="002F3036" w:rsidRPr="00D36589" w:rsidSect="00E567E9">
          <w:type w:val="continuous"/>
          <w:pgSz w:w="12240" w:h="15840"/>
          <w:pgMar w:top="1440" w:right="1440" w:bottom="1440" w:left="1440" w:header="720" w:footer="720" w:gutter="0"/>
          <w:cols w:num="2" w:space="720"/>
          <w:docGrid w:linePitch="360"/>
        </w:sectPr>
      </w:pPr>
    </w:p>
    <w:p w14:paraId="12A2F95E" w14:textId="77777777" w:rsidR="00DD2882" w:rsidRPr="00D36589" w:rsidRDefault="00DD2882" w:rsidP="00A833AF">
      <w:pPr>
        <w:pStyle w:val="Tcovercity"/>
        <w:spacing w:line="360" w:lineRule="auto"/>
        <w:jc w:val="left"/>
        <w:rPr>
          <w:rFonts w:asciiTheme="minorHAnsi" w:hAnsiTheme="minorHAnsi" w:cstheme="minorHAnsi"/>
          <w:lang w:val="ro-RO"/>
        </w:rPr>
      </w:pPr>
    </w:p>
    <w:sectPr w:rsidR="00DD2882" w:rsidRPr="00D36589" w:rsidSect="008D36C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5DF3F" w14:textId="77777777" w:rsidR="0046536C" w:rsidRDefault="0046536C" w:rsidP="00905E57">
      <w:pPr>
        <w:spacing w:after="0" w:line="240" w:lineRule="auto"/>
      </w:pPr>
      <w:r>
        <w:separator/>
      </w:r>
    </w:p>
  </w:endnote>
  <w:endnote w:type="continuationSeparator" w:id="0">
    <w:p w14:paraId="16F29BA6" w14:textId="77777777" w:rsidR="0046536C" w:rsidRDefault="0046536C" w:rsidP="00905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287360"/>
      <w:docPartObj>
        <w:docPartGallery w:val="Page Numbers (Bottom of Page)"/>
        <w:docPartUnique/>
      </w:docPartObj>
    </w:sdtPr>
    <w:sdtEndPr>
      <w:rPr>
        <w:noProof/>
      </w:rPr>
    </w:sdtEndPr>
    <w:sdtContent>
      <w:p w14:paraId="2BFFAE29" w14:textId="60C2C6F4" w:rsidR="00E937BE" w:rsidRDefault="00E937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58A1F" w14:textId="77777777" w:rsidR="00E937BE" w:rsidRDefault="00E937BE">
    <w:pPr>
      <w:pStyle w:val="Footer"/>
    </w:pPr>
  </w:p>
  <w:p w14:paraId="0B41460B" w14:textId="77777777" w:rsidR="00E937BE" w:rsidRDefault="00E937BE"/>
  <w:p w14:paraId="23275C16" w14:textId="77777777" w:rsidR="00E937BE" w:rsidRDefault="00E937B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5955687"/>
      <w:docPartObj>
        <w:docPartGallery w:val="Page Numbers (Bottom of Page)"/>
        <w:docPartUnique/>
      </w:docPartObj>
    </w:sdtPr>
    <w:sdtEndPr>
      <w:rPr>
        <w:noProof/>
      </w:rPr>
    </w:sdtEndPr>
    <w:sdtContent>
      <w:p w14:paraId="1F157ED6" w14:textId="77777777" w:rsidR="00E937BE" w:rsidRDefault="00E937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AF9F3A" w14:textId="77777777" w:rsidR="00E937BE" w:rsidRDefault="00E937BE">
    <w:pPr>
      <w:pStyle w:val="Footer"/>
    </w:pPr>
  </w:p>
  <w:p w14:paraId="6A7C327C" w14:textId="77777777" w:rsidR="00E937BE" w:rsidRDefault="00E937BE"/>
  <w:p w14:paraId="39A9A4A6" w14:textId="77777777" w:rsidR="00E937BE" w:rsidRDefault="00E937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9300F" w14:textId="77777777" w:rsidR="0046536C" w:rsidRDefault="0046536C" w:rsidP="00905E57">
      <w:pPr>
        <w:spacing w:after="0" w:line="240" w:lineRule="auto"/>
      </w:pPr>
      <w:r>
        <w:separator/>
      </w:r>
    </w:p>
  </w:footnote>
  <w:footnote w:type="continuationSeparator" w:id="0">
    <w:p w14:paraId="225F1310" w14:textId="77777777" w:rsidR="0046536C" w:rsidRDefault="0046536C" w:rsidP="00905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29A0"/>
    <w:multiLevelType w:val="hybridMultilevel"/>
    <w:tmpl w:val="963AC530"/>
    <w:lvl w:ilvl="0" w:tplc="82BA77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AB703D"/>
    <w:multiLevelType w:val="hybridMultilevel"/>
    <w:tmpl w:val="95B4828A"/>
    <w:lvl w:ilvl="0" w:tplc="3362A88C">
      <w:start w:val="1"/>
      <w:numFmt w:val="lowerLetter"/>
      <w:lvlText w:val="%1)"/>
      <w:lvlJc w:val="left"/>
      <w:pPr>
        <w:ind w:left="1080" w:hanging="360"/>
      </w:pPr>
      <w:rPr>
        <w:rFonts w:hint="default"/>
        <w:b w:val="0"/>
        <w:color w:val="000000" w:themeColor="text1"/>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EB3F47"/>
    <w:multiLevelType w:val="hybridMultilevel"/>
    <w:tmpl w:val="C548CC68"/>
    <w:lvl w:ilvl="0" w:tplc="6B1A4DEC">
      <w:start w:val="1"/>
      <w:numFmt w:val="decimal"/>
      <w:lvlText w:val="%1."/>
      <w:lvlJc w:val="left"/>
      <w:pPr>
        <w:ind w:left="1350" w:hanging="360"/>
      </w:pPr>
      <w:rPr>
        <w:rFonts w:hint="default"/>
        <w:b w:val="0"/>
        <w:color w:val="000000" w:themeColor="text1"/>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0C3C1806"/>
    <w:multiLevelType w:val="hybridMultilevel"/>
    <w:tmpl w:val="C548CC68"/>
    <w:lvl w:ilvl="0" w:tplc="6B1A4DEC">
      <w:start w:val="1"/>
      <w:numFmt w:val="decimal"/>
      <w:lvlText w:val="%1."/>
      <w:lvlJc w:val="left"/>
      <w:pPr>
        <w:ind w:left="1350" w:hanging="360"/>
      </w:pPr>
      <w:rPr>
        <w:rFonts w:hint="default"/>
        <w:b w:val="0"/>
        <w:color w:val="000000" w:themeColor="text1"/>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0F71107C"/>
    <w:multiLevelType w:val="hybridMultilevel"/>
    <w:tmpl w:val="21C6ED3E"/>
    <w:lvl w:ilvl="0" w:tplc="04AA5360">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84B88"/>
    <w:multiLevelType w:val="hybridMultilevel"/>
    <w:tmpl w:val="2C029B66"/>
    <w:lvl w:ilvl="0" w:tplc="9F54C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5D521A"/>
    <w:multiLevelType w:val="hybridMultilevel"/>
    <w:tmpl w:val="C548CC68"/>
    <w:lvl w:ilvl="0" w:tplc="6B1A4DEC">
      <w:start w:val="1"/>
      <w:numFmt w:val="decimal"/>
      <w:lvlText w:val="%1."/>
      <w:lvlJc w:val="left"/>
      <w:pPr>
        <w:ind w:left="1350" w:hanging="360"/>
      </w:pPr>
      <w:rPr>
        <w:rFonts w:hint="default"/>
        <w:b w:val="0"/>
        <w:color w:val="000000" w:themeColor="text1"/>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26634FB1"/>
    <w:multiLevelType w:val="hybridMultilevel"/>
    <w:tmpl w:val="2424C86C"/>
    <w:lvl w:ilvl="0" w:tplc="5718B2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29C0297"/>
    <w:multiLevelType w:val="hybridMultilevel"/>
    <w:tmpl w:val="DB5AC9C4"/>
    <w:lvl w:ilvl="0" w:tplc="F648D6D0">
      <w:start w:val="1"/>
      <w:numFmt w:val="lowerLetter"/>
      <w:lvlText w:val="%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1229D8"/>
    <w:multiLevelType w:val="hybridMultilevel"/>
    <w:tmpl w:val="4EDE17EA"/>
    <w:lvl w:ilvl="0" w:tplc="B93CB5B4">
      <w:start w:val="1"/>
      <w:numFmt w:val="lowerLetter"/>
      <w:lvlText w:val="%1)"/>
      <w:lvlJc w:val="left"/>
      <w:pPr>
        <w:ind w:left="990" w:hanging="360"/>
      </w:pPr>
      <w:rPr>
        <w:rFonts w:asciiTheme="minorHAnsi" w:eastAsia="Times New Roman" w:hAnsiTheme="minorHAnsi" w:cstheme="minorHAnsi"/>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E40056"/>
    <w:multiLevelType w:val="hybridMultilevel"/>
    <w:tmpl w:val="D3D4085A"/>
    <w:lvl w:ilvl="0" w:tplc="4B50B796">
      <w:start w:val="5"/>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2E563D"/>
    <w:multiLevelType w:val="hybridMultilevel"/>
    <w:tmpl w:val="7E169E22"/>
    <w:lvl w:ilvl="0" w:tplc="4AE45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F1352A"/>
    <w:multiLevelType w:val="hybridMultilevel"/>
    <w:tmpl w:val="5FE8A116"/>
    <w:lvl w:ilvl="0" w:tplc="61D6BA8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6EA1625D"/>
    <w:multiLevelType w:val="hybridMultilevel"/>
    <w:tmpl w:val="C8A04100"/>
    <w:lvl w:ilvl="0" w:tplc="B1BAA698">
      <w:start w:val="1"/>
      <w:numFmt w:val="decimal"/>
      <w:lvlText w:val="%1."/>
      <w:lvlJc w:val="left"/>
      <w:pPr>
        <w:ind w:left="1080" w:hanging="360"/>
      </w:pPr>
      <w:rPr>
        <w:rFonts w:hint="default"/>
        <w:color w:val="24292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1"/>
  </w:num>
  <w:num w:numId="4">
    <w:abstractNumId w:val="8"/>
  </w:num>
  <w:num w:numId="5">
    <w:abstractNumId w:val="10"/>
  </w:num>
  <w:num w:numId="6">
    <w:abstractNumId w:val="7"/>
  </w:num>
  <w:num w:numId="7">
    <w:abstractNumId w:val="12"/>
  </w:num>
  <w:num w:numId="8">
    <w:abstractNumId w:val="3"/>
  </w:num>
  <w:num w:numId="9">
    <w:abstractNumId w:val="6"/>
  </w:num>
  <w:num w:numId="10">
    <w:abstractNumId w:val="13"/>
  </w:num>
  <w:num w:numId="11">
    <w:abstractNumId w:val="2"/>
  </w:num>
  <w:num w:numId="12">
    <w:abstractNumId w:val="0"/>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C9"/>
    <w:rsid w:val="0002173D"/>
    <w:rsid w:val="00052789"/>
    <w:rsid w:val="00056152"/>
    <w:rsid w:val="00061B3E"/>
    <w:rsid w:val="00072790"/>
    <w:rsid w:val="000859BD"/>
    <w:rsid w:val="000E1E8E"/>
    <w:rsid w:val="000E29B3"/>
    <w:rsid w:val="00156707"/>
    <w:rsid w:val="00196E42"/>
    <w:rsid w:val="001C11A9"/>
    <w:rsid w:val="001C1603"/>
    <w:rsid w:val="001C6DF4"/>
    <w:rsid w:val="00250499"/>
    <w:rsid w:val="00273D01"/>
    <w:rsid w:val="002F2982"/>
    <w:rsid w:val="002F3036"/>
    <w:rsid w:val="00310117"/>
    <w:rsid w:val="00377C53"/>
    <w:rsid w:val="00400083"/>
    <w:rsid w:val="004062C3"/>
    <w:rsid w:val="0042024E"/>
    <w:rsid w:val="0042527C"/>
    <w:rsid w:val="0046536C"/>
    <w:rsid w:val="0048585E"/>
    <w:rsid w:val="004A412A"/>
    <w:rsid w:val="004D43C9"/>
    <w:rsid w:val="004F1050"/>
    <w:rsid w:val="00505CD0"/>
    <w:rsid w:val="00513846"/>
    <w:rsid w:val="0056040C"/>
    <w:rsid w:val="005617F0"/>
    <w:rsid w:val="0058489E"/>
    <w:rsid w:val="005A0AF2"/>
    <w:rsid w:val="005B6FE5"/>
    <w:rsid w:val="005E22E0"/>
    <w:rsid w:val="00662F48"/>
    <w:rsid w:val="00672144"/>
    <w:rsid w:val="00672F92"/>
    <w:rsid w:val="00714C88"/>
    <w:rsid w:val="00763E56"/>
    <w:rsid w:val="00801C33"/>
    <w:rsid w:val="00821525"/>
    <w:rsid w:val="008241A1"/>
    <w:rsid w:val="008415FE"/>
    <w:rsid w:val="00886E12"/>
    <w:rsid w:val="008B37C4"/>
    <w:rsid w:val="008B681D"/>
    <w:rsid w:val="008C0895"/>
    <w:rsid w:val="008D36CB"/>
    <w:rsid w:val="00905E57"/>
    <w:rsid w:val="00932969"/>
    <w:rsid w:val="00952690"/>
    <w:rsid w:val="009A228C"/>
    <w:rsid w:val="009B380E"/>
    <w:rsid w:val="009E2026"/>
    <w:rsid w:val="00A003AE"/>
    <w:rsid w:val="00A15F75"/>
    <w:rsid w:val="00A716EB"/>
    <w:rsid w:val="00A7434E"/>
    <w:rsid w:val="00A833AF"/>
    <w:rsid w:val="00A876C1"/>
    <w:rsid w:val="00AA781C"/>
    <w:rsid w:val="00AB544E"/>
    <w:rsid w:val="00AE0F10"/>
    <w:rsid w:val="00B10E64"/>
    <w:rsid w:val="00BC20F5"/>
    <w:rsid w:val="00C25E39"/>
    <w:rsid w:val="00C32B00"/>
    <w:rsid w:val="00C53413"/>
    <w:rsid w:val="00C60AC2"/>
    <w:rsid w:val="00C876A1"/>
    <w:rsid w:val="00CF3F20"/>
    <w:rsid w:val="00D21677"/>
    <w:rsid w:val="00D36589"/>
    <w:rsid w:val="00D475AD"/>
    <w:rsid w:val="00D55615"/>
    <w:rsid w:val="00D57B02"/>
    <w:rsid w:val="00DD2882"/>
    <w:rsid w:val="00E53805"/>
    <w:rsid w:val="00E567E9"/>
    <w:rsid w:val="00E937BE"/>
    <w:rsid w:val="00EA5668"/>
    <w:rsid w:val="00F328BD"/>
    <w:rsid w:val="00F747F4"/>
    <w:rsid w:val="00F8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F21A"/>
  <w15:chartTrackingRefBased/>
  <w15:docId w15:val="{438EA090-21BC-48BB-A07D-57036085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E57"/>
  </w:style>
  <w:style w:type="paragraph" w:styleId="Heading1">
    <w:name w:val="heading 1"/>
    <w:basedOn w:val="Normal"/>
    <w:next w:val="Normal"/>
    <w:link w:val="Heading1Char"/>
    <w:uiPriority w:val="9"/>
    <w:qFormat/>
    <w:rsid w:val="00DD2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E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5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E57"/>
  </w:style>
  <w:style w:type="paragraph" w:styleId="Footer">
    <w:name w:val="footer"/>
    <w:basedOn w:val="Normal"/>
    <w:link w:val="FooterChar"/>
    <w:uiPriority w:val="99"/>
    <w:unhideWhenUsed/>
    <w:rsid w:val="00905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E57"/>
  </w:style>
  <w:style w:type="character" w:styleId="Hyperlink">
    <w:name w:val="Hyperlink"/>
    <w:basedOn w:val="DefaultParagraphFont"/>
    <w:uiPriority w:val="99"/>
    <w:unhideWhenUsed/>
    <w:rsid w:val="00905E57"/>
    <w:rPr>
      <w:color w:val="0000FF"/>
      <w:u w:val="single"/>
    </w:rPr>
  </w:style>
  <w:style w:type="paragraph" w:customStyle="1" w:styleId="Tcoverlogo">
    <w:name w:val="T_cover_logo"/>
    <w:basedOn w:val="Normal"/>
    <w:rsid w:val="00905E57"/>
    <w:pPr>
      <w:spacing w:after="0" w:line="240" w:lineRule="auto"/>
      <w:jc w:val="center"/>
    </w:pPr>
    <w:rPr>
      <w:rFonts w:ascii="Calibri" w:eastAsia="Times New Roman" w:hAnsi="Calibri" w:cs="Times New Roman"/>
      <w:sz w:val="20"/>
      <w:szCs w:val="20"/>
      <w:lang w:eastAsia="ro-RO"/>
    </w:rPr>
  </w:style>
  <w:style w:type="paragraph" w:customStyle="1" w:styleId="Tcovercity">
    <w:name w:val="T_cover_city"/>
    <w:basedOn w:val="Normal"/>
    <w:rsid w:val="00905E57"/>
    <w:pPr>
      <w:spacing w:before="100" w:beforeAutospacing="1" w:after="100" w:afterAutospacing="1" w:line="240" w:lineRule="auto"/>
      <w:jc w:val="center"/>
    </w:pPr>
    <w:rPr>
      <w:rFonts w:ascii="Calibri" w:eastAsia="Times New Roman" w:hAnsi="Calibri" w:cs="Times New Roman"/>
      <w:b/>
      <w:bCs/>
      <w:sz w:val="28"/>
      <w:szCs w:val="20"/>
    </w:rPr>
  </w:style>
  <w:style w:type="paragraph" w:styleId="ListParagraph">
    <w:name w:val="List Paragraph"/>
    <w:basedOn w:val="Normal"/>
    <w:uiPriority w:val="34"/>
    <w:qFormat/>
    <w:rsid w:val="00DD2882"/>
    <w:pPr>
      <w:ind w:left="720"/>
      <w:contextualSpacing/>
    </w:pPr>
  </w:style>
  <w:style w:type="character" w:customStyle="1" w:styleId="Heading1Char">
    <w:name w:val="Heading 1 Char"/>
    <w:basedOn w:val="DefaultParagraphFont"/>
    <w:link w:val="Heading1"/>
    <w:uiPriority w:val="9"/>
    <w:rsid w:val="00DD28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2882"/>
    <w:pPr>
      <w:outlineLvl w:val="9"/>
    </w:pPr>
  </w:style>
  <w:style w:type="paragraph" w:styleId="TOC1">
    <w:name w:val="toc 1"/>
    <w:basedOn w:val="Normal"/>
    <w:next w:val="Normal"/>
    <w:autoRedefine/>
    <w:uiPriority w:val="39"/>
    <w:unhideWhenUsed/>
    <w:rsid w:val="00DD2882"/>
    <w:pPr>
      <w:spacing w:after="100"/>
    </w:pPr>
    <w:rPr>
      <w:rFonts w:eastAsiaTheme="minorEastAsia" w:cs="Times New Roman"/>
    </w:rPr>
  </w:style>
  <w:style w:type="paragraph" w:customStyle="1" w:styleId="Default">
    <w:name w:val="Default"/>
    <w:rsid w:val="00DD2882"/>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42527C"/>
    <w:rPr>
      <w:color w:val="605E5C"/>
      <w:shd w:val="clear" w:color="auto" w:fill="E1DFDD"/>
    </w:rPr>
  </w:style>
  <w:style w:type="character" w:styleId="Emphasis">
    <w:name w:val="Emphasis"/>
    <w:basedOn w:val="DefaultParagraphFont"/>
    <w:uiPriority w:val="20"/>
    <w:qFormat/>
    <w:rsid w:val="00E53805"/>
    <w:rPr>
      <w:i/>
      <w:iCs/>
    </w:rPr>
  </w:style>
  <w:style w:type="character" w:customStyle="1" w:styleId="head">
    <w:name w:val="head"/>
    <w:basedOn w:val="DefaultParagraphFont"/>
    <w:rsid w:val="00EA5668"/>
  </w:style>
  <w:style w:type="character" w:styleId="FollowedHyperlink">
    <w:name w:val="FollowedHyperlink"/>
    <w:basedOn w:val="DefaultParagraphFont"/>
    <w:uiPriority w:val="99"/>
    <w:semiHidden/>
    <w:unhideWhenUsed/>
    <w:rsid w:val="00AB54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65886">
      <w:bodyDiv w:val="1"/>
      <w:marLeft w:val="0"/>
      <w:marRight w:val="0"/>
      <w:marTop w:val="0"/>
      <w:marBottom w:val="0"/>
      <w:divBdr>
        <w:top w:val="none" w:sz="0" w:space="0" w:color="auto"/>
        <w:left w:val="none" w:sz="0" w:space="0" w:color="auto"/>
        <w:bottom w:val="none" w:sz="0" w:space="0" w:color="auto"/>
        <w:right w:val="none" w:sz="0" w:space="0" w:color="auto"/>
      </w:divBdr>
    </w:div>
    <w:div w:id="141315651">
      <w:bodyDiv w:val="1"/>
      <w:marLeft w:val="0"/>
      <w:marRight w:val="0"/>
      <w:marTop w:val="0"/>
      <w:marBottom w:val="0"/>
      <w:divBdr>
        <w:top w:val="none" w:sz="0" w:space="0" w:color="auto"/>
        <w:left w:val="none" w:sz="0" w:space="0" w:color="auto"/>
        <w:bottom w:val="none" w:sz="0" w:space="0" w:color="auto"/>
        <w:right w:val="none" w:sz="0" w:space="0" w:color="auto"/>
      </w:divBdr>
    </w:div>
    <w:div w:id="1674071097">
      <w:bodyDiv w:val="1"/>
      <w:marLeft w:val="0"/>
      <w:marRight w:val="0"/>
      <w:marTop w:val="0"/>
      <w:marBottom w:val="0"/>
      <w:divBdr>
        <w:top w:val="none" w:sz="0" w:space="0" w:color="auto"/>
        <w:left w:val="none" w:sz="0" w:space="0" w:color="auto"/>
        <w:bottom w:val="none" w:sz="0" w:space="0" w:color="auto"/>
        <w:right w:val="none" w:sz="0" w:space="0" w:color="auto"/>
      </w:divBdr>
    </w:div>
    <w:div w:id="197344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researchgate.net/publication/271770420_SPECTRAL_SUBTRACTION_METHOD_OF_SPEECH_ENHANCEMENT_USING_ADAPTIVE_ESTIMATION_OF_NOISE_WITH_PDE_METHOD_AS_A_PREPROCESSING_TECHNIQU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33" Type="http://schemas.openxmlformats.org/officeDocument/2006/relationships/hyperlink" Target="http://j.mecs-press.net/ijigsp/ijigsp-v11-n5/IJIGSP-V11-N5-6.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hyperlink" Target="http://citeseerx.ist.psu.edu/viewdoc/download?doi=10.1.1.7.4102&amp;rep=rep1&amp;type=pdf"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yperlink" Target="https://www.researchgate.net/profile/Yasser_Ghanbari/publication/228609880_Improved_multi-band_spectral_subtraction_method_for_speech_enhancement/links/00463517956744dd92000000.pd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researchgate.net/publication/306362918_Comparison_of_Speech_Enhancement_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501C1-B51E-4385-A670-48F610E2F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6032</TotalTime>
  <Pages>17</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Vladut Margineanu</dc:creator>
  <cp:keywords/>
  <dc:description/>
  <cp:lastModifiedBy>Vladut Margineanu</cp:lastModifiedBy>
  <cp:revision>45</cp:revision>
  <dcterms:created xsi:type="dcterms:W3CDTF">2021-01-16T14:41:00Z</dcterms:created>
  <dcterms:modified xsi:type="dcterms:W3CDTF">2021-01-22T07:40:00Z</dcterms:modified>
</cp:coreProperties>
</file>