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50F7" w14:textId="41CBA0B4" w:rsidR="001E2B1D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для клинической больницы</w:t>
      </w:r>
    </w:p>
    <w:p w14:paraId="3BE0F421" w14:textId="39F72A94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«Учет пациентов клинической больницы»</w:t>
      </w:r>
    </w:p>
    <w:p w14:paraId="5A294149" w14:textId="7BBA7F55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3DCB6" w14:textId="5B26FD45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F2107" w14:textId="0232BEAC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977A5" w14:textId="1EFFD765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70399" w14:textId="3A51F07B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367BC" w14:textId="702F9B51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674B9" w14:textId="0E98D89E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ADF2C" w14:textId="5410502F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0F391" w14:textId="20ECC902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82892" w14:textId="03693086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74318" w14:textId="7103DB9B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пользователю </w:t>
      </w:r>
    </w:p>
    <w:p w14:paraId="3C0CC384" w14:textId="2EF18819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634458" w14:textId="2141DCD5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18A54" w14:textId="79E4A622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65CAA" w14:textId="7BDDB867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82EAC" w14:textId="63233BA6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42DDD" w14:textId="705059F7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83B09" w14:textId="4C1DAE19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CC927" w14:textId="64ADAF5D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D6696" w14:textId="46C58699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96A09" w14:textId="23F59591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79B4B" w14:textId="4A8D47E4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BBFC9" w14:textId="42C94036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12851" w14:textId="506476F4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44C14" w14:textId="26576226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D1F34" w14:textId="6C82C7BC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559D3" w14:textId="49C3FA00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A9FB2" w14:textId="75AD7DBA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A376C" w14:textId="082FD950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Казань, 2022</w:t>
      </w:r>
    </w:p>
    <w:sdt>
      <w:sdtPr>
        <w:id w:val="687489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26EDE6" w14:textId="7C2A169D" w:rsidR="005820B8" w:rsidRPr="005820B8" w:rsidRDefault="005820B8" w:rsidP="005820B8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820B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485AA19" w14:textId="157E07F5" w:rsidR="005820B8" w:rsidRPr="005820B8" w:rsidRDefault="005820B8" w:rsidP="005820B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820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20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20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8417350" w:history="1"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820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Содержание окон.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_Toc118417350 \h </w:instrTex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B5D05" w14:textId="26B22AB1" w:rsidR="005820B8" w:rsidRPr="005820B8" w:rsidRDefault="005820B8" w:rsidP="005820B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8417351" w:history="1"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5820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Главное меню.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_Toc118417351 \h </w:instrTex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C5DC9" w14:textId="3B6AAEF6" w:rsidR="005820B8" w:rsidRPr="005820B8" w:rsidRDefault="005820B8" w:rsidP="005820B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8417352" w:history="1"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5820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Окно «Добавление пациента»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_Toc118417352 \h </w:instrTex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6C11C" w14:textId="4B09ABED" w:rsidR="005820B8" w:rsidRPr="005820B8" w:rsidRDefault="005820B8" w:rsidP="005820B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8417353" w:history="1"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5820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Окно «Удаление пациента»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_Toc118417353 \h </w:instrTex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B27E3" w14:textId="0C6C487B" w:rsidR="005820B8" w:rsidRPr="005820B8" w:rsidRDefault="005820B8" w:rsidP="005820B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8417354" w:history="1"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5820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Кнопка для генерации </w:t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Word</w:t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-документа.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_Toc118417354 \h </w:instrTex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60BB4" w14:textId="14210FAC" w:rsidR="005820B8" w:rsidRPr="005820B8" w:rsidRDefault="005820B8" w:rsidP="005820B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8417355" w:history="1"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5820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Окно «Изменение Данных»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_Toc118417355 \h </w:instrTex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BC2DF" w14:textId="66897978" w:rsidR="005820B8" w:rsidRPr="005820B8" w:rsidRDefault="005820B8" w:rsidP="005820B8">
          <w:pPr>
            <w:pStyle w:val="21"/>
            <w:tabs>
              <w:tab w:val="left" w:pos="110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8417356" w:history="1"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1.6.1.</w:t>
            </w:r>
            <w:r w:rsidRPr="005820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больного.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_Toc118417356 \h </w:instrTex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FAD9D" w14:textId="410C9BC5" w:rsidR="005820B8" w:rsidRPr="005820B8" w:rsidRDefault="005820B8" w:rsidP="005820B8">
          <w:pPr>
            <w:pStyle w:val="21"/>
            <w:tabs>
              <w:tab w:val="left" w:pos="110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8417357" w:history="1"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1.6.2.</w:t>
            </w:r>
            <w:r w:rsidRPr="005820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820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Выписка больного.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_Toc118417357 \h </w:instrTex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820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1539E" w14:textId="1BC0A63E" w:rsidR="005820B8" w:rsidRDefault="005820B8" w:rsidP="005820B8">
          <w:pPr>
            <w:spacing w:after="0" w:line="360" w:lineRule="auto"/>
            <w:jc w:val="both"/>
          </w:pPr>
          <w:r w:rsidRPr="005820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FD723F" w14:textId="77777777" w:rsidR="005820B8" w:rsidRDefault="005820B8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4ACC7" w14:textId="69C4FAE0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94023" w14:textId="5D7E539B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A59CB" w14:textId="6F339D94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138FE" w14:textId="3D64366D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8B862" w14:textId="401657B3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F4E89" w14:textId="15E4B5D0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FB074" w14:textId="14C0F4FC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32CC8" w14:textId="4859DF34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4B2F8" w14:textId="0CE2AF36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8594C" w14:textId="113698AC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BACDD" w14:textId="677384D5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BC49B" w14:textId="1F72575C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E313A" w14:textId="6A033883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BED82" w14:textId="30F35318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78269" w14:textId="5DE29C95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DE0F0" w14:textId="18CB3BBE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FB8B9" w14:textId="211E5CBD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875BC" w14:textId="1F29742E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ADC1C" w14:textId="7CBAD803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DF3FC" w14:textId="7785DEFD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884F2" w14:textId="58A12DA0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03AAD" w14:textId="18B7D9BD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8E7CC" w14:textId="1C516988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A59E0" w14:textId="1166CD8E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878B5" w14:textId="046B9378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522A9" w14:textId="160F6C7D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1A8A3" w14:textId="686F5C04" w:rsidR="00591DBF" w:rsidRDefault="00591DBF" w:rsidP="00591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338F8" w14:textId="326D70EA" w:rsidR="00591DBF" w:rsidRDefault="00591DBF" w:rsidP="005820B8">
      <w:pPr>
        <w:rPr>
          <w:rFonts w:ascii="Times New Roman" w:hAnsi="Times New Roman" w:cs="Times New Roman"/>
          <w:sz w:val="28"/>
          <w:szCs w:val="28"/>
        </w:rPr>
      </w:pPr>
    </w:p>
    <w:p w14:paraId="2B918D49" w14:textId="12157920" w:rsidR="00591DBF" w:rsidRDefault="00591DBF" w:rsidP="008D4771">
      <w:pPr>
        <w:pStyle w:val="1"/>
        <w:numPr>
          <w:ilvl w:val="0"/>
          <w:numId w:val="3"/>
        </w:numPr>
      </w:pPr>
      <w:bookmarkStart w:id="0" w:name="_Toc118417350"/>
      <w:r w:rsidRPr="00591DBF">
        <w:t>Содержание окон.</w:t>
      </w:r>
      <w:bookmarkEnd w:id="0"/>
    </w:p>
    <w:p w14:paraId="362189FC" w14:textId="426AF8D7" w:rsidR="00591DBF" w:rsidRDefault="00591DBF" w:rsidP="008D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окон описывает в себе элементы, с которыми пользователь может взаимодействовать в программе.</w:t>
      </w:r>
    </w:p>
    <w:p w14:paraId="1CD91F3C" w14:textId="69C8C0E6" w:rsidR="00591DBF" w:rsidRDefault="00591DBF" w:rsidP="008D4771">
      <w:pPr>
        <w:pStyle w:val="2"/>
        <w:numPr>
          <w:ilvl w:val="1"/>
          <w:numId w:val="3"/>
        </w:numPr>
      </w:pPr>
      <w:bookmarkStart w:id="1" w:name="_Toc118417351"/>
      <w:r>
        <w:t>Главное меню.</w:t>
      </w:r>
      <w:bookmarkEnd w:id="1"/>
    </w:p>
    <w:p w14:paraId="3C1ED2DD" w14:textId="002B4BB3" w:rsidR="00591DBF" w:rsidRPr="00591DBF" w:rsidRDefault="00591DBF" w:rsidP="008D4771">
      <w:pPr>
        <w:spacing w:after="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803CCD9" wp14:editId="591EF947">
            <wp:extent cx="6120130" cy="2097405"/>
            <wp:effectExtent l="19050" t="19050" r="1397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C19C3" w14:textId="6BB9C88A" w:rsidR="00591DBF" w:rsidRDefault="00591DBF" w:rsidP="008D47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Главная страница программы.</w:t>
      </w:r>
    </w:p>
    <w:p w14:paraId="514F40D4" w14:textId="182858A8" w:rsidR="0063349B" w:rsidRDefault="0063349B" w:rsidP="008D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меню, является, навигацией по программе, так же хранит в себе вывод данных о пациентах. На данном окне расположены основные кнопки.</w:t>
      </w:r>
    </w:p>
    <w:p w14:paraId="443C1AB1" w14:textId="2759E5A1" w:rsidR="0063349B" w:rsidRPr="0063349B" w:rsidRDefault="0063349B" w:rsidP="008D47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«Добавить» отвечает за добавление нового пациента</w:t>
      </w:r>
      <w:r w:rsidRPr="0063349B">
        <w:rPr>
          <w:rFonts w:ascii="Times New Roman" w:hAnsi="Times New Roman" w:cs="Times New Roman"/>
          <w:sz w:val="28"/>
          <w:szCs w:val="28"/>
        </w:rPr>
        <w:t>;</w:t>
      </w:r>
    </w:p>
    <w:p w14:paraId="3ECB275B" w14:textId="339C8414" w:rsidR="0063349B" w:rsidRDefault="0063349B" w:rsidP="008D47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«Удалять» отвечает за 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-ого количества пациентов</w:t>
      </w:r>
      <w:r w:rsidRPr="0063349B">
        <w:rPr>
          <w:rFonts w:ascii="Times New Roman" w:hAnsi="Times New Roman" w:cs="Times New Roman"/>
          <w:sz w:val="28"/>
          <w:szCs w:val="28"/>
        </w:rPr>
        <w:t>;</w:t>
      </w:r>
    </w:p>
    <w:p w14:paraId="1683C22B" w14:textId="4BE2DADF" w:rsidR="0063349B" w:rsidRDefault="0063349B" w:rsidP="008D47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«Обновить данные» обновляет таблицу с данными о пациентах</w:t>
      </w:r>
      <w:r w:rsidRPr="0063349B">
        <w:rPr>
          <w:rFonts w:ascii="Times New Roman" w:hAnsi="Times New Roman" w:cs="Times New Roman"/>
          <w:sz w:val="28"/>
          <w:szCs w:val="28"/>
        </w:rPr>
        <w:t>;</w:t>
      </w:r>
    </w:p>
    <w:p w14:paraId="58F3701B" w14:textId="7ED4A197" w:rsidR="0063349B" w:rsidRDefault="0063349B" w:rsidP="008D47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сохранить таблицу с данными о пациентах в программу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3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349B">
        <w:rPr>
          <w:rFonts w:ascii="Times New Roman" w:hAnsi="Times New Roman" w:cs="Times New Roman"/>
          <w:sz w:val="28"/>
          <w:szCs w:val="28"/>
        </w:rPr>
        <w:t>;</w:t>
      </w:r>
    </w:p>
    <w:p w14:paraId="3E482BF5" w14:textId="317554ED" w:rsidR="0063349B" w:rsidRDefault="0063349B" w:rsidP="008D47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«Изменить данные» позволяет как-либо видоизменить данные о пациентах</w:t>
      </w:r>
      <w:r w:rsidRPr="0063349B">
        <w:rPr>
          <w:rFonts w:ascii="Times New Roman" w:hAnsi="Times New Roman" w:cs="Times New Roman"/>
          <w:sz w:val="28"/>
          <w:szCs w:val="28"/>
        </w:rPr>
        <w:t>;</w:t>
      </w:r>
    </w:p>
    <w:p w14:paraId="7D47C490" w14:textId="5DDB7815" w:rsidR="0063349B" w:rsidRPr="0063349B" w:rsidRDefault="0063349B" w:rsidP="008D47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«Описание больного» позволяет узнать какие-либо дополнительные данные о пациенте (родимые пятна, татуировки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т.п.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63349B">
        <w:rPr>
          <w:rFonts w:ascii="Times New Roman" w:hAnsi="Times New Roman" w:cs="Times New Roman"/>
          <w:sz w:val="28"/>
          <w:szCs w:val="28"/>
        </w:rPr>
        <w:t>;</w:t>
      </w:r>
    </w:p>
    <w:p w14:paraId="479AB12B" w14:textId="67CBAFBE" w:rsidR="0063349B" w:rsidRDefault="0063349B" w:rsidP="008D47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«Выписка больного» позволяет узнать о том, когда человек был выписан и по какой причине.</w:t>
      </w:r>
    </w:p>
    <w:p w14:paraId="0C21FB38" w14:textId="621760BD" w:rsidR="008D4771" w:rsidRDefault="008D4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E70EE6" w14:textId="03A36B6D" w:rsidR="008D4771" w:rsidRDefault="008D4771" w:rsidP="008D4771">
      <w:pPr>
        <w:pStyle w:val="2"/>
        <w:numPr>
          <w:ilvl w:val="1"/>
          <w:numId w:val="3"/>
        </w:numPr>
      </w:pPr>
      <w:bookmarkStart w:id="2" w:name="_Toc118417352"/>
      <w:r>
        <w:lastRenderedPageBreak/>
        <w:t>Окно «Добавление пациента»</w:t>
      </w:r>
      <w:bookmarkEnd w:id="2"/>
    </w:p>
    <w:p w14:paraId="2F5CF842" w14:textId="52EC757B" w:rsidR="008D4771" w:rsidRDefault="008D4771" w:rsidP="008D47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271DB" wp14:editId="76A6F7D4">
            <wp:extent cx="6120130" cy="2095500"/>
            <wp:effectExtent l="19050" t="19050" r="139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3C207" w14:textId="45AEB03D" w:rsidR="008D4771" w:rsidRDefault="008D4771" w:rsidP="008D47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«Добавление пациента»</w:t>
      </w:r>
    </w:p>
    <w:p w14:paraId="59ABFC02" w14:textId="0C9F5A31" w:rsidR="008D4771" w:rsidRDefault="008D4771" w:rsidP="008D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страница встречает Вас после того, как Вы нажали на кнопку «Добавить». Интерфейс интуитивно понятен, с левой части написаны названия столбцов, которые нужны, а с правой части поля для ввода, куда данные нужно ввести.</w:t>
      </w:r>
    </w:p>
    <w:p w14:paraId="5853B6C2" w14:textId="0217EDED" w:rsidR="008D4771" w:rsidRDefault="008D4771" w:rsidP="008D47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A45C2F" wp14:editId="3C257513">
            <wp:extent cx="6120130" cy="2087880"/>
            <wp:effectExtent l="19050" t="19050" r="1397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7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F40E9" w14:textId="4218A746" w:rsidR="008D4771" w:rsidRDefault="008D4771" w:rsidP="008D47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«Добавить пациента» с выводом ошибки.</w:t>
      </w:r>
    </w:p>
    <w:p w14:paraId="46D5F6F4" w14:textId="1F8F8A0D" w:rsidR="008D4771" w:rsidRDefault="008D4771" w:rsidP="008D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одно из полей не будет заполнено, то система оповестит о том, какие данные были пропущены либо-же введены неправильно.</w:t>
      </w:r>
    </w:p>
    <w:p w14:paraId="60AFC8C2" w14:textId="0D10303D" w:rsidR="008D4771" w:rsidRDefault="008D4771" w:rsidP="008D47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B04AF" wp14:editId="5971C65B">
            <wp:extent cx="6120130" cy="2022401"/>
            <wp:effectExtent l="19050" t="19050" r="1397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30" cy="2027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74AA2" w14:textId="2E648746" w:rsidR="008D4771" w:rsidRDefault="008D4771" w:rsidP="008D47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Окно «Добавить пациента» с успешным добавлением данных.</w:t>
      </w:r>
    </w:p>
    <w:p w14:paraId="61A664D1" w14:textId="17C30009" w:rsidR="008D4771" w:rsidRDefault="008D4771" w:rsidP="008D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Однако, если все данные будут введены корректно, система оповестит о том, что данные добавились в систему.</w:t>
      </w:r>
    </w:p>
    <w:p w14:paraId="2EE51570" w14:textId="08C8A82C" w:rsidR="00F75A8D" w:rsidRDefault="00F75A8D" w:rsidP="008D4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«Назад» позволит Вам перейти обратно в главное меню.</w:t>
      </w:r>
    </w:p>
    <w:p w14:paraId="2C357B3D" w14:textId="1AC5A057" w:rsidR="00F75A8D" w:rsidRDefault="00F7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4E088" w14:textId="05791594" w:rsidR="00F75A8D" w:rsidRDefault="00F75A8D" w:rsidP="00F75A8D">
      <w:pPr>
        <w:pStyle w:val="2"/>
        <w:numPr>
          <w:ilvl w:val="1"/>
          <w:numId w:val="3"/>
        </w:numPr>
      </w:pPr>
      <w:bookmarkStart w:id="3" w:name="_Toc118417353"/>
      <w:r>
        <w:lastRenderedPageBreak/>
        <w:t>Окно «Удаление пациента»</w:t>
      </w:r>
      <w:bookmarkEnd w:id="3"/>
    </w:p>
    <w:p w14:paraId="113D8EFB" w14:textId="2B03DBAA" w:rsidR="00F75A8D" w:rsidRDefault="00F75A8D" w:rsidP="00F75A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нам понадобилось удалить пациента из системы, то система нам в этом помогает удобным интерфейсом. Для этого нужно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5A8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oe</w:t>
      </w:r>
      <w:proofErr w:type="spellEnd"/>
      <w:r w:rsidRPr="00F75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элементов на таблице и нажать на кнопку «Удалить».</w:t>
      </w:r>
    </w:p>
    <w:p w14:paraId="4E0EC526" w14:textId="1C546EAD" w:rsidR="00F75A8D" w:rsidRDefault="00F75A8D" w:rsidP="00F75A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3EAB2" wp14:editId="24321BA0">
            <wp:extent cx="6120130" cy="2082800"/>
            <wp:effectExtent l="19050" t="19050" r="1397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6A754" w14:textId="6BA0F070" w:rsidR="00F75A8D" w:rsidRDefault="00F75A8D" w:rsidP="00F75A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«Удаление пациента»</w:t>
      </w:r>
    </w:p>
    <w:p w14:paraId="1834DEAB" w14:textId="2EF42C66" w:rsidR="00F75A8D" w:rsidRDefault="00F75A8D" w:rsidP="00F75A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система предложит продолжить «процесс удаления» либо же отменить. Если нажать на кнопку «Нет», то система продолжит свою работу,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нажать на кнопку «Да», система оповестит об успешном удалении пациента(-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8582197" w14:textId="1FAC8551" w:rsidR="00F75A8D" w:rsidRDefault="00F75A8D" w:rsidP="00F75A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D903B" wp14:editId="0289D3FC">
            <wp:extent cx="6120130" cy="2084705"/>
            <wp:effectExtent l="19050" t="19050" r="1397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338FC" w14:textId="7C961CD2" w:rsidR="00F75A8D" w:rsidRDefault="00F75A8D" w:rsidP="00F75A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Успешное удаление товара.</w:t>
      </w:r>
    </w:p>
    <w:p w14:paraId="25DC9FED" w14:textId="1BF0066A" w:rsidR="00F75A8D" w:rsidRDefault="00F7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32D6A4" w14:textId="071D21D9" w:rsidR="00F75A8D" w:rsidRDefault="00F75A8D" w:rsidP="00F75A8D">
      <w:pPr>
        <w:pStyle w:val="2"/>
        <w:numPr>
          <w:ilvl w:val="1"/>
          <w:numId w:val="3"/>
        </w:numPr>
      </w:pPr>
      <w:bookmarkStart w:id="4" w:name="_Toc118417354"/>
      <w:r>
        <w:lastRenderedPageBreak/>
        <w:t xml:space="preserve">Кнопка для генерации </w:t>
      </w:r>
      <w:r>
        <w:rPr>
          <w:lang w:val="en-US"/>
        </w:rPr>
        <w:t>Word</w:t>
      </w:r>
      <w:r w:rsidRPr="00F75A8D">
        <w:t>-</w:t>
      </w:r>
      <w:r>
        <w:t>документа.</w:t>
      </w:r>
      <w:bookmarkEnd w:id="4"/>
    </w:p>
    <w:p w14:paraId="03A82A26" w14:textId="7BA7843B" w:rsidR="00F75A8D" w:rsidRPr="00A02B85" w:rsidRDefault="00F75A8D" w:rsidP="00A02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sz w:val="28"/>
          <w:szCs w:val="28"/>
        </w:rPr>
        <w:t xml:space="preserve">Для того, чтобы сгенерировать </w:t>
      </w:r>
      <w:r w:rsidRPr="00A02B8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02B85">
        <w:rPr>
          <w:rFonts w:ascii="Times New Roman" w:hAnsi="Times New Roman" w:cs="Times New Roman"/>
          <w:sz w:val="28"/>
          <w:szCs w:val="28"/>
        </w:rPr>
        <w:t xml:space="preserve">-документ с информацией об пациентах, необходимо нажать на кнопку «Сохранить в </w:t>
      </w:r>
      <w:r w:rsidRPr="00A02B8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02B85">
        <w:rPr>
          <w:rFonts w:ascii="Times New Roman" w:hAnsi="Times New Roman" w:cs="Times New Roman"/>
          <w:sz w:val="28"/>
          <w:szCs w:val="28"/>
        </w:rPr>
        <w:t>». Система сгенерирует Вам документ, с которым Вы сможете производить различные манипуляции.</w:t>
      </w:r>
    </w:p>
    <w:p w14:paraId="6488C291" w14:textId="617F4701" w:rsidR="00F75A8D" w:rsidRDefault="00F75A8D" w:rsidP="00A02B85">
      <w:pPr>
        <w:jc w:val="center"/>
      </w:pPr>
      <w:r>
        <w:rPr>
          <w:noProof/>
        </w:rPr>
        <w:drawing>
          <wp:inline distT="0" distB="0" distL="0" distR="0" wp14:anchorId="0454E063" wp14:editId="6EC8EE08">
            <wp:extent cx="6120130" cy="2820670"/>
            <wp:effectExtent l="19050" t="19050" r="1397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3E2BA" w14:textId="1E8A4801" w:rsidR="00F75A8D" w:rsidRDefault="00F75A8D" w:rsidP="00A02B85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sz w:val="28"/>
          <w:szCs w:val="28"/>
        </w:rPr>
        <w:t xml:space="preserve">Рисунок 7 – Генерация </w:t>
      </w:r>
      <w:r w:rsidRPr="00A02B85">
        <w:rPr>
          <w:rFonts w:ascii="Times New Roman" w:hAnsi="Times New Roman" w:cs="Times New Roman"/>
          <w:sz w:val="28"/>
          <w:szCs w:val="28"/>
          <w:lang w:val="en-US"/>
        </w:rPr>
        <w:t>Word-</w:t>
      </w:r>
      <w:r w:rsidRPr="00A02B85">
        <w:rPr>
          <w:rFonts w:ascii="Times New Roman" w:hAnsi="Times New Roman" w:cs="Times New Roman"/>
          <w:sz w:val="28"/>
          <w:szCs w:val="28"/>
        </w:rPr>
        <w:t>документа.</w:t>
      </w:r>
    </w:p>
    <w:p w14:paraId="39F8FDF2" w14:textId="2032ED81" w:rsidR="00A02B85" w:rsidRDefault="00A02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E375E" w14:textId="150F94B8" w:rsidR="00A02B85" w:rsidRDefault="00A02B85" w:rsidP="00A02B85">
      <w:pPr>
        <w:pStyle w:val="2"/>
        <w:numPr>
          <w:ilvl w:val="1"/>
          <w:numId w:val="3"/>
        </w:numPr>
      </w:pPr>
      <w:bookmarkStart w:id="5" w:name="_Toc118417355"/>
      <w:r>
        <w:lastRenderedPageBreak/>
        <w:t>Окно «Изменение Данных»</w:t>
      </w:r>
      <w:bookmarkEnd w:id="5"/>
    </w:p>
    <w:p w14:paraId="11C9054D" w14:textId="529EE1C8" w:rsidR="00A02B85" w:rsidRPr="00A02B85" w:rsidRDefault="00A02B85" w:rsidP="00A02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7C84B" wp14:editId="36000F25">
            <wp:extent cx="6120130" cy="2092325"/>
            <wp:effectExtent l="19050" t="19050" r="13970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89FFB" w14:textId="6237713A" w:rsidR="00A02B85" w:rsidRPr="00A02B85" w:rsidRDefault="00A02B85" w:rsidP="00A02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sz w:val="28"/>
          <w:szCs w:val="28"/>
        </w:rPr>
        <w:t>Рисунок 8 – Окно «Изменение данных»</w:t>
      </w:r>
    </w:p>
    <w:p w14:paraId="03FFBB21" w14:textId="4CBA8378" w:rsidR="00A02B85" w:rsidRPr="00A02B85" w:rsidRDefault="00A02B85" w:rsidP="00A02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sz w:val="28"/>
          <w:szCs w:val="28"/>
        </w:rPr>
        <w:t xml:space="preserve">Данное окно встречает Вам после того, как Вы нажали на кнопку «Изменить данные». </w:t>
      </w:r>
      <w:r w:rsidRPr="00A02B85">
        <w:rPr>
          <w:rFonts w:ascii="Times New Roman" w:hAnsi="Times New Roman" w:cs="Times New Roman"/>
          <w:sz w:val="28"/>
          <w:szCs w:val="28"/>
        </w:rPr>
        <w:t xml:space="preserve">Интерфейс интуитивно понятен, с левой части написаны названия столбцов, которые </w:t>
      </w:r>
      <w:r w:rsidRPr="00A02B85">
        <w:rPr>
          <w:rFonts w:ascii="Times New Roman" w:hAnsi="Times New Roman" w:cs="Times New Roman"/>
          <w:sz w:val="28"/>
          <w:szCs w:val="28"/>
        </w:rPr>
        <w:t>можно изменить</w:t>
      </w:r>
      <w:r w:rsidRPr="00A02B85">
        <w:rPr>
          <w:rFonts w:ascii="Times New Roman" w:hAnsi="Times New Roman" w:cs="Times New Roman"/>
          <w:sz w:val="28"/>
          <w:szCs w:val="28"/>
        </w:rPr>
        <w:t>, а с правой части поля для ввода,</w:t>
      </w:r>
      <w:r w:rsidRPr="00A02B85">
        <w:rPr>
          <w:rFonts w:ascii="Times New Roman" w:hAnsi="Times New Roman" w:cs="Times New Roman"/>
          <w:sz w:val="28"/>
          <w:szCs w:val="28"/>
        </w:rPr>
        <w:t xml:space="preserve"> где указаны старые данные,</w:t>
      </w:r>
      <w:r w:rsidRPr="00A02B85">
        <w:rPr>
          <w:rFonts w:ascii="Times New Roman" w:hAnsi="Times New Roman" w:cs="Times New Roman"/>
          <w:sz w:val="28"/>
          <w:szCs w:val="28"/>
        </w:rPr>
        <w:t xml:space="preserve"> </w:t>
      </w:r>
      <w:r w:rsidRPr="00A02B85">
        <w:rPr>
          <w:rFonts w:ascii="Times New Roman" w:hAnsi="Times New Roman" w:cs="Times New Roman"/>
          <w:sz w:val="28"/>
          <w:szCs w:val="28"/>
        </w:rPr>
        <w:t>которые стоит изменить.</w:t>
      </w:r>
    </w:p>
    <w:p w14:paraId="2A526371" w14:textId="0C8E0141" w:rsidR="00A02B85" w:rsidRPr="00A02B85" w:rsidRDefault="00A02B85" w:rsidP="00A02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C55D4" wp14:editId="4D113D45">
            <wp:extent cx="6120130" cy="2106930"/>
            <wp:effectExtent l="19050" t="19050" r="1397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6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2E17F" w14:textId="6FE430ED" w:rsidR="00A02B85" w:rsidRPr="00A02B85" w:rsidRDefault="00A02B85" w:rsidP="00A02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sz w:val="28"/>
          <w:szCs w:val="28"/>
        </w:rPr>
        <w:t>Рисунок 9 – Успешное изменение данных.</w:t>
      </w:r>
    </w:p>
    <w:p w14:paraId="2035F713" w14:textId="07C2436F" w:rsidR="00A02B85" w:rsidRPr="00A02B85" w:rsidRDefault="00A02B85" w:rsidP="00A02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sz w:val="28"/>
          <w:szCs w:val="28"/>
        </w:rPr>
        <w:t>Как видно, на примере изменились данные о возрасте и поступлении больного. На главной странице все данные обновились.</w:t>
      </w:r>
    </w:p>
    <w:p w14:paraId="42A1BD6F" w14:textId="3132BCDC" w:rsidR="00A02B85" w:rsidRPr="00A02B85" w:rsidRDefault="00A02B85" w:rsidP="00A02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3BE50" wp14:editId="03FAB2F6">
            <wp:extent cx="6120130" cy="1820382"/>
            <wp:effectExtent l="19050" t="19050" r="13970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1893" cy="182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408C9" w14:textId="4E445BFF" w:rsidR="00A02B85" w:rsidRPr="00A02B85" w:rsidRDefault="00A02B85" w:rsidP="00A02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B85">
        <w:rPr>
          <w:rFonts w:ascii="Times New Roman" w:hAnsi="Times New Roman" w:cs="Times New Roman"/>
          <w:sz w:val="28"/>
          <w:szCs w:val="28"/>
        </w:rPr>
        <w:t>Рисунок 10 – Главное меню с обновленными данными.</w:t>
      </w:r>
    </w:p>
    <w:p w14:paraId="456CD171" w14:textId="43B03C57" w:rsidR="00A02B85" w:rsidRDefault="00A02B85">
      <w:pPr>
        <w:rPr>
          <w:rFonts w:ascii="Times New Roman" w:hAnsi="Times New Roman" w:cs="Times New Roman"/>
          <w:sz w:val="28"/>
          <w:szCs w:val="28"/>
        </w:rPr>
      </w:pPr>
    </w:p>
    <w:p w14:paraId="06BCFB7F" w14:textId="43AA919A" w:rsidR="0063349B" w:rsidRDefault="00A02B85" w:rsidP="005820B8">
      <w:pPr>
        <w:pStyle w:val="2"/>
        <w:numPr>
          <w:ilvl w:val="2"/>
          <w:numId w:val="5"/>
        </w:numPr>
      </w:pPr>
      <w:bookmarkStart w:id="6" w:name="_Toc118417356"/>
      <w:r>
        <w:t>Описание больного.</w:t>
      </w:r>
      <w:bookmarkEnd w:id="6"/>
    </w:p>
    <w:p w14:paraId="0AD24CA5" w14:textId="6B20C433" w:rsidR="00A02B85" w:rsidRPr="005820B8" w:rsidRDefault="00A02B85" w:rsidP="005820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0B8">
        <w:rPr>
          <w:rFonts w:ascii="Times New Roman" w:hAnsi="Times New Roman" w:cs="Times New Roman"/>
          <w:sz w:val="28"/>
          <w:szCs w:val="28"/>
        </w:rPr>
        <w:t xml:space="preserve">Данный раздел подразумевает в себе характеристику пациента, например, его татуировки, родимые пятна и </w:t>
      </w:r>
      <w:proofErr w:type="gramStart"/>
      <w:r w:rsidRPr="005820B8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5820B8">
        <w:rPr>
          <w:rFonts w:ascii="Times New Roman" w:hAnsi="Times New Roman" w:cs="Times New Roman"/>
          <w:sz w:val="28"/>
          <w:szCs w:val="28"/>
        </w:rPr>
        <w:t xml:space="preserve"> Каждый пациент имеет индивидуальный набор</w:t>
      </w:r>
      <w:r w:rsidR="005820B8" w:rsidRPr="005820B8">
        <w:rPr>
          <w:rFonts w:ascii="Times New Roman" w:hAnsi="Times New Roman" w:cs="Times New Roman"/>
          <w:sz w:val="28"/>
          <w:szCs w:val="28"/>
        </w:rPr>
        <w:t xml:space="preserve"> характеристик. Чтобы их увидеть, нужно нажать на кнопку «Описание больного».</w:t>
      </w:r>
    </w:p>
    <w:p w14:paraId="6313DA3A" w14:textId="1D077EF1" w:rsidR="005820B8" w:rsidRPr="005820B8" w:rsidRDefault="005820B8" w:rsidP="005820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2EF29" wp14:editId="7FA47844">
            <wp:extent cx="6120130" cy="819150"/>
            <wp:effectExtent l="19050" t="19050" r="1397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D9873" w14:textId="6D4E0FAF" w:rsidR="005820B8" w:rsidRPr="005820B8" w:rsidRDefault="005820B8" w:rsidP="005820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0B8">
        <w:rPr>
          <w:rFonts w:ascii="Times New Roman" w:hAnsi="Times New Roman" w:cs="Times New Roman"/>
          <w:sz w:val="28"/>
          <w:szCs w:val="28"/>
        </w:rPr>
        <w:t>Рисунок 11 – Окно «Описание больного»</w:t>
      </w:r>
    </w:p>
    <w:p w14:paraId="38C7DA27" w14:textId="17BDAEA2" w:rsidR="005820B8" w:rsidRDefault="005820B8" w:rsidP="005820B8">
      <w:pPr>
        <w:pStyle w:val="2"/>
        <w:numPr>
          <w:ilvl w:val="2"/>
          <w:numId w:val="5"/>
        </w:numPr>
      </w:pPr>
      <w:bookmarkStart w:id="7" w:name="_Toc118417357"/>
      <w:r>
        <w:t>Выписка больного.</w:t>
      </w:r>
      <w:bookmarkEnd w:id="7"/>
    </w:p>
    <w:p w14:paraId="62E14E4C" w14:textId="54738AB9" w:rsidR="005820B8" w:rsidRPr="005820B8" w:rsidRDefault="005820B8" w:rsidP="005820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0B8">
        <w:rPr>
          <w:rFonts w:ascii="Times New Roman" w:hAnsi="Times New Roman" w:cs="Times New Roman"/>
          <w:sz w:val="28"/>
          <w:szCs w:val="28"/>
        </w:rPr>
        <w:t xml:space="preserve">Данный раздел подразумевает в себе </w:t>
      </w:r>
      <w:r w:rsidRPr="005820B8">
        <w:rPr>
          <w:rFonts w:ascii="Times New Roman" w:hAnsi="Times New Roman" w:cs="Times New Roman"/>
          <w:sz w:val="28"/>
          <w:szCs w:val="28"/>
        </w:rPr>
        <w:t xml:space="preserve">данные о выписке больного, </w:t>
      </w:r>
      <w:proofErr w:type="gramStart"/>
      <w:r w:rsidRPr="005820B8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5820B8">
        <w:rPr>
          <w:rFonts w:ascii="Times New Roman" w:hAnsi="Times New Roman" w:cs="Times New Roman"/>
          <w:sz w:val="28"/>
          <w:szCs w:val="28"/>
        </w:rPr>
        <w:t xml:space="preserve"> когда выписался и по какой причине. Для того, чтобы увидеть выписку определенного пациента, нужно нажать на кнопку «Выписка больного».</w:t>
      </w:r>
    </w:p>
    <w:p w14:paraId="6E7C6729" w14:textId="107CD724" w:rsidR="005820B8" w:rsidRPr="005820B8" w:rsidRDefault="005820B8" w:rsidP="005820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E82BF" wp14:editId="10A71BC2">
            <wp:extent cx="6120130" cy="553085"/>
            <wp:effectExtent l="19050" t="19050" r="13970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6337B" w14:textId="1994675D" w:rsidR="005820B8" w:rsidRPr="005820B8" w:rsidRDefault="005820B8" w:rsidP="005820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0B8">
        <w:rPr>
          <w:rFonts w:ascii="Times New Roman" w:hAnsi="Times New Roman" w:cs="Times New Roman"/>
          <w:sz w:val="28"/>
          <w:szCs w:val="28"/>
        </w:rPr>
        <w:t>Рисунок 12 – Окно «Выписка больного»</w:t>
      </w:r>
    </w:p>
    <w:p w14:paraId="3DD60569" w14:textId="77777777" w:rsidR="005820B8" w:rsidRPr="00A02B85" w:rsidRDefault="005820B8" w:rsidP="00A02B85"/>
    <w:sectPr w:rsidR="005820B8" w:rsidRPr="00A02B85" w:rsidSect="005820B8">
      <w:footerReference w:type="default" r:id="rId19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8068" w14:textId="77777777" w:rsidR="009B780F" w:rsidRDefault="009B780F" w:rsidP="005820B8">
      <w:pPr>
        <w:spacing w:after="0" w:line="240" w:lineRule="auto"/>
      </w:pPr>
      <w:r>
        <w:separator/>
      </w:r>
    </w:p>
  </w:endnote>
  <w:endnote w:type="continuationSeparator" w:id="0">
    <w:p w14:paraId="634B5D88" w14:textId="77777777" w:rsidR="009B780F" w:rsidRDefault="009B780F" w:rsidP="0058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183843"/>
      <w:docPartObj>
        <w:docPartGallery w:val="Page Numbers (Bottom of Page)"/>
        <w:docPartUnique/>
      </w:docPartObj>
    </w:sdtPr>
    <w:sdtContent>
      <w:p w14:paraId="08D3072E" w14:textId="4A72F312" w:rsidR="005820B8" w:rsidRDefault="005820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99B5B" w14:textId="77777777" w:rsidR="005820B8" w:rsidRDefault="005820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D477" w14:textId="77777777" w:rsidR="009B780F" w:rsidRDefault="009B780F" w:rsidP="005820B8">
      <w:pPr>
        <w:spacing w:after="0" w:line="240" w:lineRule="auto"/>
      </w:pPr>
      <w:r>
        <w:separator/>
      </w:r>
    </w:p>
  </w:footnote>
  <w:footnote w:type="continuationSeparator" w:id="0">
    <w:p w14:paraId="44FF11F0" w14:textId="77777777" w:rsidR="009B780F" w:rsidRDefault="009B780F" w:rsidP="00582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AD4"/>
    <w:multiLevelType w:val="multilevel"/>
    <w:tmpl w:val="2FDA075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15512C5"/>
    <w:multiLevelType w:val="hybridMultilevel"/>
    <w:tmpl w:val="5D98E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3EC"/>
    <w:multiLevelType w:val="hybridMultilevel"/>
    <w:tmpl w:val="51A49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2802"/>
    <w:multiLevelType w:val="hybridMultilevel"/>
    <w:tmpl w:val="132E1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D35FAC"/>
    <w:multiLevelType w:val="multilevel"/>
    <w:tmpl w:val="AB380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BF"/>
    <w:rsid w:val="001E2B1D"/>
    <w:rsid w:val="005820B8"/>
    <w:rsid w:val="00591DBF"/>
    <w:rsid w:val="0063349B"/>
    <w:rsid w:val="008D4771"/>
    <w:rsid w:val="009B780F"/>
    <w:rsid w:val="00A02B85"/>
    <w:rsid w:val="00F7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ED01"/>
  <w15:chartTrackingRefBased/>
  <w15:docId w15:val="{2C383040-EEB1-4A8C-B17F-E1713BDD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DBF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DBF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DB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91DBF"/>
    <w:pPr>
      <w:spacing w:after="0" w:line="240" w:lineRule="auto"/>
      <w:contextualSpacing/>
    </w:pPr>
    <w:rPr>
      <w:rFonts w:ascii="Times New Roman" w:eastAsiaTheme="majorEastAsia" w:hAnsi="Times New Roman" w:cstheme="majorBidi"/>
      <w:b/>
      <w:i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591DBF"/>
    <w:rPr>
      <w:rFonts w:ascii="Times New Roman" w:eastAsiaTheme="majorEastAsia" w:hAnsi="Times New Roman" w:cstheme="majorBidi"/>
      <w:b/>
      <w:i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591DBF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91DBF"/>
    <w:rPr>
      <w:rFonts w:ascii="Times New Roman" w:eastAsiaTheme="majorEastAsia" w:hAnsi="Times New Roman" w:cstheme="majorBidi"/>
      <w:b/>
      <w:sz w:val="36"/>
      <w:szCs w:val="32"/>
    </w:rPr>
  </w:style>
  <w:style w:type="paragraph" w:styleId="a6">
    <w:name w:val="header"/>
    <w:basedOn w:val="a"/>
    <w:link w:val="a7"/>
    <w:uiPriority w:val="99"/>
    <w:unhideWhenUsed/>
    <w:rsid w:val="00582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20B8"/>
  </w:style>
  <w:style w:type="paragraph" w:styleId="a8">
    <w:name w:val="footer"/>
    <w:basedOn w:val="a"/>
    <w:link w:val="a9"/>
    <w:uiPriority w:val="99"/>
    <w:unhideWhenUsed/>
    <w:rsid w:val="00582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20B8"/>
  </w:style>
  <w:style w:type="paragraph" w:styleId="aa">
    <w:name w:val="TOC Heading"/>
    <w:basedOn w:val="1"/>
    <w:next w:val="a"/>
    <w:uiPriority w:val="39"/>
    <w:unhideWhenUsed/>
    <w:qFormat/>
    <w:rsid w:val="005820B8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20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20B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82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Шумилкин</dc:creator>
  <cp:keywords/>
  <dc:description/>
  <cp:lastModifiedBy>Александр Шумилкин</cp:lastModifiedBy>
  <cp:revision>1</cp:revision>
  <dcterms:created xsi:type="dcterms:W3CDTF">2022-11-03T21:10:00Z</dcterms:created>
  <dcterms:modified xsi:type="dcterms:W3CDTF">2022-11-03T22:23:00Z</dcterms:modified>
</cp:coreProperties>
</file>