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ПРИКАЗ № 19 от 10.07.2026</w:t>
      </w:r>
    </w:p>
    <w:p/>
    <w:p>
      <w:r>
        <w:t xml:space="preserve">Назначить Кима Олега Викторовича на должность инженера-программиста с 15.07.2026.</w:t>
      </w:r>
    </w:p>
    <w:p>
      <w:r>
        <w:t xml:space="preserve">Основание: личное заявление Кима Олега Викторовича.</w:t>
      </w:r>
    </w:p>
    <w:p/>
    <w:p>
      <w:r>
        <w:t xml:space="preserve">О. В. Ким с приказом ознакомлен: ______________</w:t>
      </w:r>
    </w:p>
    <w:p/>
    <w:p>
      <w:r>
        <w:t>Директор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