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Mensual de Actividades (2026-02-bis)</w:t>
      </w:r>
    </w:p>
    <w:p>
      <w:pPr>
        <w:pStyle w:val="Heading1"/>
      </w:pPr>
      <w:r>
        <w:t>Propuesta de Actividades para los Próximos 25 Días Hábiles (Marzo-Abril 2026)</w:t>
      </w:r>
    </w:p>
    <w:p/>
    <w:p>
      <w:r>
        <w:t>**Periodo:** 9 de marzo al 14 de abril de 2026</w:t>
      </w:r>
    </w:p>
    <w:p>
      <w:r>
        <w:t>**Responsable:** [Nombre del responsable]</w:t>
      </w:r>
    </w:p>
    <w:p>
      <w:r>
        <w:t>**Área:** Coordinación de Proyectos de TI</w:t>
      </w:r>
    </w:p>
    <w:p/>
    <w:p>
      <w:r>
        <w:t>---</w:t>
      </w:r>
    </w:p>
    <w:p/>
    <w:p>
      <w:pPr>
        <w:pStyle w:val="Heading2"/>
      </w:pPr>
      <w:r>
        <w:t>1. Objetivo General</w:t>
      </w:r>
    </w:p>
    <w:p>
      <w:r>
        <w:t>Presentar una propuesta detallada de actividades técnicas y de gestión para fortalecer el ecosistema de datos institucional durante los próximos 25 días hábiles, alineando la ejecución con la arquitectura de datos y las mejores prácticas.</w:t>
      </w:r>
    </w:p>
    <w:p/>
    <w:p>
      <w:pPr>
        <w:pStyle w:val="Heading2"/>
      </w:pPr>
      <w:r>
        <w:t>2. Plan de Trabajo y Vinculación con la Arquitectura</w:t>
      </w:r>
    </w:p>
    <w:p>
      <w:r>
        <w:t>Cada actividad propuesta se vincula directamente con los componentes de la arquitectura institucional, asegurando trazabilidad, calidad y cumplimiento de objetivos.</w:t>
      </w:r>
    </w:p>
    <w:p/>
    <w:p>
      <w:pPr>
        <w:pStyle w:val="Heading3"/>
      </w:pPr>
      <w:r>
        <w:t>Tabla de Trazabilidad: Actividades vs. Arquitectura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Componente de Arquitectura</w:t>
            </w:r>
          </w:p>
        </w:tc>
        <w:tc>
          <w:tcPr>
            <w:tcW w:type="dxa" w:w="4320"/>
          </w:tcPr>
          <w:p>
            <w:r>
              <w:t>Actividad Propuesta</w:t>
            </w:r>
          </w:p>
        </w:tc>
      </w:tr>
      <w:tr>
        <w:tc>
          <w:tcPr>
            <w:tcW w:type="dxa" w:w="4320"/>
          </w:tcPr>
          <w:p>
            <w:r>
              <w:t>Ingesta de datos</w:t>
            </w:r>
          </w:p>
        </w:tc>
        <w:tc>
          <w:tcPr>
            <w:tcW w:type="dxa" w:w="4320"/>
          </w:tcPr>
          <w:p>
            <w:r>
              <w:t>Integración de nuevas fuentes SIGA, RH-Plus, EvalDoc, BiblioSoft</w:t>
            </w:r>
          </w:p>
        </w:tc>
      </w:tr>
      <w:tr>
        <w:tc>
          <w:tcPr>
            <w:tcW w:type="dxa" w:w="4320"/>
          </w:tcPr>
          <w:p>
            <w:r>
              <w:t>Procesamiento ETL/ELT</w:t>
            </w:r>
          </w:p>
        </w:tc>
        <w:tc>
          <w:tcPr>
            <w:tcW w:type="dxa" w:w="4320"/>
          </w:tcPr>
          <w:p>
            <w:r>
              <w:t>Desarrollo y ajuste de scripts, validaciones y reglas de negocio</w:t>
            </w:r>
          </w:p>
        </w:tc>
      </w:tr>
      <w:tr>
        <w:tc>
          <w:tcPr>
            <w:tcW w:type="dxa" w:w="4320"/>
          </w:tcPr>
          <w:p>
            <w:r>
              <w:t>Almacenamiento/Data Warehouse</w:t>
            </w:r>
          </w:p>
        </w:tc>
        <w:tc>
          <w:tcPr>
            <w:tcW w:type="dxa" w:w="4320"/>
          </w:tcPr>
          <w:p>
            <w:r>
              <w:t>Consolidación y versionado de datos, optimización de respaldos</w:t>
            </w:r>
          </w:p>
        </w:tc>
      </w:tr>
      <w:tr>
        <w:tc>
          <w:tcPr>
            <w:tcW w:type="dxa" w:w="4320"/>
          </w:tcPr>
          <w:p>
            <w:r>
              <w:t>Exposición de datos (APIs, reportes)</w:t>
            </w:r>
          </w:p>
        </w:tc>
        <w:tc>
          <w:tcPr>
            <w:tcW w:type="dxa" w:w="4320"/>
          </w:tcPr>
          <w:p>
            <w:r>
              <w:t>Creación y mejora de endpoints, generación de reportes dinámicos</w:t>
            </w:r>
          </w:p>
        </w:tc>
      </w:tr>
      <w:tr>
        <w:tc>
          <w:tcPr>
            <w:tcW w:type="dxa" w:w="4320"/>
          </w:tcPr>
          <w:p>
            <w:r>
              <w:t>Seguridad y control de acceso</w:t>
            </w:r>
          </w:p>
        </w:tc>
        <w:tc>
          <w:tcPr>
            <w:tcW w:type="dxa" w:w="4320"/>
          </w:tcPr>
          <w:p>
            <w:r>
              <w:t>Revisión de roles, pruebas de autenticación y auditoría</w:t>
            </w:r>
          </w:p>
        </w:tc>
      </w:tr>
      <w:tr>
        <w:tc>
          <w:tcPr>
            <w:tcW w:type="dxa" w:w="4320"/>
          </w:tcPr>
          <w:p>
            <w:r>
              <w:t>Respaldo y recuperación</w:t>
            </w:r>
          </w:p>
        </w:tc>
        <w:tc>
          <w:tcPr>
            <w:tcW w:type="dxa" w:w="4320"/>
          </w:tcPr>
          <w:p>
            <w:r>
              <w:t>Simulacros de restauración, documentación de incidencias</w:t>
            </w:r>
          </w:p>
        </w:tc>
      </w:tr>
      <w:tr>
        <w:tc>
          <w:tcPr>
            <w:tcW w:type="dxa" w:w="4320"/>
          </w:tcPr>
          <w:p>
            <w:r>
              <w:t>Escalabilidad y monitoreo</w:t>
            </w:r>
          </w:p>
        </w:tc>
        <w:tc>
          <w:tcPr>
            <w:tcW w:type="dxa" w:w="4320"/>
          </w:tcPr>
          <w:p>
            <w:r>
              <w:t>Implementación de dashboards, monitoreo de recursos</w:t>
            </w:r>
          </w:p>
        </w:tc>
      </w:tr>
    </w:tbl>
    <w:p/>
    <w:p>
      <w:pPr>
        <w:pStyle w:val="Heading2"/>
      </w:pPr>
      <w:r>
        <w:t>3. Cronograma Detallado de Actividades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Semana</w:t>
            </w:r>
          </w:p>
        </w:tc>
        <w:tc>
          <w:tcPr>
            <w:tcW w:type="dxa" w:w="1728"/>
          </w:tcPr>
          <w:p>
            <w:r>
              <w:t>Actividad Principal</w:t>
            </w:r>
          </w:p>
        </w:tc>
        <w:tc>
          <w:tcPr>
            <w:tcW w:type="dxa" w:w="1728"/>
          </w:tcPr>
          <w:p>
            <w:r>
              <w:t>Responsable</w:t>
            </w:r>
          </w:p>
        </w:tc>
        <w:tc>
          <w:tcPr>
            <w:tcW w:type="dxa" w:w="1728"/>
          </w:tcPr>
          <w:p>
            <w:r>
              <w:t>Fecha Inicio</w:t>
            </w:r>
          </w:p>
        </w:tc>
        <w:tc>
          <w:tcPr>
            <w:tcW w:type="dxa" w:w="1728"/>
          </w:tcPr>
          <w:p>
            <w:r>
              <w:t>Fecha Fin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Integración de fuentes y validación</w:t>
            </w:r>
          </w:p>
        </w:tc>
        <w:tc>
          <w:tcPr>
            <w:tcW w:type="dxa" w:w="1728"/>
          </w:tcPr>
          <w:p>
            <w:r>
              <w:t>Equipo de Datos</w:t>
            </w:r>
          </w:p>
        </w:tc>
        <w:tc>
          <w:tcPr>
            <w:tcW w:type="dxa" w:w="1728"/>
          </w:tcPr>
          <w:p>
            <w:r>
              <w:t>09/03/2026</w:t>
            </w:r>
          </w:p>
        </w:tc>
        <w:tc>
          <w:tcPr>
            <w:tcW w:type="dxa" w:w="1728"/>
          </w:tcPr>
          <w:p>
            <w:r>
              <w:t>13/03/2026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Desarrollo de scripts ETL/ELT</w:t>
            </w:r>
          </w:p>
        </w:tc>
        <w:tc>
          <w:tcPr>
            <w:tcW w:type="dxa" w:w="1728"/>
          </w:tcPr>
          <w:p>
            <w:r>
              <w:t>Equipo Técnico</w:t>
            </w:r>
          </w:p>
        </w:tc>
        <w:tc>
          <w:tcPr>
            <w:tcW w:type="dxa" w:w="1728"/>
          </w:tcPr>
          <w:p>
            <w:r>
              <w:t>16/03/2026</w:t>
            </w:r>
          </w:p>
        </w:tc>
        <w:tc>
          <w:tcPr>
            <w:tcW w:type="dxa" w:w="1728"/>
          </w:tcPr>
          <w:p>
            <w:r>
              <w:t>20/03/2026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Consolidación y respaldos</w:t>
            </w:r>
          </w:p>
        </w:tc>
        <w:tc>
          <w:tcPr>
            <w:tcW w:type="dxa" w:w="1728"/>
          </w:tcPr>
          <w:p>
            <w:r>
              <w:t>Administrador DW</w:t>
            </w:r>
          </w:p>
        </w:tc>
        <w:tc>
          <w:tcPr>
            <w:tcW w:type="dxa" w:w="1728"/>
          </w:tcPr>
          <w:p>
            <w:r>
              <w:t>23/03/2026</w:t>
            </w:r>
          </w:p>
        </w:tc>
        <w:tc>
          <w:tcPr>
            <w:tcW w:type="dxa" w:w="1728"/>
          </w:tcPr>
          <w:p>
            <w:r>
              <w:t>27/03/2026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Exposición de datos y reportes</w:t>
            </w:r>
          </w:p>
        </w:tc>
        <w:tc>
          <w:tcPr>
            <w:tcW w:type="dxa" w:w="1728"/>
          </w:tcPr>
          <w:p>
            <w:r>
              <w:t>Equipo de APIs</w:t>
            </w:r>
          </w:p>
        </w:tc>
        <w:tc>
          <w:tcPr>
            <w:tcW w:type="dxa" w:w="1728"/>
          </w:tcPr>
          <w:p>
            <w:r>
              <w:t>30/03/2026</w:t>
            </w:r>
          </w:p>
        </w:tc>
        <w:tc>
          <w:tcPr>
            <w:tcW w:type="dxa" w:w="1728"/>
          </w:tcPr>
          <w:p>
            <w:r>
              <w:t>03/04/2026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Seguridad, monitoreo y simulacros</w:t>
            </w:r>
          </w:p>
        </w:tc>
        <w:tc>
          <w:tcPr>
            <w:tcW w:type="dxa" w:w="1728"/>
          </w:tcPr>
          <w:p>
            <w:r>
              <w:t>Seguridad TI</w:t>
            </w:r>
          </w:p>
        </w:tc>
        <w:tc>
          <w:tcPr>
            <w:tcW w:type="dxa" w:w="1728"/>
          </w:tcPr>
          <w:p>
            <w:r>
              <w:t>06/04/2026</w:t>
            </w:r>
          </w:p>
        </w:tc>
        <w:tc>
          <w:tcPr>
            <w:tcW w:type="dxa" w:w="1728"/>
          </w:tcPr>
          <w:p>
            <w:r>
              <w:t>10/04/2026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Evaluación, documentación y cierre</w:t>
            </w:r>
          </w:p>
        </w:tc>
        <w:tc>
          <w:tcPr>
            <w:tcW w:type="dxa" w:w="1728"/>
          </w:tcPr>
          <w:p>
            <w:r>
              <w:t>Coordinador TI</w:t>
            </w:r>
          </w:p>
        </w:tc>
        <w:tc>
          <w:tcPr>
            <w:tcW w:type="dxa" w:w="1728"/>
          </w:tcPr>
          <w:p>
            <w:r>
              <w:t>13/04/2026</w:t>
            </w:r>
          </w:p>
        </w:tc>
        <w:tc>
          <w:tcPr>
            <w:tcW w:type="dxa" w:w="1728"/>
          </w:tcPr>
          <w:p>
            <w:r>
              <w:t>14/04/2026</w:t>
            </w:r>
          </w:p>
        </w:tc>
      </w:tr>
    </w:tbl>
    <w:p/>
    <w:p>
      <w:pPr>
        <w:pStyle w:val="Heading2"/>
      </w:pPr>
      <w:r>
        <w:t>4. Indicadores de Éxito (KPIs)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Indicador</w:t>
            </w:r>
          </w:p>
        </w:tc>
        <w:tc>
          <w:tcPr>
            <w:tcW w:type="dxa" w:w="4320"/>
          </w:tcPr>
          <w:p>
            <w:r>
              <w:t>Meta</w:t>
            </w:r>
          </w:p>
        </w:tc>
      </w:tr>
      <w:tr>
        <w:tc>
          <w:tcPr>
            <w:tcW w:type="dxa" w:w="4320"/>
          </w:tcPr>
          <w:p>
            <w:r>
              <w:t>% de incidencias resueltas</w:t>
            </w:r>
          </w:p>
        </w:tc>
        <w:tc>
          <w:tcPr>
            <w:tcW w:type="dxa" w:w="4320"/>
          </w:tcPr>
          <w:p>
            <w:r>
              <w:t>≥ 95%</w:t>
            </w:r>
          </w:p>
        </w:tc>
      </w:tr>
      <w:tr>
        <w:tc>
          <w:tcPr>
            <w:tcW w:type="dxa" w:w="4320"/>
          </w:tcPr>
          <w:p>
            <w:r>
              <w:t>Tiempo promedio de resolución</w:t>
            </w:r>
          </w:p>
        </w:tc>
        <w:tc>
          <w:tcPr>
            <w:tcW w:type="dxa" w:w="4320"/>
          </w:tcPr>
          <w:p>
            <w:r>
              <w:t>≤ 2 días</w:t>
            </w:r>
          </w:p>
        </w:tc>
      </w:tr>
      <w:tr>
        <w:tc>
          <w:tcPr>
            <w:tcW w:type="dxa" w:w="4320"/>
          </w:tcPr>
          <w:p>
            <w:r>
              <w:t>Completitud de datos</w:t>
            </w:r>
          </w:p>
        </w:tc>
        <w:tc>
          <w:tcPr>
            <w:tcW w:type="dxa" w:w="4320"/>
          </w:tcPr>
          <w:p>
            <w:r>
              <w:t>≥ 98%</w:t>
            </w:r>
          </w:p>
        </w:tc>
      </w:tr>
      <w:tr>
        <w:tc>
          <w:tcPr>
            <w:tcW w:type="dxa" w:w="4320"/>
          </w:tcPr>
          <w:p>
            <w:r>
              <w:t>Satisfacción de usuarios</w:t>
            </w:r>
          </w:p>
        </w:tc>
        <w:tc>
          <w:tcPr>
            <w:tcW w:type="dxa" w:w="4320"/>
          </w:tcPr>
          <w:p>
            <w:r>
              <w:t>≥ 90% (encuesta)</w:t>
            </w:r>
          </w:p>
        </w:tc>
      </w:tr>
      <w:tr>
        <w:tc>
          <w:tcPr>
            <w:tcW w:type="dxa" w:w="4320"/>
          </w:tcPr>
          <w:p>
            <w:r>
              <w:t>Ejecución de respaldos</w:t>
            </w:r>
          </w:p>
        </w:tc>
        <w:tc>
          <w:tcPr>
            <w:tcW w:type="dxa" w:w="4320"/>
          </w:tcPr>
          <w:p>
            <w:r>
              <w:t>100% programados</w:t>
            </w:r>
          </w:p>
        </w:tc>
      </w:tr>
      <w:tr>
        <w:tc>
          <w:tcPr>
            <w:tcW w:type="dxa" w:w="4320"/>
          </w:tcPr>
          <w:p>
            <w:r>
              <w:t>Pruebas de restauración exitosas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</w:tbl>
    <w:p/>
    <w:p>
      <w:pPr>
        <w:pStyle w:val="Heading2"/>
      </w:pPr>
      <w:r>
        <w:t>5. Riesgos y Mitigaciones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Riesgo</w:t>
            </w:r>
          </w:p>
        </w:tc>
        <w:tc>
          <w:tcPr>
            <w:tcW w:type="dxa" w:w="2160"/>
          </w:tcPr>
          <w:p>
            <w:r>
              <w:t>Probabilidad</w:t>
            </w:r>
          </w:p>
        </w:tc>
        <w:tc>
          <w:tcPr>
            <w:tcW w:type="dxa" w:w="2160"/>
          </w:tcPr>
          <w:p>
            <w:r>
              <w:t>Impacto</w:t>
            </w:r>
          </w:p>
        </w:tc>
        <w:tc>
          <w:tcPr>
            <w:tcW w:type="dxa" w:w="2160"/>
          </w:tcPr>
          <w:p>
            <w:r>
              <w:t>Mitigación</w:t>
            </w:r>
          </w:p>
        </w:tc>
      </w:tr>
      <w:tr>
        <w:tc>
          <w:tcPr>
            <w:tcW w:type="dxa" w:w="2160"/>
          </w:tcPr>
          <w:p>
            <w:r>
              <w:t>Retraso en integración de datos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Plan alterno de fuentes</w:t>
            </w:r>
          </w:p>
        </w:tc>
      </w:tr>
      <w:tr>
        <w:tc>
          <w:tcPr>
            <w:tcW w:type="dxa" w:w="2160"/>
          </w:tcPr>
          <w:p>
            <w:r>
              <w:t>Fallos en procesos ETL</w:t>
            </w:r>
          </w:p>
        </w:tc>
        <w:tc>
          <w:tcPr>
            <w:tcW w:type="dxa" w:w="2160"/>
          </w:tcPr>
          <w:p>
            <w:r>
              <w:t>Baja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Pruebas y validaciones previas</w:t>
            </w:r>
          </w:p>
        </w:tc>
      </w:tr>
      <w:tr>
        <w:tc>
          <w:tcPr>
            <w:tcW w:type="dxa" w:w="2160"/>
          </w:tcPr>
          <w:p>
            <w:r>
              <w:t>Incidencias de seguridad</w:t>
            </w:r>
          </w:p>
        </w:tc>
        <w:tc>
          <w:tcPr>
            <w:tcW w:type="dxa" w:w="2160"/>
          </w:tcPr>
          <w:p>
            <w:r>
              <w:t>Baja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Monitoreo y auditoría continua</w:t>
            </w:r>
          </w:p>
        </w:tc>
      </w:tr>
      <w:tr>
        <w:tc>
          <w:tcPr>
            <w:tcW w:type="dxa" w:w="2160"/>
          </w:tcPr>
          <w:p>
            <w:r>
              <w:t>Saturación de recursos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Medio</w:t>
            </w:r>
          </w:p>
        </w:tc>
        <w:tc>
          <w:tcPr>
            <w:tcW w:type="dxa" w:w="2160"/>
          </w:tcPr>
          <w:p>
            <w:r>
              <w:t>Escalabilidad y monitoreo</w:t>
            </w:r>
          </w:p>
        </w:tc>
      </w:tr>
      <w:tr>
        <w:tc>
          <w:tcPr>
            <w:tcW w:type="dxa" w:w="2160"/>
          </w:tcPr>
          <w:p>
            <w:r>
              <w:t>Falta de documentación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Medio</w:t>
            </w:r>
          </w:p>
        </w:tc>
        <w:tc>
          <w:tcPr>
            <w:tcW w:type="dxa" w:w="2160"/>
          </w:tcPr>
          <w:p>
            <w:r>
              <w:t>Revisión semanal y checklist</w:t>
            </w:r>
          </w:p>
        </w:tc>
      </w:tr>
    </w:tbl>
    <w:p/>
    <w:p>
      <w:pPr>
        <w:pStyle w:val="Heading2"/>
      </w:pPr>
      <w:r>
        <w:t>6. Recursos Requeridos</w:t>
      </w:r>
    </w:p>
    <w:p>
      <w:pPr>
        <w:pStyle w:val="ListBullet"/>
      </w:pPr>
      <w:r>
        <w:t>Personal: Equipo de datos, equipo técnico, administrador DW, equipo de APIs, seguridad TI, coordinador TI.</w:t>
      </w:r>
    </w:p>
    <w:p>
      <w:pPr>
        <w:pStyle w:val="ListBullet"/>
      </w:pPr>
      <w:r>
        <w:t>Herramientas: Power BI, Tableau, Excel, draw.io, sistemas SIGA, RH-Plus, EvalDoc, BiblioSoft.</w:t>
      </w:r>
    </w:p>
    <w:p>
      <w:pPr>
        <w:pStyle w:val="ListBullet"/>
      </w:pPr>
      <w:r>
        <w:t>Presupuesto estimado: [Definir según necesidades específicas].</w:t>
      </w:r>
    </w:p>
    <w:p/>
    <w:p>
      <w:pPr>
        <w:pStyle w:val="Heading2"/>
      </w:pPr>
      <w:r>
        <w:t>7. Plan de Comunicación</w:t>
      </w:r>
    </w:p>
    <w:p>
      <w:pPr>
        <w:pStyle w:val="ListBullet"/>
      </w:pPr>
      <w:r>
        <w:t>Reuniones semanales de seguimiento.</w:t>
      </w:r>
    </w:p>
    <w:p>
      <w:pPr>
        <w:pStyle w:val="ListBullet"/>
      </w:pPr>
      <w:r>
        <w:t>Reportes quincenales a dirección.</w:t>
      </w:r>
    </w:p>
    <w:p>
      <w:pPr>
        <w:pStyle w:val="ListBullet"/>
      </w:pPr>
      <w:r>
        <w:t>Tablero digital de avances y KPIs.</w:t>
      </w:r>
    </w:p>
    <w:p>
      <w:pPr>
        <w:pStyle w:val="ListBullet"/>
      </w:pPr>
      <w:r>
        <w:t>Entrega de evidencias y documentación al cierre del periodo.</w:t>
      </w:r>
    </w:p>
    <w:p/>
    <w:p>
      <w:pPr>
        <w:pStyle w:val="Heading2"/>
      </w:pPr>
      <w:r>
        <w:t>8. Actividades Técnicas Detalladas</w:t>
      </w:r>
    </w:p>
    <w:p>
      <w:pPr>
        <w:pStyle w:val="ListBullet"/>
      </w:pPr>
      <w:r>
        <w:t>**Ingesta:** Integrar y validar nuevas fuentes de datos, documentar logs y evidencias.</w:t>
      </w:r>
    </w:p>
    <w:p>
      <w:pPr>
        <w:pStyle w:val="ListBullet"/>
      </w:pPr>
      <w:r>
        <w:t>**Procesamiento:** Desarrollar y ajustar procesos ETL/ELT, implementar reglas de negocio y validaciones automáticas.</w:t>
      </w:r>
    </w:p>
    <w:p>
      <w:pPr>
        <w:pStyle w:val="ListBullet"/>
      </w:pPr>
      <w:r>
        <w:t>**Almacenamiento:** Consolidar datos en el Data Warehouse, optimizar respaldos y control de versiones.</w:t>
      </w:r>
    </w:p>
    <w:p>
      <w:pPr>
        <w:pStyle w:val="ListBullet"/>
      </w:pPr>
      <w:r>
        <w:t>**Exposición:** Crear y mejorar APIs y reportes para usuarios finales, documentar endpoints y accesos.</w:t>
      </w:r>
    </w:p>
    <w:p>
      <w:pPr>
        <w:pStyle w:val="ListBullet"/>
      </w:pPr>
      <w:r>
        <w:t>**Seguridad:** Revisar y actualizar roles, realizar pruebas de autenticación y auditoría, fortalecer cifrado de datos.</w:t>
      </w:r>
    </w:p>
    <w:p>
      <w:pPr>
        <w:pStyle w:val="ListBullet"/>
      </w:pPr>
      <w:r>
        <w:t>**Respaldo:** Ejecutar simulacros de restauración, documentar resultados y tiempos, actualizar bitácoras.</w:t>
      </w:r>
    </w:p>
    <w:p>
      <w:pPr>
        <w:pStyle w:val="ListBullet"/>
      </w:pPr>
      <w:r>
        <w:t>**Escalabilidad:** Implementar dashboards automatizados, monitorear uso de recursos y preparar integración con la nube.</w:t>
      </w:r>
    </w:p>
    <w:p/>
    <w:p>
      <w:pPr>
        <w:pStyle w:val="Heading2"/>
      </w:pPr>
      <w:r>
        <w:t>9. Matriz de Roles y Permisos (Revisión y Actualización)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Rol</w:t>
            </w:r>
          </w:p>
        </w:tc>
        <w:tc>
          <w:tcPr>
            <w:tcW w:type="dxa" w:w="1728"/>
          </w:tcPr>
          <w:p>
            <w:r>
              <w:t>Acceso a Datos</w:t>
            </w:r>
          </w:p>
        </w:tc>
        <w:tc>
          <w:tcPr>
            <w:tcW w:type="dxa" w:w="1728"/>
          </w:tcPr>
          <w:p>
            <w:r>
              <w:t>Acceso a Procesos</w:t>
            </w:r>
          </w:p>
        </w:tc>
        <w:tc>
          <w:tcPr>
            <w:tcW w:type="dxa" w:w="1728"/>
          </w:tcPr>
          <w:p>
            <w:r>
              <w:t>Acceso a Reportes</w:t>
            </w:r>
          </w:p>
        </w:tc>
        <w:tc>
          <w:tcPr>
            <w:tcW w:type="dxa" w:w="1728"/>
          </w:tcPr>
          <w:p>
            <w:r>
              <w:t>Acceso a APIs</w:t>
            </w:r>
          </w:p>
        </w:tc>
      </w:tr>
      <w:tr>
        <w:tc>
          <w:tcPr>
            <w:tcW w:type="dxa" w:w="1728"/>
          </w:tcPr>
          <w:p>
            <w:r>
              <w:t>Administrador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Sí</w:t>
            </w:r>
          </w:p>
        </w:tc>
      </w:tr>
      <w:tr>
        <w:tc>
          <w:tcPr>
            <w:tcW w:type="dxa" w:w="1728"/>
          </w:tcPr>
          <w:p>
            <w:r>
              <w:t>Analista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Parcial</w:t>
            </w:r>
          </w:p>
        </w:tc>
      </w:tr>
      <w:tr>
        <w:tc>
          <w:tcPr>
            <w:tcW w:type="dxa" w:w="1728"/>
          </w:tcPr>
          <w:p>
            <w:r>
              <w:t>Consulta</w:t>
            </w:r>
          </w:p>
        </w:tc>
        <w:tc>
          <w:tcPr>
            <w:tcW w:type="dxa" w:w="1728"/>
          </w:tcPr>
          <w:p>
            <w:r>
              <w:t>Parcial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Sí</w:t>
            </w:r>
          </w:p>
        </w:tc>
        <w:tc>
          <w:tcPr>
            <w:tcW w:type="dxa" w:w="1728"/>
          </w:tcPr>
          <w:p>
            <w:r>
              <w:t>Parcial</w:t>
            </w:r>
          </w:p>
        </w:tc>
      </w:tr>
    </w:tbl>
    <w:p/>
    <w:p>
      <w:pPr>
        <w:pStyle w:val="Heading2"/>
      </w:pPr>
      <w:r>
        <w:t>10. Procedimiento Técnico de Respaldo y Recuperación</w:t>
      </w:r>
    </w:p>
    <w:p>
      <w:pPr>
        <w:pStyle w:val="ListBullet"/>
      </w:pPr>
      <w:r>
        <w:t>Realizar respaldos automáticos diarios y almacenarlos en sitio alterno seguro.</w:t>
      </w:r>
    </w:p>
    <w:p>
      <w:pPr>
        <w:pStyle w:val="ListBullet"/>
      </w:pPr>
      <w:r>
        <w:t>Ejecutar simulacros de restauración y documentar incidencias.</w:t>
      </w:r>
    </w:p>
    <w:p>
      <w:pPr>
        <w:pStyle w:val="ListBullet"/>
      </w:pPr>
      <w:r>
        <w:t>Actualizar procedimientos y bitácoras según resultados.</w:t>
      </w:r>
    </w:p>
    <w:p/>
    <w:p>
      <w:pPr>
        <w:pStyle w:val="Heading2"/>
      </w:pPr>
      <w:r>
        <w:t>11. Visualización y Documentación</w:t>
      </w:r>
    </w:p>
    <w:p>
      <w:pPr>
        <w:pStyle w:val="ListBullet"/>
      </w:pPr>
      <w:r>
        <w:t>Elaborar diagrama de flujo actualizado de la arquitectura (Word/SmartArt o draw.io).</w:t>
      </w:r>
    </w:p>
    <w:p>
      <w:pPr>
        <w:pStyle w:val="ListBullet"/>
      </w:pPr>
      <w:r>
        <w:t>Generar dashboard de calidad de datos (Power BI, Tableau, Excel).</w:t>
      </w:r>
    </w:p>
    <w:p>
      <w:pPr>
        <w:pStyle w:val="ListBullet"/>
      </w:pPr>
      <w:r>
        <w:t>Documentar incidencias resueltas semanalmente (gráfico de barras/líneas).</w:t>
      </w:r>
    </w:p>
    <w:p>
      <w:pPr>
        <w:pStyle w:val="ListBullet"/>
      </w:pPr>
      <w:r>
        <w:t>Presentar reporte de auditoría/log de ejecución (PDF/captura).</w:t>
      </w:r>
    </w:p>
    <w:p>
      <w:pPr>
        <w:pStyle w:val="ListBullet"/>
      </w:pPr>
      <w:r>
        <w:t>Actualizar matriz de roles y permisos en formato gráfico.</w:t>
      </w:r>
    </w:p>
    <w:p>
      <w:pPr>
        <w:pStyle w:val="ListBullet"/>
      </w:pPr>
      <w:r>
        <w:t>Adjuntar evidencias y archivos generados durante el periodo.</w:t>
      </w:r>
    </w:p>
    <w:p/>
    <w:p>
      <w:pPr>
        <w:pStyle w:val="Heading2"/>
      </w:pPr>
      <w:r>
        <w:t>12. Métricas y Monitoreo</w:t>
      </w:r>
    </w:p>
    <w:p>
      <w:pPr>
        <w:pStyle w:val="ListBullet"/>
      </w:pPr>
      <w:r>
        <w:t>Monitorear tiempo de ejecución ETL, completitud de datos, incidencias y pruebas de restauración.</w:t>
      </w:r>
    </w:p>
    <w:p>
      <w:pPr>
        <w:pStyle w:val="ListBullet"/>
      </w:pPr>
      <w:r>
        <w:t>Generar reportes automáticos y dashboards para la toma de decisiones.</w:t>
      </w:r>
    </w:p>
    <w:p/>
    <w:p>
      <w:pPr>
        <w:pStyle w:val="Heading2"/>
      </w:pPr>
      <w:r>
        <w:t>13. Lecciones y Recomendaciones para el Periodo</w:t>
      </w:r>
    </w:p>
    <w:p>
      <w:pPr>
        <w:pStyle w:val="ListBullet"/>
      </w:pPr>
      <w:r>
        <w:t>Fortalecer la integración entre planeación y ejecución técnica.</w:t>
      </w:r>
    </w:p>
    <w:p>
      <w:pPr>
        <w:pStyle w:val="ListBullet"/>
      </w:pPr>
      <w:r>
        <w:t>Mantener documentación técnica y capacitación continua.</w:t>
      </w:r>
    </w:p>
    <w:p>
      <w:pPr>
        <w:pStyle w:val="ListBullet"/>
      </w:pPr>
      <w:r>
        <w:t>Automatizar pruebas y validaciones.</w:t>
      </w:r>
    </w:p>
    <w:p>
      <w:pPr>
        <w:pStyle w:val="ListBullet"/>
      </w:pPr>
      <w:r>
        <w:t>Revisar procesos y fomentar comunicación activa entre áreas.</w:t>
      </w:r>
    </w:p>
    <w:p/>
    <w:p>
      <w:pPr>
        <w:pStyle w:val="Heading2"/>
      </w:pPr>
      <w:r>
        <w:t>14. Glosario de Términos Técnicos</w:t>
      </w:r>
    </w:p>
    <w:p>
      <w:r>
        <w:t>**ETL (Extract, Transform, Load):** Proceso de extracción, transformación y carga de datos.</w:t>
      </w:r>
    </w:p>
    <w:p>
      <w:r>
        <w:t>**ELT (Extract, Load, Transform):** Variante de ETL donde la transformación se realiza después de la carga.</w:t>
      </w:r>
    </w:p>
    <w:p>
      <w:r>
        <w:t>**Data Warehouse:** Almacén centralizado de datos institucionales.</w:t>
      </w:r>
    </w:p>
    <w:p>
      <w:r>
        <w:t>**Pipeline:** Secuencia automatizada de tareas para procesar datos.</w:t>
      </w:r>
    </w:p>
    <w:p>
      <w:r>
        <w:t>**API:** Interfaz para comunicación entre sistemas y exposición de datos.</w:t>
      </w:r>
    </w:p>
    <w:p>
      <w:r>
        <w:t>**Bitácora:** Registro detallado de ejecuciones e incidencias.</w:t>
      </w:r>
    </w:p>
    <w:p>
      <w:r>
        <w:t>**Validación:** Verificación de calidad y consistencia de los datos.</w:t>
      </w:r>
    </w:p>
    <w:p>
      <w:r>
        <w:t>**Depuración:** Corrección de errores y duplicados.</w:t>
      </w:r>
    </w:p>
    <w:p>
      <w:r>
        <w:t>**Backup/Respaldo:** Copia de seguridad de datos.</w:t>
      </w:r>
    </w:p>
    <w:p>
      <w:r>
        <w:t>**Orquestación:** Coordinación de procesos automatizados.</w:t>
      </w:r>
    </w:p>
    <w:p>
      <w:r>
        <w:t>**Roles y Autenticación:** Control de acceso y seguridad.</w:t>
      </w:r>
    </w:p>
    <w:p/>
    <w:p>
      <w:r>
        <w:t>---</w:t>
      </w:r>
    </w:p>
    <w:p/>
    <w:p>
      <w:r>
        <w:t>**Comentarios adicionales:**</w:t>
      </w:r>
    </w:p>
    <w:p>
      <w:pPr>
        <w:pStyle w:val="Heading2"/>
      </w:pPr>
      <w:r>
        <w:t>15. Sugerencias de Anexos Visuales</w:t>
      </w:r>
    </w:p>
    <w:p/>
    <w:p>
      <w:pPr>
        <w:pStyle w:val="Heading3"/>
      </w:pPr>
      <w:r>
        <w:t>1. Diagrama de Flujo de Arquitectura</w:t>
      </w:r>
    </w:p>
    <w:p>
      <w:r>
        <w:t>A continuación se muestra un ejemplo de diagrama de flujo de arquitectura:</w:t>
      </w:r>
    </w:p>
    <w:p/>
    <w:p>
      <w:r>
        <w:t>```</w:t>
      </w:r>
    </w:p>
    <w:p>
      <w:r>
        <w:t>+-------------------+      +---------------------+      +-------------------+      +-------------------+      +-------------------+</w:t>
      </w:r>
    </w:p>
    <w:p>
      <w:r>
        <w:t>+-------------------+      +---------------------+      +-------------------+      +-------------------+      +-------------------+</w:t>
      </w:r>
    </w:p>
    <w:p>
      <w:r>
        <w:t>```</w:t>
      </w:r>
    </w:p>
    <w:p/>
    <w:p>
      <w:r>
        <w:t>Este diagrama puede elaborarse en Word (SmartArt) o en draw.io, y debe ser adaptado según los sistemas y procesos específicos.</w:t>
      </w:r>
    </w:p>
    <w:p/>
    <w:p>
      <w:pPr>
        <w:pStyle w:val="Heading3"/>
      </w:pPr>
      <w:r>
        <w:t>2. Dashboard de Calidad de Datos</w:t>
      </w:r>
    </w:p>
    <w:p>
      <w:r>
        <w:t>Ejemplo de tabla para dashboard de calidad de datos: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Fuente de Datos</w:t>
            </w:r>
          </w:p>
        </w:tc>
        <w:tc>
          <w:tcPr>
            <w:tcW w:type="dxa" w:w="1440"/>
          </w:tcPr>
          <w:p>
            <w:r>
              <w:t>Registros Ingresados</w:t>
            </w:r>
          </w:p>
        </w:tc>
        <w:tc>
          <w:tcPr>
            <w:tcW w:type="dxa" w:w="1440"/>
          </w:tcPr>
          <w:p>
            <w:r>
              <w:t>Registros Válidos</w:t>
            </w:r>
          </w:p>
        </w:tc>
        <w:tc>
          <w:tcPr>
            <w:tcW w:type="dxa" w:w="1440"/>
          </w:tcPr>
          <w:p>
            <w:r>
              <w:t>% Completitud</w:t>
            </w:r>
          </w:p>
        </w:tc>
        <w:tc>
          <w:tcPr>
            <w:tcW w:type="dxa" w:w="1440"/>
          </w:tcPr>
          <w:p>
            <w:r>
              <w:t>Incidencias Detectadas</w:t>
            </w:r>
          </w:p>
        </w:tc>
        <w:tc>
          <w:tcPr>
            <w:tcW w:type="dxa" w:w="1440"/>
          </w:tcPr>
          <w:p>
            <w:r>
              <w:t>Incidencias Resueltas</w:t>
            </w:r>
          </w:p>
        </w:tc>
      </w:tr>
      <w:tr>
        <w:tc>
          <w:tcPr>
            <w:tcW w:type="dxa" w:w="1440"/>
          </w:tcPr>
          <w:p>
            <w:r>
              <w:t>SIGA</w:t>
            </w:r>
          </w:p>
        </w:tc>
        <w:tc>
          <w:tcPr>
            <w:tcW w:type="dxa" w:w="1440"/>
          </w:tcPr>
          <w:p>
            <w:r>
              <w:t>12,000</w:t>
            </w:r>
          </w:p>
        </w:tc>
        <w:tc>
          <w:tcPr>
            <w:tcW w:type="dxa" w:w="1440"/>
          </w:tcPr>
          <w:p>
            <w:r>
              <w:t>11,800</w:t>
            </w:r>
          </w:p>
        </w:tc>
        <w:tc>
          <w:tcPr>
            <w:tcW w:type="dxa" w:w="1440"/>
          </w:tcPr>
          <w:p>
            <w:r>
              <w:t>98.3%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RH-Plus</w:t>
            </w:r>
          </w:p>
        </w:tc>
        <w:tc>
          <w:tcPr>
            <w:tcW w:type="dxa" w:w="1440"/>
          </w:tcPr>
          <w:p>
            <w:r>
              <w:t>8,500</w:t>
            </w:r>
          </w:p>
        </w:tc>
        <w:tc>
          <w:tcPr>
            <w:tcW w:type="dxa" w:w="1440"/>
          </w:tcPr>
          <w:p>
            <w:r>
              <w:t>8,400</w:t>
            </w:r>
          </w:p>
        </w:tc>
        <w:tc>
          <w:tcPr>
            <w:tcW w:type="dxa" w:w="1440"/>
          </w:tcPr>
          <w:p>
            <w:r>
              <w:t>98.8%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</w:tr>
      <w:tr>
        <w:tc>
          <w:tcPr>
            <w:tcW w:type="dxa" w:w="1440"/>
          </w:tcPr>
          <w:p>
            <w:r>
              <w:t>EvalDoc</w:t>
            </w:r>
          </w:p>
        </w:tc>
        <w:tc>
          <w:tcPr>
            <w:tcW w:type="dxa" w:w="1440"/>
          </w:tcPr>
          <w:p>
            <w:r>
              <w:t>5,200</w:t>
            </w:r>
          </w:p>
        </w:tc>
        <w:tc>
          <w:tcPr>
            <w:tcW w:type="dxa" w:w="1440"/>
          </w:tcPr>
          <w:p>
            <w:r>
              <w:t>5,100</w:t>
            </w:r>
          </w:p>
        </w:tc>
        <w:tc>
          <w:tcPr>
            <w:tcW w:type="dxa" w:w="1440"/>
          </w:tcPr>
          <w:p>
            <w:r>
              <w:t>98.1%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BiblioSoft</w:t>
            </w:r>
          </w:p>
        </w:tc>
        <w:tc>
          <w:tcPr>
            <w:tcW w:type="dxa" w:w="1440"/>
          </w:tcPr>
          <w:p>
            <w:r>
              <w:t>3,000</w:t>
            </w:r>
          </w:p>
        </w:tc>
        <w:tc>
          <w:tcPr>
            <w:tcW w:type="dxa" w:w="1440"/>
          </w:tcPr>
          <w:p>
            <w:r>
              <w:t>2,950</w:t>
            </w:r>
          </w:p>
        </w:tc>
        <w:tc>
          <w:tcPr>
            <w:tcW w:type="dxa" w:w="1440"/>
          </w:tcPr>
          <w:p>
            <w:r>
              <w:t>98.3%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</w:tbl>
    <w:p/>
    <w:p>
      <w:r>
        <w:t>Gráfico de barras sugerido: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Semana</w:t>
            </w:r>
          </w:p>
        </w:tc>
        <w:tc>
          <w:tcPr>
            <w:tcW w:type="dxa" w:w="2880"/>
          </w:tcPr>
          <w:p>
            <w:r>
              <w:t>Incidencias Detectadas</w:t>
            </w:r>
          </w:p>
        </w:tc>
        <w:tc>
          <w:tcPr>
            <w:tcW w:type="dxa" w:w="2880"/>
          </w:tcPr>
          <w:p>
            <w:r>
              <w:t>Incidencias Resueltas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/>
    <w:p>
      <w:pPr>
        <w:pStyle w:val="Heading3"/>
      </w:pPr>
      <w:r>
        <w:t>3. Tabla de Incidencias Resueltas por Semana</w:t>
      </w:r>
    </w:p>
    <w:p>
      <w:r>
        <w:t>Ejemplo de matriz de incidencias: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Incidencia</w:t>
            </w:r>
          </w:p>
        </w:tc>
        <w:tc>
          <w:tcPr>
            <w:tcW w:type="dxa" w:w="1728"/>
          </w:tcPr>
          <w:p>
            <w:r>
              <w:t>Fecha Apertura</w:t>
            </w:r>
          </w:p>
        </w:tc>
        <w:tc>
          <w:tcPr>
            <w:tcW w:type="dxa" w:w="1728"/>
          </w:tcPr>
          <w:p>
            <w:r>
              <w:t>Fecha Resolución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  <w:tc>
          <w:tcPr>
            <w:tcW w:type="dxa" w:w="1728"/>
          </w:tcPr>
          <w:p>
            <w:r>
              <w:t>Tiempo Resolución</w:t>
            </w:r>
          </w:p>
        </w:tc>
      </w:tr>
      <w:tr>
        <w:tc>
          <w:tcPr>
            <w:tcW w:type="dxa" w:w="1728"/>
          </w:tcPr>
          <w:p>
            <w:r>
              <w:t>#001</w:t>
            </w:r>
          </w:p>
        </w:tc>
        <w:tc>
          <w:tcPr>
            <w:tcW w:type="dxa" w:w="1728"/>
          </w:tcPr>
          <w:p>
            <w:r>
              <w:t>09/03/2026</w:t>
            </w:r>
          </w:p>
        </w:tc>
        <w:tc>
          <w:tcPr>
            <w:tcW w:type="dxa" w:w="1728"/>
          </w:tcPr>
          <w:p>
            <w:r>
              <w:t>10/03/2026</w:t>
            </w:r>
          </w:p>
        </w:tc>
        <w:tc>
          <w:tcPr>
            <w:tcW w:type="dxa" w:w="1728"/>
          </w:tcPr>
          <w:p>
            <w:r>
              <w:t>Resuelta</w:t>
            </w:r>
          </w:p>
        </w:tc>
        <w:tc>
          <w:tcPr>
            <w:tcW w:type="dxa" w:w="1728"/>
          </w:tcPr>
          <w:p>
            <w:r>
              <w:t>1 día</w:t>
            </w:r>
          </w:p>
        </w:tc>
      </w:tr>
      <w:tr>
        <w:tc>
          <w:tcPr>
            <w:tcW w:type="dxa" w:w="1728"/>
          </w:tcPr>
          <w:p>
            <w:r>
              <w:t>#002</w:t>
            </w:r>
          </w:p>
        </w:tc>
        <w:tc>
          <w:tcPr>
            <w:tcW w:type="dxa" w:w="1728"/>
          </w:tcPr>
          <w:p>
            <w:r>
              <w:t>10/03/2026</w:t>
            </w:r>
          </w:p>
        </w:tc>
        <w:tc>
          <w:tcPr>
            <w:tcW w:type="dxa" w:w="1728"/>
          </w:tcPr>
          <w:p>
            <w:r>
              <w:t>12/03/2026</w:t>
            </w:r>
          </w:p>
        </w:tc>
        <w:tc>
          <w:tcPr>
            <w:tcW w:type="dxa" w:w="1728"/>
          </w:tcPr>
          <w:p>
            <w:r>
              <w:t>Resuelta</w:t>
            </w:r>
          </w:p>
        </w:tc>
        <w:tc>
          <w:tcPr>
            <w:tcW w:type="dxa" w:w="1728"/>
          </w:tcPr>
          <w:p>
            <w:r>
              <w:t>2 días</w:t>
            </w:r>
          </w:p>
        </w:tc>
      </w:tr>
      <w:tr>
        <w:tc>
          <w:tcPr>
            <w:tcW w:type="dxa" w:w="1728"/>
          </w:tcPr>
          <w:p>
            <w:r>
              <w:t>#003</w:t>
            </w:r>
          </w:p>
        </w:tc>
        <w:tc>
          <w:tcPr>
            <w:tcW w:type="dxa" w:w="1728"/>
          </w:tcPr>
          <w:p>
            <w:r>
              <w:t>13/03/2026</w:t>
            </w:r>
          </w:p>
        </w:tc>
        <w:tc>
          <w:tcPr>
            <w:tcW w:type="dxa" w:w="1728"/>
          </w:tcPr>
          <w:p>
            <w:r>
              <w:t>14/03/2026</w:t>
            </w:r>
          </w:p>
        </w:tc>
        <w:tc>
          <w:tcPr>
            <w:tcW w:type="dxa" w:w="1728"/>
          </w:tcPr>
          <w:p>
            <w:r>
              <w:t>Resuelta</w:t>
            </w:r>
          </w:p>
        </w:tc>
        <w:tc>
          <w:tcPr>
            <w:tcW w:type="dxa" w:w="1728"/>
          </w:tcPr>
          <w:p>
            <w:r>
              <w:t>1 día</w:t>
            </w:r>
          </w:p>
        </w:tc>
      </w:tr>
      <w:tr>
        <w:tc>
          <w:tcPr>
            <w:tcW w:type="dxa" w:w="1728"/>
          </w:tcPr>
          <w:p>
            <w:r>
              <w:t>#004</w:t>
            </w:r>
          </w:p>
        </w:tc>
        <w:tc>
          <w:tcPr>
            <w:tcW w:type="dxa" w:w="1728"/>
          </w:tcPr>
          <w:p>
            <w:r>
              <w:t>15/03/2026</w:t>
            </w:r>
          </w:p>
        </w:tc>
        <w:tc>
          <w:tcPr>
            <w:tcW w:type="dxa" w:w="1728"/>
          </w:tcPr>
          <w:p>
            <w:r>
              <w:t>17/03/2026</w:t>
            </w:r>
          </w:p>
        </w:tc>
        <w:tc>
          <w:tcPr>
            <w:tcW w:type="dxa" w:w="1728"/>
          </w:tcPr>
          <w:p>
            <w:r>
              <w:t>Resuelta</w:t>
            </w:r>
          </w:p>
        </w:tc>
        <w:tc>
          <w:tcPr>
            <w:tcW w:type="dxa" w:w="1728"/>
          </w:tcPr>
          <w:p>
            <w:r>
              <w:t>2 días</w:t>
            </w:r>
          </w:p>
        </w:tc>
      </w:tr>
    </w:tbl>
    <w:p/>
    <w:p>
      <w:pPr>
        <w:pStyle w:val="Heading3"/>
      </w:pPr>
      <w:r>
        <w:t>4. Reporte de Auditoría o Log de Ejecución</w:t>
      </w:r>
    </w:p>
    <w:p>
      <w:r>
        <w:t>Ejemplo de log de ejecución: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Fecha/Hora</w:t>
            </w:r>
          </w:p>
        </w:tc>
        <w:tc>
          <w:tcPr>
            <w:tcW w:type="dxa" w:w="1728"/>
          </w:tcPr>
          <w:p>
            <w:r>
              <w:t>Proceso</w:t>
            </w:r>
          </w:p>
        </w:tc>
        <w:tc>
          <w:tcPr>
            <w:tcW w:type="dxa" w:w="1728"/>
          </w:tcPr>
          <w:p>
            <w:r>
              <w:t>Usuario</w:t>
            </w:r>
          </w:p>
        </w:tc>
        <w:tc>
          <w:tcPr>
            <w:tcW w:type="dxa" w:w="1728"/>
          </w:tcPr>
          <w:p>
            <w:r>
              <w:t>Resultado</w:t>
            </w:r>
          </w:p>
        </w:tc>
        <w:tc>
          <w:tcPr>
            <w:tcW w:type="dxa" w:w="1728"/>
          </w:tcPr>
          <w:p>
            <w:r>
              <w:t>Observaciones</w:t>
            </w:r>
          </w:p>
        </w:tc>
      </w:tr>
      <w:tr>
        <w:tc>
          <w:tcPr>
            <w:tcW w:type="dxa" w:w="1728"/>
          </w:tcPr>
          <w:p>
            <w:r>
              <w:t>09/03/2026 08:00</w:t>
            </w:r>
          </w:p>
        </w:tc>
        <w:tc>
          <w:tcPr>
            <w:tcW w:type="dxa" w:w="1728"/>
          </w:tcPr>
          <w:p>
            <w:r>
              <w:t>ETL SIGA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Exitoso</w:t>
            </w:r>
          </w:p>
        </w:tc>
        <w:tc>
          <w:tcPr>
            <w:tcW w:type="dxa" w:w="1728"/>
          </w:tcPr>
          <w:p>
            <w:r>
              <w:t>Sin incidencias</w:t>
            </w:r>
          </w:p>
        </w:tc>
      </w:tr>
      <w:tr>
        <w:tc>
          <w:tcPr>
            <w:tcW w:type="dxa" w:w="1728"/>
          </w:tcPr>
          <w:p>
            <w:r>
              <w:t>09/03/2026 09:30</w:t>
            </w:r>
          </w:p>
        </w:tc>
        <w:tc>
          <w:tcPr>
            <w:tcW w:type="dxa" w:w="1728"/>
          </w:tcPr>
          <w:p>
            <w:r>
              <w:t>ETL RH-Plus</w:t>
            </w:r>
          </w:p>
        </w:tc>
        <w:tc>
          <w:tcPr>
            <w:tcW w:type="dxa" w:w="1728"/>
          </w:tcPr>
          <w:p>
            <w:r>
              <w:t>analista</w:t>
            </w:r>
          </w:p>
        </w:tc>
        <w:tc>
          <w:tcPr>
            <w:tcW w:type="dxa" w:w="1728"/>
          </w:tcPr>
          <w:p>
            <w:r>
              <w:t>Exitoso</w:t>
            </w:r>
          </w:p>
        </w:tc>
        <w:tc>
          <w:tcPr>
            <w:tcW w:type="dxa" w:w="1728"/>
          </w:tcPr>
          <w:p>
            <w:r>
              <w:t>Validación manual</w:t>
            </w:r>
          </w:p>
        </w:tc>
      </w:tr>
      <w:tr>
        <w:tc>
          <w:tcPr>
            <w:tcW w:type="dxa" w:w="1728"/>
          </w:tcPr>
          <w:p>
            <w:r>
              <w:t>10/03/2026 08:15</w:t>
            </w:r>
          </w:p>
        </w:tc>
        <w:tc>
          <w:tcPr>
            <w:tcW w:type="dxa" w:w="1728"/>
          </w:tcPr>
          <w:p>
            <w:r>
              <w:t>ETL EvalDoc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Duplicados detectados</w:t>
            </w:r>
          </w:p>
        </w:tc>
      </w:tr>
      <w:tr>
        <w:tc>
          <w:tcPr>
            <w:tcW w:type="dxa" w:w="1728"/>
          </w:tcPr>
          <w:p>
            <w:r>
              <w:t>10/03/2026 10:00</w:t>
            </w:r>
          </w:p>
        </w:tc>
        <w:tc>
          <w:tcPr>
            <w:tcW w:type="dxa" w:w="1728"/>
          </w:tcPr>
          <w:p>
            <w:r>
              <w:t>ETL BiblioSoft</w:t>
            </w:r>
          </w:p>
        </w:tc>
        <w:tc>
          <w:tcPr>
            <w:tcW w:type="dxa" w:w="1728"/>
          </w:tcPr>
          <w:p>
            <w:r>
              <w:t>consulta</w:t>
            </w:r>
          </w:p>
        </w:tc>
        <w:tc>
          <w:tcPr>
            <w:tcW w:type="dxa" w:w="1728"/>
          </w:tcPr>
          <w:p>
            <w:r>
              <w:t>Exitoso</w:t>
            </w:r>
          </w:p>
        </w:tc>
        <w:tc>
          <w:tcPr>
            <w:tcW w:type="dxa" w:w="1728"/>
          </w:tcPr>
          <w:p>
            <w:r>
              <w:t>Sin incidencias</w:t>
            </w:r>
          </w:p>
        </w:tc>
      </w:tr>
    </w:tbl>
    <w:p/>
    <w:p>
      <w:pPr>
        <w:pStyle w:val="Heading3"/>
      </w:pPr>
      <w:r>
        <w:t>5. Matriz de Roles y Permisos en Formato Gráfico</w:t>
      </w:r>
    </w:p>
    <w:p>
      <w:r>
        <w:t>Ejemplo de matriz visual: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Rol</w:t>
            </w:r>
          </w:p>
        </w:tc>
        <w:tc>
          <w:tcPr>
            <w:tcW w:type="dxa" w:w="1728"/>
          </w:tcPr>
          <w:p>
            <w:r>
              <w:t>Datos</w:t>
            </w:r>
          </w:p>
        </w:tc>
        <w:tc>
          <w:tcPr>
            <w:tcW w:type="dxa" w:w="1728"/>
          </w:tcPr>
          <w:p>
            <w:r>
              <w:t>Procesos</w:t>
            </w:r>
          </w:p>
        </w:tc>
        <w:tc>
          <w:tcPr>
            <w:tcW w:type="dxa" w:w="1728"/>
          </w:tcPr>
          <w:p>
            <w:r>
              <w:t>Reportes</w:t>
            </w:r>
          </w:p>
        </w:tc>
        <w:tc>
          <w:tcPr>
            <w:tcW w:type="dxa" w:w="1728"/>
          </w:tcPr>
          <w:p>
            <w:r>
              <w:t>APIs</w:t>
            </w:r>
          </w:p>
        </w:tc>
      </w:tr>
      <w:tr>
        <w:tc>
          <w:tcPr>
            <w:tcW w:type="dxa" w:w="1728"/>
          </w:tcPr>
          <w:p>
            <w:r>
              <w:t>Administrador</w:t>
            </w:r>
          </w:p>
        </w:tc>
        <w:tc>
          <w:tcPr>
            <w:tcW w:type="dxa" w:w="1728"/>
          </w:tcPr>
          <w:p>
            <w:r>
              <w:t>✔️</w:t>
            </w:r>
          </w:p>
        </w:tc>
        <w:tc>
          <w:tcPr>
            <w:tcW w:type="dxa" w:w="1728"/>
          </w:tcPr>
          <w:p>
            <w:r>
              <w:t>✔️</w:t>
            </w:r>
          </w:p>
        </w:tc>
        <w:tc>
          <w:tcPr>
            <w:tcW w:type="dxa" w:w="1728"/>
          </w:tcPr>
          <w:p>
            <w:r>
              <w:t>✔️</w:t>
            </w:r>
          </w:p>
        </w:tc>
        <w:tc>
          <w:tcPr>
            <w:tcW w:type="dxa" w:w="1728"/>
          </w:tcPr>
          <w:p>
            <w:r>
              <w:t>✔️</w:t>
            </w:r>
          </w:p>
        </w:tc>
      </w:tr>
      <w:tr>
        <w:tc>
          <w:tcPr>
            <w:tcW w:type="dxa" w:w="1728"/>
          </w:tcPr>
          <w:p>
            <w:r>
              <w:t>Analista</w:t>
            </w:r>
          </w:p>
        </w:tc>
        <w:tc>
          <w:tcPr>
            <w:tcW w:type="dxa" w:w="1728"/>
          </w:tcPr>
          <w:p>
            <w:r>
              <w:t>✔️</w:t>
            </w:r>
          </w:p>
        </w:tc>
        <w:tc>
          <w:tcPr>
            <w:tcW w:type="dxa" w:w="1728"/>
          </w:tcPr>
          <w:p>
            <w:r>
              <w:t>✔️</w:t>
            </w:r>
          </w:p>
        </w:tc>
        <w:tc>
          <w:tcPr>
            <w:tcW w:type="dxa" w:w="1728"/>
          </w:tcPr>
          <w:p>
            <w:r>
              <w:t>✔️</w:t>
            </w:r>
          </w:p>
        </w:tc>
        <w:tc>
          <w:tcPr>
            <w:tcW w:type="dxa" w:w="1728"/>
          </w:tcPr>
          <w:p>
            <w:r>
              <w:t>🟡</w:t>
            </w:r>
          </w:p>
        </w:tc>
      </w:tr>
      <w:tr>
        <w:tc>
          <w:tcPr>
            <w:tcW w:type="dxa" w:w="1728"/>
          </w:tcPr>
          <w:p>
            <w:r>
              <w:t>Consulta</w:t>
            </w:r>
          </w:p>
        </w:tc>
        <w:tc>
          <w:tcPr>
            <w:tcW w:type="dxa" w:w="1728"/>
          </w:tcPr>
          <w:p>
            <w:r>
              <w:t>🟡</w:t>
            </w:r>
          </w:p>
        </w:tc>
        <w:tc>
          <w:tcPr>
            <w:tcW w:type="dxa" w:w="1728"/>
          </w:tcPr>
          <w:p>
            <w:r>
              <w:t>❌</w:t>
            </w:r>
          </w:p>
        </w:tc>
        <w:tc>
          <w:tcPr>
            <w:tcW w:type="dxa" w:w="1728"/>
          </w:tcPr>
          <w:p>
            <w:r>
              <w:t>✔️</w:t>
            </w:r>
          </w:p>
        </w:tc>
        <w:tc>
          <w:tcPr>
            <w:tcW w:type="dxa" w:w="1728"/>
          </w:tcPr>
          <w:p>
            <w:r>
              <w:t>🟡</w:t>
            </w:r>
          </w:p>
        </w:tc>
      </w:tr>
    </w:tbl>
    <w:p/>
    <w:p>
      <w:r>
        <w:t>Leyenda: ✔️ = Acceso completo, 🟡 = Acceso parcial, ❌ = Sin acceso</w:t>
      </w:r>
    </w:p>
    <w:p/>
    <w:p>
      <w:pPr>
        <w:pStyle w:val="Heading3"/>
      </w:pPr>
      <w:r>
        <w:t>6. Cronograma Visual de Actividades</w:t>
      </w:r>
    </w:p>
    <w:p>
      <w:r>
        <w:t>Ejemplo de cronograma: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Semana</w:t>
            </w:r>
          </w:p>
        </w:tc>
        <w:tc>
          <w:tcPr>
            <w:tcW w:type="dxa" w:w="2880"/>
          </w:tcPr>
          <w:p>
            <w:r>
              <w:t>Actividad Principal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Integración de fuentes y validación</w:t>
            </w:r>
          </w:p>
        </w:tc>
        <w:tc>
          <w:tcPr>
            <w:tcW w:type="dxa" w:w="2880"/>
          </w:tcPr>
          <w:p>
            <w:r>
              <w:t>Equipo de Datos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Desarrollo de scripts ETL/ELT</w:t>
            </w:r>
          </w:p>
        </w:tc>
        <w:tc>
          <w:tcPr>
            <w:tcW w:type="dxa" w:w="2880"/>
          </w:tcPr>
          <w:p>
            <w:r>
              <w:t>Equipo Técnico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Consolidación y respaldos</w:t>
            </w:r>
          </w:p>
        </w:tc>
        <w:tc>
          <w:tcPr>
            <w:tcW w:type="dxa" w:w="2880"/>
          </w:tcPr>
          <w:p>
            <w:r>
              <w:t>Administrador DW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Exposición de datos y reportes</w:t>
            </w:r>
          </w:p>
        </w:tc>
        <w:tc>
          <w:tcPr>
            <w:tcW w:type="dxa" w:w="2880"/>
          </w:tcPr>
          <w:p>
            <w:r>
              <w:t>Equipo de APIs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Seguridad, monitoreo y simulacros</w:t>
            </w:r>
          </w:p>
        </w:tc>
        <w:tc>
          <w:tcPr>
            <w:tcW w:type="dxa" w:w="2880"/>
          </w:tcPr>
          <w:p>
            <w:r>
              <w:t>Seguridad TI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Evaluación, documentación y cierre</w:t>
            </w:r>
          </w:p>
        </w:tc>
        <w:tc>
          <w:tcPr>
            <w:tcW w:type="dxa" w:w="2880"/>
          </w:tcPr>
          <w:p>
            <w:r>
              <w:t>Coordinador TI</w:t>
            </w:r>
          </w:p>
        </w:tc>
      </w:tr>
    </w:tbl>
    <w:p/>
    <w:p>
      <w:pPr>
        <w:pStyle w:val="Heading3"/>
      </w:pPr>
      <w:r>
        <w:t>7. Evidencias y Archivos Generados</w:t>
      </w:r>
    </w:p>
    <w:p>
      <w:r>
        <w:t>Adjuntar capturas de pantalla, reportes PDF, archivos Excel y diagramas generados durante el periodo para fortalecer la trazabilidad y la rendición de cuentas.</w:t>
      </w:r>
    </w:p>
    <w:p/>
    <w:p>
      <w:r>
        <w:t>Este documento sirve como guía para la ejecución y seguimiento de actividades en el periodo propuesto, asegurando alineación técnica y operativa con la arquitectura institucional de datos.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