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18533F" w14:textId="77777777" w:rsidR="00C13F10" w:rsidRDefault="00C13F10">
      <w:pPr>
        <w:pStyle w:val="Ttulo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Acta de Cierre: Procesos ETL/ELT y Pipeline DevSecOps</w:t>
      </w:r>
    </w:p>
    <w:p w14:paraId="143E8C1A" w14:textId="77777777" w:rsidR="00C13F10" w:rsidRDefault="00C13F10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Mes:</w:t>
      </w:r>
      <w:r>
        <w:rPr>
          <w:rFonts w:ascii="Calibri" w:hAnsi="Calibri" w:cs="Calibri"/>
          <w:sz w:val="22"/>
          <w:szCs w:val="22"/>
        </w:rPr>
        <w:t xml:space="preserve"> Junio 2026 </w:t>
      </w:r>
    </w:p>
    <w:p w14:paraId="3E9190B8" w14:textId="77777777" w:rsidR="00C13F10" w:rsidRDefault="00C13F10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Responsable:</w:t>
      </w:r>
      <w:r>
        <w:rPr>
          <w:rFonts w:ascii="Calibri" w:hAnsi="Calibri" w:cs="Calibri"/>
          <w:sz w:val="22"/>
          <w:szCs w:val="22"/>
        </w:rPr>
        <w:t xml:space="preserve"> Victor Manuel Lelo de Larea Polanco </w:t>
      </w:r>
    </w:p>
    <w:p w14:paraId="7169C36C" w14:textId="77777777" w:rsidR="00C13F10" w:rsidRDefault="00C13F10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Área:</w:t>
      </w:r>
      <w:r>
        <w:rPr>
          <w:rFonts w:ascii="Calibri" w:hAnsi="Calibri" w:cs="Calibri"/>
          <w:sz w:val="22"/>
          <w:szCs w:val="22"/>
        </w:rPr>
        <w:t xml:space="preserve"> Coordinación de Proyectos de TI</w:t>
      </w:r>
    </w:p>
    <w:p w14:paraId="017B0B9C" w14:textId="77777777" w:rsidR="00C13F10" w:rsidRDefault="00C13F10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0EB8D6E2">
          <v:rect id="_x0000_i1025" style="width:0;height:1.5pt" o:hralign="center" o:hrstd="t" o:hr="t" fillcolor="#a0a0a0" stroked="f"/>
        </w:pict>
      </w:r>
    </w:p>
    <w:p w14:paraId="68791F6F" w14:textId="77777777" w:rsidR="00C13F10" w:rsidRDefault="00C13F10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1. Objeto del Entregable</w:t>
      </w:r>
    </w:p>
    <w:p w14:paraId="09B7D546" w14:textId="77777777" w:rsidR="00C13F10" w:rsidRDefault="00C13F10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Documentar la entrega y maduración final del flujo de trabajo de la Plataforma de Inteligencia Analítica (MUSEMS) bajo la óptica de Transformación (ETL de Integración Continua) y Seguridad (DevSecOps). Este documento cierra el ciclo operativo acreditando un estado de cero vulnerabilidades y una automatización transaccional 100% robusta.</w:t>
      </w:r>
    </w:p>
    <w:p w14:paraId="6C7D853D" w14:textId="77777777" w:rsidR="00C13F10" w:rsidRDefault="00C13F10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 Consolidación de Procesos (DevSecOps y ETL de Artefactos)</w:t>
      </w:r>
    </w:p>
    <w:p w14:paraId="266D78D0" w14:textId="77777777" w:rsidR="00C13F10" w:rsidRDefault="00C13F10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2.1 Aprobación de Seguridad de Software</w:t>
      </w:r>
    </w:p>
    <w:p w14:paraId="50C07C95" w14:textId="77777777" w:rsidR="00C13F10" w:rsidRDefault="00C13F10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El hito definitivo para el pase a producción ha sido la validación de las compuertas de seguridad (*Shift-Left*). Se hace constar que el ciclo de análisis automático (SAST y SCA a través de </w:t>
      </w:r>
      <w:r>
        <w:rPr>
          <w:rStyle w:val="CdigoHTML"/>
        </w:rPr>
        <w:t>.github/workflows/security-ci.yml</w:t>
      </w:r>
      <w:r>
        <w:rPr>
          <w:rFonts w:ascii="Calibri" w:hAnsi="Calibri" w:cs="Calibri"/>
          <w:sz w:val="22"/>
          <w:szCs w:val="22"/>
        </w:rPr>
        <w:t xml:space="preserve">) ejecutado sobre todo código propuesto hacia </w:t>
      </w:r>
      <w:r>
        <w:rPr>
          <w:rStyle w:val="CdigoHTML"/>
        </w:rPr>
        <w:t>main</w:t>
      </w:r>
      <w:r>
        <w:rPr>
          <w:rFonts w:ascii="Calibri" w:hAnsi="Calibri" w:cs="Calibri"/>
          <w:sz w:val="22"/>
          <w:szCs w:val="22"/>
        </w:rPr>
        <w:t xml:space="preserve"> ha concluido con un dictamen de </w:t>
      </w:r>
      <w:r>
        <w:rPr>
          <w:rStyle w:val="Fuerte"/>
          <w:rFonts w:ascii="Calibri" w:hAnsi="Calibri" w:cs="Calibri"/>
          <w:sz w:val="22"/>
          <w:szCs w:val="22"/>
        </w:rPr>
        <w:t>APROBADO</w:t>
      </w:r>
      <w:r>
        <w:rPr>
          <w:rFonts w:ascii="Calibri" w:hAnsi="Calibri" w:cs="Calibri"/>
          <w:sz w:val="22"/>
          <w:szCs w:val="22"/>
        </w:rPr>
        <w:t>. Se eliminaron hallazgos medios y altos identificados en semanas previas, blindando la base de código contra debilidades criptográficas, inyección de datos e importación de librerías obsoletas.</w:t>
      </w:r>
    </w:p>
    <w:p w14:paraId="037842BD" w14:textId="77777777" w:rsidR="00C13F10" w:rsidRDefault="00C13F10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2.2 ETL Documental Automatizado (</w:t>
      </w:r>
      <w:r>
        <w:rPr>
          <w:rStyle w:val="CdigoHTML"/>
        </w:rPr>
        <w:t>generate_docs.py</w:t>
      </w:r>
      <w:r>
        <w:rPr>
          <w:rFonts w:ascii="Calibri" w:eastAsia="Times New Roman" w:hAnsi="Calibri" w:cs="Calibri"/>
        </w:rPr>
        <w:t>)</w:t>
      </w:r>
    </w:p>
    <w:p w14:paraId="37A501A3" w14:textId="77777777" w:rsidR="00C13F10" w:rsidRDefault="00C13F10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Más allá de la transformación de datos (ELT Oracle), en esta etapa final de *Handover* se conceptualizó un ETL de conocimiento corporativo. El script </w:t>
      </w:r>
      <w:r>
        <w:rPr>
          <w:rStyle w:val="CdigoHTML"/>
        </w:rPr>
        <w:t>generate_docs.py</w:t>
      </w:r>
      <w:r>
        <w:rPr>
          <w:rFonts w:ascii="Calibri" w:hAnsi="Calibri" w:cs="Calibri"/>
          <w:sz w:val="22"/>
          <w:szCs w:val="22"/>
        </w:rPr>
        <w:t xml:space="preserve"> opera extrayendo contenido crudo en Markdown, transformando los diagramas relacionales (Mermaid) e inyectando binarios Base64 de imágenes, para finalmente cargar (Load) artefactos perfectos en formatos </w:t>
      </w:r>
      <w:r>
        <w:rPr>
          <w:rStyle w:val="CdigoHTML"/>
        </w:rPr>
        <w:t>.docx</w:t>
      </w:r>
      <w:r>
        <w:rPr>
          <w:rFonts w:ascii="Calibri" w:hAnsi="Calibri" w:cs="Calibri"/>
          <w:sz w:val="22"/>
          <w:szCs w:val="22"/>
        </w:rPr>
        <w:t xml:space="preserve"> y </w:t>
      </w:r>
      <w:r>
        <w:rPr>
          <w:rStyle w:val="CdigoHTML"/>
        </w:rPr>
        <w:t>.pdf</w:t>
      </w:r>
      <w:r>
        <w:rPr>
          <w:rFonts w:ascii="Calibri" w:hAnsi="Calibri" w:cs="Calibri"/>
          <w:sz w:val="22"/>
          <w:szCs w:val="22"/>
        </w:rPr>
        <w:t xml:space="preserve"> listos para impresión y firmas.</w:t>
      </w:r>
    </w:p>
    <w:p w14:paraId="503C8DCD" w14:textId="77777777" w:rsidR="00C13F10" w:rsidRDefault="00C13F10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 Consideraciones Finales (Continuidad)</w:t>
      </w:r>
    </w:p>
    <w:p w14:paraId="3E18C52B" w14:textId="77777777" w:rsidR="00C13F10" w:rsidRDefault="00C13F10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Se transmite al equipo receptor la directriz de jamás omitir las comprobaciones del *Pipeline* de GitHub Actions. Si un nuevo desarrollo arroja </w:t>
      </w:r>
      <w:r>
        <w:rPr>
          <w:rStyle w:val="CdigoHTML"/>
        </w:rPr>
        <w:t>exit 1</w:t>
      </w:r>
      <w:r>
        <w:rPr>
          <w:rFonts w:ascii="Calibri" w:hAnsi="Calibri" w:cs="Calibri"/>
          <w:sz w:val="22"/>
          <w:szCs w:val="22"/>
        </w:rPr>
        <w:t xml:space="preserve"> en auditoría de código (</w:t>
      </w:r>
      <w:r>
        <w:rPr>
          <w:rStyle w:val="CdigoHTML"/>
        </w:rPr>
        <w:t>semgrep</w:t>
      </w:r>
      <w:r>
        <w:rPr>
          <w:rFonts w:ascii="Calibri" w:hAnsi="Calibri" w:cs="Calibri"/>
          <w:sz w:val="22"/>
          <w:szCs w:val="22"/>
        </w:rPr>
        <w:t xml:space="preserve"> / </w:t>
      </w:r>
      <w:r>
        <w:rPr>
          <w:rStyle w:val="CdigoHTML"/>
        </w:rPr>
        <w:t>npm audit</w:t>
      </w:r>
      <w:r>
        <w:rPr>
          <w:rFonts w:ascii="Calibri" w:hAnsi="Calibri" w:cs="Calibri"/>
          <w:sz w:val="22"/>
          <w:szCs w:val="22"/>
        </w:rPr>
        <w:t>), debe detenerse inmediatamente la integración y corregirse el origen. Se delega al equipo la responsabilidad de extender las políticas de ciberseguridad hacia el contenedor de despliegue Docker (*Container Scanning*) en la siguiente fase de madurez.</w:t>
      </w:r>
    </w:p>
    <w:p w14:paraId="5750D857" w14:textId="77777777" w:rsidR="00C13F10" w:rsidRDefault="00C13F10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 Inventario de Entregables Finales (Handover Tecnológico)</w:t>
      </w:r>
    </w:p>
    <w:p w14:paraId="538853A7" w14:textId="77777777" w:rsidR="00C13F10" w:rsidRDefault="00C13F10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Como acta que formaliza la entrega de los mecanismos de integración, seguridad e infraestructura, se ceden los siguientes componentes corporativos:</w:t>
      </w:r>
    </w:p>
    <w:p w14:paraId="2FFE0389" w14:textId="77777777" w:rsidR="00C13F10" w:rsidRDefault="00C13F10" w:rsidP="00C13F10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Entregable CMMI (05) </w:t>
      </w:r>
      <w:r>
        <w:rPr>
          <w:rStyle w:val="Fuerte"/>
          <w:rFonts w:ascii="Calibri" w:eastAsia="Times New Roman" w:hAnsi="Calibri" w:cs="Calibri"/>
        </w:rPr>
        <w:t>Análisis de Vulnerabilidades</w:t>
      </w:r>
      <w:r>
        <w:rPr>
          <w:rFonts w:ascii="Calibri" w:eastAsia="Times New Roman" w:hAnsi="Calibri" w:cs="Calibri"/>
        </w:rPr>
        <w:t>, refrendado con dictamen formal de "APROBADO".</w:t>
      </w:r>
    </w:p>
    <w:p w14:paraId="3EDA7EC1" w14:textId="77777777" w:rsidR="00C13F10" w:rsidRDefault="00C13F10" w:rsidP="00C13F10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Entregable CMMI (14) </w:t>
      </w:r>
      <w:r>
        <w:rPr>
          <w:rStyle w:val="Fuerte"/>
          <w:rFonts w:ascii="Calibri" w:eastAsia="Times New Roman" w:hAnsi="Calibri" w:cs="Calibri"/>
        </w:rPr>
        <w:t>Matriz de Rastreo y Trazabilidad</w:t>
      </w:r>
      <w:r>
        <w:rPr>
          <w:rFonts w:ascii="Calibri" w:eastAsia="Times New Roman" w:hAnsi="Calibri" w:cs="Calibri"/>
        </w:rPr>
        <w:t>, generada de manera inmutable bajo un resumen ejecutivo de alta disponibilidad.</w:t>
      </w:r>
    </w:p>
    <w:p w14:paraId="5F3D7FBD" w14:textId="77777777" w:rsidR="00C13F10" w:rsidRDefault="00C13F10" w:rsidP="00C13F10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Entregable CMMI (07) </w:t>
      </w:r>
      <w:r>
        <w:rPr>
          <w:rStyle w:val="Fuerte"/>
          <w:rFonts w:ascii="Calibri" w:eastAsia="Times New Roman" w:hAnsi="Calibri" w:cs="Calibri"/>
        </w:rPr>
        <w:t>Memoria Técnica y Manual de Instalación</w:t>
      </w:r>
      <w:r>
        <w:rPr>
          <w:rFonts w:ascii="Calibri" w:eastAsia="Times New Roman" w:hAnsi="Calibri" w:cs="Calibri"/>
        </w:rPr>
        <w:t>, garantizando que el equipo entrante posee la llave para regenerar los *environments* completos.</w:t>
      </w:r>
    </w:p>
    <w:p w14:paraId="555A5664" w14:textId="77777777" w:rsidR="00C13F10" w:rsidRDefault="00C13F10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Con el presente, se testifica que los conductos de despliegue, la barrera de seguridad de código y el flujo de generación documental se transfieren en óptimo estado de operación.</w:t>
      </w:r>
    </w:p>
    <w:p w14:paraId="356666F4" w14:textId="77777777" w:rsidR="00762984" w:rsidRPr="00F35958" w:rsidRDefault="00762984" w:rsidP="00762984">
      <w:pPr>
        <w:rPr>
          <w:rFonts w:asciiTheme="minorHAnsi" w:hAnsiTheme="minorHAnsi"/>
          <w:color w:val="auto"/>
        </w:rPr>
      </w:pPr>
    </w:p>
    <w:sdt>
      <w:sdtPr>
        <w:rPr>
          <w:b w:val="0"/>
          <w:color w:val="545454"/>
        </w:rPr>
        <w:id w:val="389240926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283E2076" w14:textId="5330A0E9" w:rsidR="00B76CBE" w:rsidRPr="00F35958" w:rsidRDefault="00B76CBE">
          <w:pPr>
            <w:pStyle w:val="TtuloTDC"/>
            <w:rPr>
              <w:rFonts w:asciiTheme="majorHAnsi" w:eastAsiaTheme="majorEastAsia" w:hAnsiTheme="majorHAnsi" w:cstheme="majorBidi"/>
              <w:bCs/>
              <w:color w:val="365F91" w:themeColor="accent1" w:themeShade="BF"/>
              <w:sz w:val="28"/>
              <w:szCs w:val="28"/>
            </w:rPr>
          </w:pPr>
          <w:r w:rsidRPr="00F35958">
            <w:rPr>
              <w:rFonts w:asciiTheme="majorHAnsi" w:eastAsiaTheme="majorEastAsia" w:hAnsiTheme="majorHAnsi" w:cstheme="majorBidi"/>
              <w:bCs/>
              <w:color w:val="365F91" w:themeColor="accent1" w:themeShade="BF"/>
              <w:sz w:val="28"/>
              <w:szCs w:val="28"/>
            </w:rPr>
            <w:t>Contenido</w:t>
          </w:r>
        </w:p>
        <w:p w14:paraId="25BF2320" w14:textId="4EFF73D4" w:rsidR="0034341D" w:rsidRDefault="00B76CBE">
          <w:pPr>
            <w:pStyle w:val="TDC1"/>
            <w:tabs>
              <w:tab w:val="right" w:leader="dot" w:pos="9350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eastAsia="es-MX"/>
              <w14:ligatures w14:val="standardContextual"/>
            </w:rPr>
          </w:pPr>
          <w:r w:rsidRPr="00F35958">
            <w:fldChar w:fldCharType="begin"/>
          </w:r>
          <w:r w:rsidRPr="00F35958">
            <w:instrText xml:space="preserve"> TOC \o "1-3" \h \z \u </w:instrText>
          </w:r>
          <w:r w:rsidRPr="00F35958">
            <w:fldChar w:fldCharType="separate"/>
          </w:r>
          <w:hyperlink w:anchor="_Toc221820019" w:history="1">
            <w:r w:rsidR="0034341D" w:rsidRPr="00AF6346">
              <w:rPr>
                <w:rStyle w:val="Hipervnculo"/>
                <w:rFonts w:asciiTheme="majorHAnsi" w:eastAsiaTheme="majorEastAsia" w:hAnsiTheme="majorHAnsi" w:cstheme="majorBidi"/>
                <w:b/>
                <w:bCs/>
                <w:noProof/>
              </w:rPr>
              <w:t>Diagnóstico del ecosistema de datos</w:t>
            </w:r>
            <w:r w:rsidR="0034341D">
              <w:rPr>
                <w:noProof/>
                <w:webHidden/>
              </w:rPr>
              <w:tab/>
            </w:r>
            <w:r w:rsidR="0034341D">
              <w:rPr>
                <w:noProof/>
                <w:webHidden/>
              </w:rPr>
              <w:fldChar w:fldCharType="begin"/>
            </w:r>
            <w:r w:rsidR="0034341D">
              <w:rPr>
                <w:noProof/>
                <w:webHidden/>
              </w:rPr>
              <w:instrText xml:space="preserve"> PAGEREF _Toc221820019 \h </w:instrText>
            </w:r>
            <w:r w:rsidR="0034341D">
              <w:rPr>
                <w:noProof/>
                <w:webHidden/>
              </w:rPr>
            </w:r>
            <w:r w:rsidR="0034341D">
              <w:rPr>
                <w:noProof/>
                <w:webHidden/>
              </w:rPr>
              <w:fldChar w:fldCharType="separate"/>
            </w:r>
            <w:r w:rsidR="0034341D">
              <w:rPr>
                <w:noProof/>
                <w:webHidden/>
              </w:rPr>
              <w:t>1</w:t>
            </w:r>
            <w:r w:rsidR="0034341D">
              <w:rPr>
                <w:noProof/>
                <w:webHidden/>
              </w:rPr>
              <w:fldChar w:fldCharType="end"/>
            </w:r>
          </w:hyperlink>
        </w:p>
        <w:p w14:paraId="30B33C05" w14:textId="04412064" w:rsidR="0034341D" w:rsidRDefault="0034341D">
          <w:pPr>
            <w:pStyle w:val="TDC2"/>
            <w:tabs>
              <w:tab w:val="right" w:leader="dot" w:pos="9350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21820020" w:history="1">
            <w:r w:rsidRPr="00AF6346">
              <w:rPr>
                <w:rStyle w:val="Hipervnculo"/>
                <w:rFonts w:asciiTheme="majorHAnsi" w:eastAsiaTheme="majorEastAsia" w:hAnsiTheme="majorHAnsi" w:cstheme="majorBidi"/>
                <w:b/>
                <w:bCs/>
                <w:noProof/>
              </w:rPr>
              <w:t>1. Resumen Ejecutivo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_Toc221820020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126AE6" w14:textId="5C74DDD1" w:rsidR="0034341D" w:rsidRDefault="0034341D">
          <w:pPr>
            <w:pStyle w:val="TDC2"/>
            <w:tabs>
              <w:tab w:val="right" w:leader="dot" w:pos="9350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21820021" w:history="1">
            <w:r w:rsidRPr="00AF6346">
              <w:rPr>
                <w:rStyle w:val="Hipervnculo"/>
                <w:rFonts w:asciiTheme="majorHAnsi" w:eastAsiaTheme="majorEastAsia" w:hAnsiTheme="majorHAnsi" w:cstheme="majorBidi"/>
                <w:b/>
                <w:bCs/>
                <w:noProof/>
              </w:rPr>
              <w:t>2. Actividades Realizadas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_Toc221820021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9BE6A6" w14:textId="4C03838B" w:rsidR="0034341D" w:rsidRDefault="0034341D">
          <w:pPr>
            <w:pStyle w:val="TDC2"/>
            <w:tabs>
              <w:tab w:val="right" w:leader="dot" w:pos="9350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21820022" w:history="1">
            <w:r w:rsidRPr="00AF6346">
              <w:rPr>
                <w:rStyle w:val="Hipervnculo"/>
                <w:rFonts w:asciiTheme="majorHAnsi" w:eastAsiaTheme="majorEastAsia" w:hAnsiTheme="majorHAnsi" w:cstheme="majorBidi"/>
                <w:b/>
                <w:bCs/>
                <w:noProof/>
              </w:rPr>
              <w:t>2.1 Matriz de Inventario de Fuentes de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_Toc221820022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EC5A21" w14:textId="7D0C9E98" w:rsidR="0034341D" w:rsidRDefault="0034341D">
          <w:pPr>
            <w:pStyle w:val="TDC2"/>
            <w:tabs>
              <w:tab w:val="right" w:leader="dot" w:pos="9350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21820023" w:history="1">
            <w:r w:rsidRPr="00AF6346">
              <w:rPr>
                <w:rStyle w:val="Hipervnculo"/>
                <w:rFonts w:asciiTheme="majorHAnsi" w:eastAsiaTheme="majorEastAsia" w:hAnsiTheme="majorHAnsi" w:cstheme="majorBidi"/>
                <w:b/>
                <w:bCs/>
                <w:noProof/>
              </w:rPr>
              <w:t>2.2 Matriz de Riesgos y Calidad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_Toc221820023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4A6613" w14:textId="2A1D03FF" w:rsidR="0034341D" w:rsidRDefault="0034341D">
          <w:pPr>
            <w:pStyle w:val="TDC2"/>
            <w:tabs>
              <w:tab w:val="right" w:leader="dot" w:pos="9350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21820024" w:history="1">
            <w:r w:rsidRPr="00AF6346">
              <w:rPr>
                <w:rStyle w:val="Hipervnculo"/>
                <w:rFonts w:asciiTheme="majorHAnsi" w:eastAsiaTheme="majorEastAsia" w:hAnsiTheme="majorHAnsi" w:cstheme="majorBidi"/>
                <w:b/>
                <w:bCs/>
                <w:noProof/>
              </w:rPr>
              <w:t>2.3 Formato de Entrevista a Responsables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_Toc221820024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3AC8AF" w14:textId="49832B12" w:rsidR="0034341D" w:rsidRDefault="0034341D">
          <w:pPr>
            <w:pStyle w:val="TDC2"/>
            <w:tabs>
              <w:tab w:val="right" w:leader="dot" w:pos="9350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21820025" w:history="1">
            <w:r w:rsidRPr="00AF6346">
              <w:rPr>
                <w:rStyle w:val="Hipervnculo"/>
                <w:rFonts w:asciiTheme="majorHAnsi" w:eastAsiaTheme="majorEastAsia" w:hAnsiTheme="majorHAnsi" w:cstheme="majorBidi"/>
                <w:b/>
                <w:bCs/>
                <w:noProof/>
              </w:rPr>
              <w:t>2.4 Cronograma de Actividades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_Toc221820025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31BCFC" w14:textId="627B9773" w:rsidR="0034341D" w:rsidRDefault="0034341D">
          <w:pPr>
            <w:pStyle w:val="TDC2"/>
            <w:tabs>
              <w:tab w:val="right" w:leader="dot" w:pos="9350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21820026" w:history="1">
            <w:r w:rsidRPr="00AF6346">
              <w:rPr>
                <w:rStyle w:val="Hipervnculo"/>
                <w:rFonts w:asciiTheme="majorHAnsi" w:eastAsiaTheme="majorEastAsia" w:hAnsiTheme="majorHAnsi" w:cstheme="majorBidi"/>
                <w:b/>
                <w:bCs/>
                <w:noProof/>
              </w:rPr>
              <w:t>2.5 Taller Colaborativo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_Toc221820026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2C0078" w14:textId="2C26D059" w:rsidR="0034341D" w:rsidRDefault="0034341D">
          <w:pPr>
            <w:pStyle w:val="TDC3"/>
            <w:tabs>
              <w:tab w:val="right" w:leader="dot" w:pos="9350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21820027" w:history="1">
            <w:r w:rsidRPr="00AF6346">
              <w:rPr>
                <w:rStyle w:val="Hipervnculo"/>
                <w:rFonts w:asciiTheme="majorHAnsi" w:eastAsiaTheme="majorEastAsia" w:hAnsiTheme="majorHAnsi" w:cstheme="majorBidi"/>
                <w:b/>
                <w:bCs/>
                <w:noProof/>
              </w:rPr>
              <w:t>Sugerencia de Actividades para el Taller Colaborativo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_Toc221820027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1AA4CE" w14:textId="581C5107" w:rsidR="0034341D" w:rsidRDefault="0034341D">
          <w:pPr>
            <w:pStyle w:val="TDC2"/>
            <w:tabs>
              <w:tab w:val="right" w:leader="dot" w:pos="9350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21820028" w:history="1">
            <w:r w:rsidRPr="00AF6346">
              <w:rPr>
                <w:rStyle w:val="Hipervnculo"/>
                <w:rFonts w:asciiTheme="majorHAnsi" w:eastAsiaTheme="majorEastAsia" w:hAnsiTheme="majorHAnsi" w:cstheme="majorBidi"/>
                <w:b/>
                <w:bCs/>
                <w:noProof/>
              </w:rPr>
              <w:t>2.6 Documentación de Hallazgos y Recomendaciones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_Toc221820028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3148EE" w14:textId="04F880E8" w:rsidR="0034341D" w:rsidRDefault="0034341D">
          <w:pPr>
            <w:pStyle w:val="TDC3"/>
            <w:tabs>
              <w:tab w:val="right" w:leader="dot" w:pos="9350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21820029" w:history="1">
            <w:r w:rsidRPr="00AF6346">
              <w:rPr>
                <w:rStyle w:val="Hipervnculo"/>
                <w:rFonts w:asciiTheme="majorHAnsi" w:eastAsiaTheme="majorEastAsia" w:hAnsiTheme="majorHAnsi" w:cstheme="majorBidi"/>
                <w:b/>
                <w:bCs/>
                <w:noProof/>
              </w:rPr>
              <w:t>Ejemplo de una matriz de Hallazgos y Recomendaciones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_Toc221820029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C7A0FC" w14:textId="63E84812" w:rsidR="0034341D" w:rsidRDefault="0034341D">
          <w:pPr>
            <w:pStyle w:val="TDC2"/>
            <w:tabs>
              <w:tab w:val="right" w:leader="dot" w:pos="9350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21820030" w:history="1">
            <w:r w:rsidRPr="00AF6346">
              <w:rPr>
                <w:rStyle w:val="Hipervnculo"/>
                <w:rFonts w:asciiTheme="majorHAnsi" w:eastAsiaTheme="majorEastAsia" w:hAnsiTheme="majorHAnsi" w:cstheme="majorBidi"/>
                <w:b/>
                <w:bCs/>
                <w:noProof/>
              </w:rPr>
              <w:t>2.7 Ejemplo de Informe Estructurado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_Toc221820030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77CB2C" w14:textId="675F0465" w:rsidR="0034341D" w:rsidRDefault="0034341D">
          <w:pPr>
            <w:pStyle w:val="TDC3"/>
            <w:tabs>
              <w:tab w:val="right" w:leader="dot" w:pos="9350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21820031" w:history="1">
            <w:r w:rsidRPr="00AF6346">
              <w:rPr>
                <w:rStyle w:val="Hipervnculo"/>
                <w:rFonts w:asciiTheme="majorHAnsi" w:eastAsiaTheme="majorEastAsia" w:hAnsiTheme="majorHAnsi" w:cstheme="majorBidi"/>
                <w:b/>
                <w:bCs/>
                <w:noProof/>
              </w:rPr>
              <w:t>Breve ejemplo de informe estructurado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_Toc221820031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BA38D8" w14:textId="6CD0C30F" w:rsidR="0034341D" w:rsidRDefault="0034341D">
          <w:pPr>
            <w:pStyle w:val="TDC2"/>
            <w:tabs>
              <w:tab w:val="right" w:leader="dot" w:pos="9350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21820032" w:history="1">
            <w:r w:rsidRPr="00AF6346">
              <w:rPr>
                <w:rStyle w:val="Hipervnculo"/>
                <w:rFonts w:asciiTheme="majorHAnsi" w:eastAsiaTheme="majorEastAsia" w:hAnsiTheme="majorHAnsi" w:cstheme="majorBidi"/>
                <w:b/>
                <w:bCs/>
                <w:noProof/>
              </w:rPr>
              <w:t>2.8 Matriz Visual de Riesgos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_Toc221820032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23727C" w14:textId="3ED8C2A0" w:rsidR="0034341D" w:rsidRDefault="0034341D">
          <w:pPr>
            <w:pStyle w:val="TDC2"/>
            <w:tabs>
              <w:tab w:val="right" w:leader="dot" w:pos="9350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21820033" w:history="1">
            <w:r w:rsidRPr="00AF6346">
              <w:rPr>
                <w:rStyle w:val="Hipervnculo"/>
                <w:rFonts w:asciiTheme="majorHAnsi" w:eastAsiaTheme="majorEastAsia" w:hAnsiTheme="majorHAnsi" w:cstheme="majorBidi"/>
                <w:b/>
                <w:bCs/>
                <w:noProof/>
              </w:rPr>
              <w:t>3. Sección de firmas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_Toc221820033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7007A9" w14:textId="58EBEBD7" w:rsidR="00B76CBE" w:rsidRPr="00F35958" w:rsidRDefault="00B76CBE">
          <w:r w:rsidRPr="00F35958">
            <w:rPr>
              <w:b/>
              <w:bCs/>
            </w:rPr>
            <w:fldChar w:fldCharType="end"/>
          </w:r>
        </w:p>
      </w:sdtContent>
    </w:sdt>
    <w:p w14:paraId="39557A1D" w14:textId="77777777" w:rsidR="000E5C6E" w:rsidRPr="00F35958" w:rsidRDefault="000E5C6E" w:rsidP="005D1431">
      <w:pPr>
        <w:keepNext/>
        <w:keepLines/>
        <w:spacing w:before="480" w:after="0"/>
        <w:outlineLvl w:val="0"/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</w:p>
    <w:p w14:paraId="3CB402AA" w14:textId="77777777" w:rsidR="008957C6" w:rsidRDefault="008957C6" w:rsidP="005D1431">
      <w:pPr>
        <w:keepNext/>
        <w:keepLines/>
        <w:spacing w:before="480" w:after="0"/>
        <w:outlineLvl w:val="0"/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</w:p>
    <w:p w14:paraId="6C1A7761" w14:textId="5E4CA071" w:rsidR="005D1431" w:rsidRPr="005D1431" w:rsidRDefault="0099483E" w:rsidP="005D1431">
      <w:pPr>
        <w:keepNext/>
        <w:keepLines/>
        <w:spacing w:before="480" w:after="0"/>
        <w:outlineLvl w:val="0"/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bookmarkStart w:id="0" w:name="_Toc221820019"/>
      <w:r w:rsidRPr="00F35958"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  <w:t>Diagnóstico del ecosistema de datos</w:t>
      </w:r>
      <w:bookmarkEnd w:id="0"/>
    </w:p>
    <w:p w14:paraId="092C5615" w14:textId="77777777" w:rsidR="005D1431" w:rsidRPr="005D1431" w:rsidRDefault="005D1431" w:rsidP="005D1431">
      <w:pPr>
        <w:keepNext/>
        <w:keepLines/>
        <w:spacing w:before="200" w:after="0"/>
        <w:outlineLvl w:val="1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bookmarkStart w:id="1" w:name="_Toc221820020"/>
      <w:r w:rsidRPr="005D1431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1. Resumen Ejecutivo</w:t>
      </w:r>
      <w:bookmarkEnd w:id="1"/>
    </w:p>
    <w:p w14:paraId="4C81AAC1" w14:textId="77777777" w:rsidR="00C6492A" w:rsidRPr="00F35958" w:rsidRDefault="00C6492A" w:rsidP="005D1431">
      <w:pPr>
        <w:rPr>
          <w:rFonts w:asciiTheme="minorHAnsi" w:hAnsiTheme="minorHAnsi"/>
          <w:color w:val="auto"/>
        </w:rPr>
      </w:pPr>
    </w:p>
    <w:p w14:paraId="77C537BB" w14:textId="77777777" w:rsidR="006F366F" w:rsidRPr="00F35958" w:rsidRDefault="00474EE0" w:rsidP="00B71DB1">
      <w:pPr>
        <w:jc w:val="both"/>
        <w:rPr>
          <w:rFonts w:asciiTheme="minorHAnsi" w:hAnsiTheme="minorHAnsi"/>
          <w:color w:val="auto"/>
        </w:rPr>
      </w:pPr>
      <w:r w:rsidRPr="00474EE0">
        <w:rPr>
          <w:rFonts w:asciiTheme="minorHAnsi" w:hAnsiTheme="minorHAnsi"/>
          <w:color w:val="auto"/>
        </w:rPr>
        <w:t xml:space="preserve">Durante enero 2026 se realizó un análisis preliminar para definir las actividades necesarias que permitan llevar a cabo el diagnóstico del ecosistema de datos institucional. </w:t>
      </w:r>
    </w:p>
    <w:p w14:paraId="3D925EFA" w14:textId="34F40447" w:rsidR="006F366F" w:rsidRPr="00F35958" w:rsidRDefault="00474EE0" w:rsidP="00B71DB1">
      <w:pPr>
        <w:jc w:val="both"/>
        <w:rPr>
          <w:rFonts w:asciiTheme="minorHAnsi" w:hAnsiTheme="minorHAnsi"/>
          <w:color w:val="auto"/>
        </w:rPr>
      </w:pPr>
      <w:r w:rsidRPr="00474EE0">
        <w:rPr>
          <w:rFonts w:asciiTheme="minorHAnsi" w:hAnsiTheme="minorHAnsi"/>
          <w:color w:val="auto"/>
        </w:rPr>
        <w:t>Se plante</w:t>
      </w:r>
      <w:r w:rsidR="002556C5">
        <w:rPr>
          <w:rFonts w:asciiTheme="minorHAnsi" w:hAnsiTheme="minorHAnsi"/>
          <w:color w:val="auto"/>
        </w:rPr>
        <w:t>an</w:t>
      </w:r>
      <w:r w:rsidRPr="00474EE0">
        <w:rPr>
          <w:rFonts w:asciiTheme="minorHAnsi" w:hAnsiTheme="minorHAnsi"/>
          <w:color w:val="auto"/>
        </w:rPr>
        <w:t xml:space="preserve"> propuestas para identificar fuentes de datos, estimar calidad y volumen, detectar posibles riesgos y establecer acciones prioritarias. </w:t>
      </w:r>
    </w:p>
    <w:p w14:paraId="7E6B19E1" w14:textId="77777777" w:rsidR="006F366F" w:rsidRPr="00F35958" w:rsidRDefault="00474EE0" w:rsidP="00B71DB1">
      <w:pPr>
        <w:jc w:val="both"/>
        <w:rPr>
          <w:rFonts w:asciiTheme="minorHAnsi" w:hAnsiTheme="minorHAnsi"/>
          <w:color w:val="auto"/>
        </w:rPr>
      </w:pPr>
      <w:r w:rsidRPr="00474EE0">
        <w:rPr>
          <w:rFonts w:asciiTheme="minorHAnsi" w:hAnsiTheme="minorHAnsi"/>
          <w:color w:val="auto"/>
        </w:rPr>
        <w:t xml:space="preserve">Todas las cifras y riesgos mencionados son ejemplos o estimaciones para orientar el diagnóstico futuro. </w:t>
      </w:r>
    </w:p>
    <w:p w14:paraId="2B5C7FC8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</w:p>
    <w:p w14:paraId="169EE4DD" w14:textId="77777777" w:rsidR="005D1431" w:rsidRPr="005D1431" w:rsidRDefault="005D1431" w:rsidP="005D1431">
      <w:pPr>
        <w:keepNext/>
        <w:keepLines/>
        <w:spacing w:before="200" w:after="0"/>
        <w:outlineLvl w:val="1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bookmarkStart w:id="2" w:name="_Toc221820021"/>
      <w:r w:rsidRPr="005D1431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2. Actividades Realizadas</w:t>
      </w:r>
      <w:bookmarkEnd w:id="2"/>
    </w:p>
    <w:p w14:paraId="68BEB784" w14:textId="77777777" w:rsidR="005D1431" w:rsidRPr="005D1431" w:rsidRDefault="005D1431" w:rsidP="005D1431">
      <w:pPr>
        <w:keepNext/>
        <w:keepLines/>
        <w:spacing w:before="200" w:after="0"/>
        <w:outlineLvl w:val="1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bookmarkStart w:id="3" w:name="_Toc221820022"/>
      <w:r w:rsidRPr="005D1431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2.1 Matriz de Inventario de Fuentes de Datos</w:t>
      </w:r>
      <w:bookmarkEnd w:id="3"/>
    </w:p>
    <w:p w14:paraId="65001C75" w14:textId="77777777" w:rsidR="00673450" w:rsidRPr="00F35958" w:rsidRDefault="00673450" w:rsidP="005D1431">
      <w:pPr>
        <w:rPr>
          <w:rFonts w:asciiTheme="minorHAnsi" w:hAnsiTheme="minorHAnsi"/>
          <w:color w:val="auto"/>
        </w:rPr>
      </w:pPr>
    </w:p>
    <w:p w14:paraId="0B9F8A4B" w14:textId="77777777" w:rsidR="00BA21C1" w:rsidRPr="00BA21C1" w:rsidRDefault="00BA21C1" w:rsidP="00BA21C1">
      <w:pPr>
        <w:rPr>
          <w:rFonts w:asciiTheme="minorHAnsi" w:hAnsiTheme="minorHAnsi"/>
          <w:color w:val="auto"/>
        </w:rPr>
      </w:pPr>
      <w:r w:rsidRPr="00BA21C1">
        <w:rPr>
          <w:rFonts w:asciiTheme="minorHAnsi" w:hAnsiTheme="minorHAnsi"/>
          <w:color w:val="auto"/>
        </w:rPr>
        <w:t>Esta tabla muestra las principales fuentes de datos institucionales, el área responsable, el sistema de origen, la periodicidad de actualización, el nivel de calidad, los riesgos identificados y las acciones recomendadas para cada fuente.</w:t>
      </w:r>
    </w:p>
    <w:p w14:paraId="028911D4" w14:textId="77777777" w:rsidR="00BA21C1" w:rsidRPr="00BA21C1" w:rsidRDefault="00BA21C1" w:rsidP="00BA21C1">
      <w:pPr>
        <w:rPr>
          <w:rFonts w:asciiTheme="minorHAnsi" w:hAnsiTheme="minorHAnsi"/>
          <w:color w:val="auto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56"/>
        <w:gridCol w:w="1235"/>
        <w:gridCol w:w="961"/>
        <w:gridCol w:w="1182"/>
        <w:gridCol w:w="2340"/>
        <w:gridCol w:w="1207"/>
        <w:gridCol w:w="1369"/>
      </w:tblGrid>
      <w:tr w:rsidR="00BA21C1" w:rsidRPr="00BA21C1" w14:paraId="4F9700CA" w14:textId="77777777" w:rsidTr="008957C6">
        <w:tc>
          <w:tcPr>
            <w:tcW w:w="1413" w:type="dxa"/>
            <w:vAlign w:val="center"/>
          </w:tcPr>
          <w:p w14:paraId="5F7D966E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Fuente de Datos</w:t>
            </w:r>
          </w:p>
        </w:tc>
        <w:tc>
          <w:tcPr>
            <w:tcW w:w="878" w:type="dxa"/>
            <w:vAlign w:val="center"/>
          </w:tcPr>
          <w:p w14:paraId="7000DE71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Responsable</w:t>
            </w:r>
          </w:p>
        </w:tc>
        <w:tc>
          <w:tcPr>
            <w:tcW w:w="961" w:type="dxa"/>
            <w:vAlign w:val="center"/>
          </w:tcPr>
          <w:p w14:paraId="6C6275C8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Sistema Origen</w:t>
            </w:r>
          </w:p>
        </w:tc>
        <w:tc>
          <w:tcPr>
            <w:tcW w:w="1182" w:type="dxa"/>
            <w:vAlign w:val="center"/>
          </w:tcPr>
          <w:p w14:paraId="184D66AE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Periodicidad</w:t>
            </w:r>
          </w:p>
        </w:tc>
        <w:tc>
          <w:tcPr>
            <w:tcW w:w="2340" w:type="dxa"/>
            <w:vAlign w:val="center"/>
          </w:tcPr>
          <w:p w14:paraId="6C68DFC6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Calidad (Completitud/Consistencia)</w:t>
            </w:r>
          </w:p>
        </w:tc>
        <w:tc>
          <w:tcPr>
            <w:tcW w:w="1207" w:type="dxa"/>
            <w:vAlign w:val="center"/>
          </w:tcPr>
          <w:p w14:paraId="0E5DA279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Riesgos Identificados</w:t>
            </w:r>
          </w:p>
        </w:tc>
        <w:tc>
          <w:tcPr>
            <w:tcW w:w="1369" w:type="dxa"/>
            <w:vAlign w:val="center"/>
          </w:tcPr>
          <w:p w14:paraId="392EB308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Acciones Recomendadas</w:t>
            </w:r>
          </w:p>
        </w:tc>
      </w:tr>
      <w:tr w:rsidR="00BA21C1" w:rsidRPr="00BA21C1" w14:paraId="5F4F3CB1" w14:textId="77777777" w:rsidTr="008957C6">
        <w:tc>
          <w:tcPr>
            <w:tcW w:w="1413" w:type="dxa"/>
            <w:vAlign w:val="center"/>
          </w:tcPr>
          <w:p w14:paraId="6F0618C7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Base de Datos de Alumnos</w:t>
            </w:r>
          </w:p>
        </w:tc>
        <w:tc>
          <w:tcPr>
            <w:tcW w:w="878" w:type="dxa"/>
            <w:vAlign w:val="center"/>
          </w:tcPr>
          <w:p w14:paraId="57F16A80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Servicios Escolares</w:t>
            </w:r>
          </w:p>
        </w:tc>
        <w:tc>
          <w:tcPr>
            <w:tcW w:w="961" w:type="dxa"/>
            <w:vAlign w:val="center"/>
          </w:tcPr>
          <w:p w14:paraId="638F9307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SIGA</w:t>
            </w:r>
          </w:p>
        </w:tc>
        <w:tc>
          <w:tcPr>
            <w:tcW w:w="1182" w:type="dxa"/>
            <w:vAlign w:val="center"/>
          </w:tcPr>
          <w:p w14:paraId="16086E47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Diaria</w:t>
            </w:r>
          </w:p>
        </w:tc>
        <w:tc>
          <w:tcPr>
            <w:tcW w:w="2340" w:type="dxa"/>
            <w:vAlign w:val="center"/>
          </w:tcPr>
          <w:p w14:paraId="5C7B617F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Alta / Media</w:t>
            </w:r>
          </w:p>
        </w:tc>
        <w:tc>
          <w:tcPr>
            <w:tcW w:w="1207" w:type="dxa"/>
            <w:vAlign w:val="center"/>
          </w:tcPr>
          <w:p w14:paraId="04583ED3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Falta de datos de contacto</w:t>
            </w:r>
          </w:p>
        </w:tc>
        <w:tc>
          <w:tcPr>
            <w:tcW w:w="1369" w:type="dxa"/>
            <w:vAlign w:val="center"/>
          </w:tcPr>
          <w:p w14:paraId="486ED787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Validar y depurar registros</w:t>
            </w:r>
          </w:p>
        </w:tc>
      </w:tr>
      <w:tr w:rsidR="00BA21C1" w:rsidRPr="00BA21C1" w14:paraId="7F7EE85A" w14:textId="77777777" w:rsidTr="008957C6">
        <w:tc>
          <w:tcPr>
            <w:tcW w:w="1413" w:type="dxa"/>
            <w:vAlign w:val="center"/>
          </w:tcPr>
          <w:p w14:paraId="7DD84CA8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lastRenderedPageBreak/>
              <w:t>Sistema de Recursos Humanos</w:t>
            </w:r>
          </w:p>
        </w:tc>
        <w:tc>
          <w:tcPr>
            <w:tcW w:w="878" w:type="dxa"/>
            <w:vAlign w:val="center"/>
          </w:tcPr>
          <w:p w14:paraId="6E01BA9F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Dirección de Recursos Humanos</w:t>
            </w:r>
          </w:p>
        </w:tc>
        <w:tc>
          <w:tcPr>
            <w:tcW w:w="961" w:type="dxa"/>
            <w:vAlign w:val="center"/>
          </w:tcPr>
          <w:p w14:paraId="53614DB0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RH-Plus</w:t>
            </w:r>
          </w:p>
        </w:tc>
        <w:tc>
          <w:tcPr>
            <w:tcW w:w="1182" w:type="dxa"/>
            <w:vAlign w:val="center"/>
          </w:tcPr>
          <w:p w14:paraId="56EE3061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Diaria</w:t>
            </w:r>
          </w:p>
        </w:tc>
        <w:tc>
          <w:tcPr>
            <w:tcW w:w="2340" w:type="dxa"/>
            <w:vAlign w:val="center"/>
          </w:tcPr>
          <w:p w14:paraId="0AC2D21B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Media / Alta</w:t>
            </w:r>
          </w:p>
        </w:tc>
        <w:tc>
          <w:tcPr>
            <w:tcW w:w="1207" w:type="dxa"/>
            <w:vAlign w:val="center"/>
          </w:tcPr>
          <w:p w14:paraId="6F03199E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Campos incompletos</w:t>
            </w:r>
          </w:p>
        </w:tc>
        <w:tc>
          <w:tcPr>
            <w:tcW w:w="1369" w:type="dxa"/>
            <w:vAlign w:val="center"/>
          </w:tcPr>
          <w:p w14:paraId="64FAAAFF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Actualizar información</w:t>
            </w:r>
          </w:p>
        </w:tc>
      </w:tr>
      <w:tr w:rsidR="00BA21C1" w:rsidRPr="00BA21C1" w14:paraId="50EDB06D" w14:textId="77777777" w:rsidTr="008957C6">
        <w:tc>
          <w:tcPr>
            <w:tcW w:w="1413" w:type="dxa"/>
            <w:vAlign w:val="center"/>
          </w:tcPr>
          <w:p w14:paraId="42A4BE3B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Plataforma Evaluación Docente</w:t>
            </w:r>
          </w:p>
        </w:tc>
        <w:tc>
          <w:tcPr>
            <w:tcW w:w="878" w:type="dxa"/>
            <w:vAlign w:val="center"/>
          </w:tcPr>
          <w:p w14:paraId="4522A8E3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Coordinación Académica</w:t>
            </w:r>
          </w:p>
        </w:tc>
        <w:tc>
          <w:tcPr>
            <w:tcW w:w="961" w:type="dxa"/>
            <w:vAlign w:val="center"/>
          </w:tcPr>
          <w:p w14:paraId="5DB5E2EE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EvalDoc</w:t>
            </w:r>
          </w:p>
        </w:tc>
        <w:tc>
          <w:tcPr>
            <w:tcW w:w="1182" w:type="dxa"/>
            <w:vAlign w:val="center"/>
          </w:tcPr>
          <w:p w14:paraId="25CFB5D4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Semestral</w:t>
            </w:r>
          </w:p>
        </w:tc>
        <w:tc>
          <w:tcPr>
            <w:tcW w:w="2340" w:type="dxa"/>
            <w:vAlign w:val="center"/>
          </w:tcPr>
          <w:p w14:paraId="2C7F590A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Media / Baja</w:t>
            </w:r>
          </w:p>
        </w:tc>
        <w:tc>
          <w:tcPr>
            <w:tcW w:w="1207" w:type="dxa"/>
            <w:vAlign w:val="center"/>
          </w:tcPr>
          <w:p w14:paraId="2C879200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Duplicidad de registros</w:t>
            </w:r>
          </w:p>
        </w:tc>
        <w:tc>
          <w:tcPr>
            <w:tcW w:w="1369" w:type="dxa"/>
            <w:vAlign w:val="center"/>
          </w:tcPr>
          <w:p w14:paraId="67F8DAC5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Depuración y control de acceso</w:t>
            </w:r>
          </w:p>
        </w:tc>
      </w:tr>
      <w:tr w:rsidR="00BA21C1" w:rsidRPr="00BA21C1" w14:paraId="51869722" w14:textId="77777777" w:rsidTr="008957C6">
        <w:tc>
          <w:tcPr>
            <w:tcW w:w="1413" w:type="dxa"/>
            <w:vAlign w:val="center"/>
          </w:tcPr>
          <w:p w14:paraId="49961EE9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Sistema de Bibliotecas</w:t>
            </w:r>
          </w:p>
        </w:tc>
        <w:tc>
          <w:tcPr>
            <w:tcW w:w="878" w:type="dxa"/>
            <w:vAlign w:val="center"/>
          </w:tcPr>
          <w:p w14:paraId="1F2CBE44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Biblioteca Central</w:t>
            </w:r>
          </w:p>
        </w:tc>
        <w:tc>
          <w:tcPr>
            <w:tcW w:w="961" w:type="dxa"/>
            <w:vAlign w:val="center"/>
          </w:tcPr>
          <w:p w14:paraId="128C0694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BiblioSoft</w:t>
            </w:r>
          </w:p>
        </w:tc>
        <w:tc>
          <w:tcPr>
            <w:tcW w:w="1182" w:type="dxa"/>
            <w:vAlign w:val="center"/>
          </w:tcPr>
          <w:p w14:paraId="20E5275F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Semanal</w:t>
            </w:r>
          </w:p>
        </w:tc>
        <w:tc>
          <w:tcPr>
            <w:tcW w:w="2340" w:type="dxa"/>
            <w:vAlign w:val="center"/>
          </w:tcPr>
          <w:p w14:paraId="1224258E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Alta / Alta</w:t>
            </w:r>
          </w:p>
        </w:tc>
        <w:tc>
          <w:tcPr>
            <w:tcW w:w="1207" w:type="dxa"/>
            <w:vAlign w:val="center"/>
          </w:tcPr>
          <w:p w14:paraId="0FC17B5A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Falta de respaldo</w:t>
            </w:r>
          </w:p>
        </w:tc>
        <w:tc>
          <w:tcPr>
            <w:tcW w:w="1369" w:type="dxa"/>
            <w:vAlign w:val="center"/>
          </w:tcPr>
          <w:p w14:paraId="0CA5D91B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Implementar respaldo periódico</w:t>
            </w:r>
          </w:p>
        </w:tc>
      </w:tr>
    </w:tbl>
    <w:p w14:paraId="3360C147" w14:textId="77777777" w:rsidR="00BA21C1" w:rsidRPr="00BA21C1" w:rsidRDefault="00BA21C1" w:rsidP="00BA21C1">
      <w:pPr>
        <w:rPr>
          <w:rFonts w:asciiTheme="minorHAnsi" w:hAnsiTheme="minorHAnsi"/>
          <w:color w:val="auto"/>
        </w:rPr>
      </w:pPr>
    </w:p>
    <w:p w14:paraId="6DFFB8EA" w14:textId="77777777" w:rsidR="005D1431" w:rsidRPr="005D1431" w:rsidRDefault="005D1431" w:rsidP="005D1431">
      <w:pPr>
        <w:keepNext/>
        <w:keepLines/>
        <w:spacing w:before="200" w:after="0"/>
        <w:outlineLvl w:val="1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bookmarkStart w:id="4" w:name="_Toc221820023"/>
      <w:r w:rsidRPr="005D1431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2.2 Matriz de Riesgos y Calidad</w:t>
      </w:r>
      <w:bookmarkEnd w:id="4"/>
    </w:p>
    <w:p w14:paraId="28CD9C2A" w14:textId="77777777" w:rsidR="004806E4" w:rsidRPr="00F35958" w:rsidRDefault="004806E4" w:rsidP="005D1431">
      <w:pPr>
        <w:rPr>
          <w:rFonts w:asciiTheme="minorHAnsi" w:hAnsiTheme="minorHAnsi"/>
          <w:color w:val="auto"/>
        </w:rPr>
      </w:pPr>
    </w:p>
    <w:p w14:paraId="637522D5" w14:textId="77777777" w:rsidR="008529AB" w:rsidRPr="008529AB" w:rsidRDefault="008529AB" w:rsidP="008529AB">
      <w:pPr>
        <w:rPr>
          <w:rFonts w:asciiTheme="minorHAnsi" w:hAnsiTheme="minorHAnsi"/>
          <w:color w:val="auto"/>
        </w:rPr>
      </w:pPr>
      <w:r w:rsidRPr="008529AB">
        <w:rPr>
          <w:rFonts w:asciiTheme="minorHAnsi" w:hAnsiTheme="minorHAnsi"/>
          <w:color w:val="auto"/>
        </w:rPr>
        <w:t>Esta tabla resume los riesgos principales asociados a cada fuente de datos, su probabilidad, impacto y la acción mitigadora sugerida para cada caso.</w:t>
      </w:r>
    </w:p>
    <w:p w14:paraId="1FC627E9" w14:textId="77777777" w:rsidR="008529AB" w:rsidRPr="008529AB" w:rsidRDefault="008529AB" w:rsidP="008529AB">
      <w:pPr>
        <w:rPr>
          <w:rFonts w:asciiTheme="minorHAnsi" w:hAnsiTheme="minorHAnsi"/>
          <w:color w:val="auto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8529AB" w:rsidRPr="008529AB" w14:paraId="5D08A6A1" w14:textId="77777777" w:rsidTr="008957C6">
        <w:tc>
          <w:tcPr>
            <w:tcW w:w="1728" w:type="dxa"/>
            <w:vAlign w:val="center"/>
          </w:tcPr>
          <w:p w14:paraId="0FF5EA04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Fuente de Datos</w:t>
            </w:r>
          </w:p>
        </w:tc>
        <w:tc>
          <w:tcPr>
            <w:tcW w:w="1728" w:type="dxa"/>
            <w:vAlign w:val="center"/>
          </w:tcPr>
          <w:p w14:paraId="681F6328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Riesgo Principal</w:t>
            </w:r>
          </w:p>
        </w:tc>
        <w:tc>
          <w:tcPr>
            <w:tcW w:w="1728" w:type="dxa"/>
            <w:vAlign w:val="center"/>
          </w:tcPr>
          <w:p w14:paraId="172BEF38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Probabilidad</w:t>
            </w:r>
          </w:p>
        </w:tc>
        <w:tc>
          <w:tcPr>
            <w:tcW w:w="1728" w:type="dxa"/>
            <w:vAlign w:val="center"/>
          </w:tcPr>
          <w:p w14:paraId="0B84EA39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Impacto</w:t>
            </w:r>
          </w:p>
        </w:tc>
        <w:tc>
          <w:tcPr>
            <w:tcW w:w="1728" w:type="dxa"/>
            <w:vAlign w:val="center"/>
          </w:tcPr>
          <w:p w14:paraId="051A4D00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Acción Mitigadora</w:t>
            </w:r>
          </w:p>
        </w:tc>
      </w:tr>
      <w:tr w:rsidR="008529AB" w:rsidRPr="008529AB" w14:paraId="20DE741D" w14:textId="77777777" w:rsidTr="008957C6">
        <w:tc>
          <w:tcPr>
            <w:tcW w:w="1728" w:type="dxa"/>
            <w:vAlign w:val="center"/>
          </w:tcPr>
          <w:p w14:paraId="2FED6015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Base de Datos de Alumnos</w:t>
            </w:r>
          </w:p>
        </w:tc>
        <w:tc>
          <w:tcPr>
            <w:tcW w:w="1728" w:type="dxa"/>
            <w:vAlign w:val="center"/>
          </w:tcPr>
          <w:p w14:paraId="408BC731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Falta de datos de contacto</w:t>
            </w:r>
          </w:p>
        </w:tc>
        <w:tc>
          <w:tcPr>
            <w:tcW w:w="1728" w:type="dxa"/>
            <w:vAlign w:val="center"/>
          </w:tcPr>
          <w:p w14:paraId="4D657A2B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Media</w:t>
            </w:r>
          </w:p>
        </w:tc>
        <w:tc>
          <w:tcPr>
            <w:tcW w:w="1728" w:type="dxa"/>
            <w:vAlign w:val="center"/>
          </w:tcPr>
          <w:p w14:paraId="490C9584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Alta</w:t>
            </w:r>
          </w:p>
        </w:tc>
        <w:tc>
          <w:tcPr>
            <w:tcW w:w="1728" w:type="dxa"/>
            <w:vAlign w:val="center"/>
          </w:tcPr>
          <w:p w14:paraId="02D0D740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Validar y solicitar actualización</w:t>
            </w:r>
          </w:p>
        </w:tc>
      </w:tr>
      <w:tr w:rsidR="008529AB" w:rsidRPr="008529AB" w14:paraId="68467B58" w14:textId="77777777" w:rsidTr="008957C6">
        <w:tc>
          <w:tcPr>
            <w:tcW w:w="1728" w:type="dxa"/>
            <w:vAlign w:val="center"/>
          </w:tcPr>
          <w:p w14:paraId="1119496B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Sistema de Recursos Humanos</w:t>
            </w:r>
          </w:p>
        </w:tc>
        <w:tc>
          <w:tcPr>
            <w:tcW w:w="1728" w:type="dxa"/>
            <w:vAlign w:val="center"/>
          </w:tcPr>
          <w:p w14:paraId="12223FED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Campos incompletos</w:t>
            </w:r>
          </w:p>
        </w:tc>
        <w:tc>
          <w:tcPr>
            <w:tcW w:w="1728" w:type="dxa"/>
            <w:vAlign w:val="center"/>
          </w:tcPr>
          <w:p w14:paraId="46FB2776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Alta</w:t>
            </w:r>
          </w:p>
        </w:tc>
        <w:tc>
          <w:tcPr>
            <w:tcW w:w="1728" w:type="dxa"/>
            <w:vAlign w:val="center"/>
          </w:tcPr>
          <w:p w14:paraId="2C25B4D5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Media</w:t>
            </w:r>
          </w:p>
        </w:tc>
        <w:tc>
          <w:tcPr>
            <w:tcW w:w="1728" w:type="dxa"/>
            <w:vAlign w:val="center"/>
          </w:tcPr>
          <w:p w14:paraId="3D97167D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Actualizar registros</w:t>
            </w:r>
          </w:p>
        </w:tc>
      </w:tr>
      <w:tr w:rsidR="008529AB" w:rsidRPr="008529AB" w14:paraId="5DCB10ED" w14:textId="77777777" w:rsidTr="008957C6">
        <w:tc>
          <w:tcPr>
            <w:tcW w:w="1728" w:type="dxa"/>
            <w:vAlign w:val="center"/>
          </w:tcPr>
          <w:p w14:paraId="72F6D92D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Plataforma Evaluación Docente</w:t>
            </w:r>
          </w:p>
        </w:tc>
        <w:tc>
          <w:tcPr>
            <w:tcW w:w="1728" w:type="dxa"/>
            <w:vAlign w:val="center"/>
          </w:tcPr>
          <w:p w14:paraId="02F67702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Duplicidad de registros</w:t>
            </w:r>
          </w:p>
        </w:tc>
        <w:tc>
          <w:tcPr>
            <w:tcW w:w="1728" w:type="dxa"/>
            <w:vAlign w:val="center"/>
          </w:tcPr>
          <w:p w14:paraId="44402B51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Alta</w:t>
            </w:r>
          </w:p>
        </w:tc>
        <w:tc>
          <w:tcPr>
            <w:tcW w:w="1728" w:type="dxa"/>
            <w:vAlign w:val="center"/>
          </w:tcPr>
          <w:p w14:paraId="6CCAA6FB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Alta</w:t>
            </w:r>
          </w:p>
        </w:tc>
        <w:tc>
          <w:tcPr>
            <w:tcW w:w="1728" w:type="dxa"/>
            <w:vAlign w:val="center"/>
          </w:tcPr>
          <w:p w14:paraId="3574D2E3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Depuración periódica</w:t>
            </w:r>
          </w:p>
        </w:tc>
      </w:tr>
      <w:tr w:rsidR="008529AB" w:rsidRPr="008529AB" w14:paraId="7CA527AB" w14:textId="77777777" w:rsidTr="008957C6">
        <w:tc>
          <w:tcPr>
            <w:tcW w:w="1728" w:type="dxa"/>
            <w:vAlign w:val="center"/>
          </w:tcPr>
          <w:p w14:paraId="5255325B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Sistema de Bibliotecas</w:t>
            </w:r>
          </w:p>
        </w:tc>
        <w:tc>
          <w:tcPr>
            <w:tcW w:w="1728" w:type="dxa"/>
            <w:vAlign w:val="center"/>
          </w:tcPr>
          <w:p w14:paraId="2979BA3B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Falta de respaldo</w:t>
            </w:r>
          </w:p>
        </w:tc>
        <w:tc>
          <w:tcPr>
            <w:tcW w:w="1728" w:type="dxa"/>
            <w:vAlign w:val="center"/>
          </w:tcPr>
          <w:p w14:paraId="3DEA35DC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Media</w:t>
            </w:r>
          </w:p>
        </w:tc>
        <w:tc>
          <w:tcPr>
            <w:tcW w:w="1728" w:type="dxa"/>
            <w:vAlign w:val="center"/>
          </w:tcPr>
          <w:p w14:paraId="5D211D40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Alta</w:t>
            </w:r>
          </w:p>
        </w:tc>
        <w:tc>
          <w:tcPr>
            <w:tcW w:w="1728" w:type="dxa"/>
            <w:vAlign w:val="center"/>
          </w:tcPr>
          <w:p w14:paraId="5A6C0268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Implementar respaldo automático</w:t>
            </w:r>
          </w:p>
        </w:tc>
      </w:tr>
    </w:tbl>
    <w:p w14:paraId="66EFCDCB" w14:textId="77777777" w:rsidR="008529AB" w:rsidRPr="008529AB" w:rsidRDefault="008529AB" w:rsidP="008529AB">
      <w:pPr>
        <w:rPr>
          <w:rFonts w:asciiTheme="minorHAnsi" w:hAnsiTheme="minorHAnsi"/>
          <w:color w:val="auto"/>
        </w:rPr>
      </w:pPr>
    </w:p>
    <w:p w14:paraId="78F98AE9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</w:p>
    <w:p w14:paraId="1852FF23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</w:p>
    <w:p w14:paraId="4312AA2C" w14:textId="77777777" w:rsidR="005D1431" w:rsidRPr="005D1431" w:rsidRDefault="005D1431" w:rsidP="005D1431">
      <w:pPr>
        <w:keepNext/>
        <w:keepLines/>
        <w:spacing w:before="200" w:after="0"/>
        <w:outlineLvl w:val="1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bookmarkStart w:id="5" w:name="_Toc221820024"/>
      <w:r w:rsidRPr="005D1431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2.3 Formato de Entrevista a Responsables</w:t>
      </w:r>
      <w:bookmarkEnd w:id="5"/>
    </w:p>
    <w:p w14:paraId="3E172643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</w:p>
    <w:p w14:paraId="1923AEBC" w14:textId="77777777" w:rsidR="005D1431" w:rsidRPr="00F35958" w:rsidRDefault="005D1431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>1. ¿Cuál es la fuente de datos bajo su responsabilidad?</w:t>
      </w:r>
    </w:p>
    <w:p w14:paraId="65395469" w14:textId="77777777" w:rsidR="00D15D18" w:rsidRPr="005D1431" w:rsidRDefault="00D15D18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08F32656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>2. ¿Con qué frecuencia se actualiza la información?</w:t>
      </w:r>
    </w:p>
    <w:p w14:paraId="73126205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>3. ¿Qué problemas de calidad o riesgos ha detectado?</w:t>
      </w:r>
    </w:p>
    <w:p w14:paraId="23473D2C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>4. ¿Qué acciones considera necesarias para mejorar la gestión de datos?</w:t>
      </w:r>
    </w:p>
    <w:p w14:paraId="7F02956D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>5. ¿Cuenta con mecanismos de respaldo y seguridad?</w:t>
      </w:r>
    </w:p>
    <w:p w14:paraId="212B6BA3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</w:p>
    <w:p w14:paraId="19CD1B91" w14:textId="77777777" w:rsidR="005D1431" w:rsidRPr="005D1431" w:rsidRDefault="005D1431" w:rsidP="005D1431">
      <w:pPr>
        <w:keepNext/>
        <w:keepLines/>
        <w:spacing w:before="200" w:after="0"/>
        <w:outlineLvl w:val="1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bookmarkStart w:id="6" w:name="_Toc221820025"/>
      <w:r w:rsidRPr="005D1431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2.4 Cronograma de Actividades</w:t>
      </w:r>
      <w:bookmarkEnd w:id="6"/>
    </w:p>
    <w:p w14:paraId="6627DA05" w14:textId="77777777" w:rsidR="00530CC9" w:rsidRPr="00F35958" w:rsidRDefault="00530CC9" w:rsidP="005E7D6D">
      <w:pPr>
        <w:rPr>
          <w:rFonts w:asciiTheme="minorHAnsi" w:hAnsiTheme="minorHAnsi"/>
          <w:color w:val="auto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397"/>
        <w:gridCol w:w="3402"/>
        <w:gridCol w:w="1841"/>
      </w:tblGrid>
      <w:tr w:rsidR="00530CC9" w:rsidRPr="00530CC9" w14:paraId="58D798CB" w14:textId="77777777" w:rsidTr="008957C6">
        <w:trPr>
          <w:trHeight w:val="547"/>
        </w:trPr>
        <w:tc>
          <w:tcPr>
            <w:tcW w:w="3397" w:type="dxa"/>
            <w:vAlign w:val="center"/>
          </w:tcPr>
          <w:p w14:paraId="16A2CAD5" w14:textId="77777777" w:rsidR="00530CC9" w:rsidRPr="00530CC9" w:rsidRDefault="00530CC9" w:rsidP="008957C6">
            <w:pPr>
              <w:jc w:val="center"/>
              <w:rPr>
                <w:rFonts w:asciiTheme="minorHAnsi" w:hAnsiTheme="minorHAnsi"/>
                <w:color w:val="auto"/>
              </w:rPr>
            </w:pPr>
            <w:r w:rsidRPr="00530CC9">
              <w:rPr>
                <w:rFonts w:asciiTheme="minorHAnsi" w:hAnsiTheme="minorHAnsi"/>
                <w:color w:val="auto"/>
              </w:rPr>
              <w:t>Actividad</w:t>
            </w:r>
          </w:p>
        </w:tc>
        <w:tc>
          <w:tcPr>
            <w:tcW w:w="3402" w:type="dxa"/>
            <w:vAlign w:val="center"/>
          </w:tcPr>
          <w:p w14:paraId="7E4C10BC" w14:textId="77777777" w:rsidR="00530CC9" w:rsidRPr="00530CC9" w:rsidRDefault="00530CC9" w:rsidP="008957C6">
            <w:pPr>
              <w:jc w:val="center"/>
              <w:rPr>
                <w:rFonts w:asciiTheme="minorHAnsi" w:hAnsiTheme="minorHAnsi"/>
                <w:color w:val="auto"/>
              </w:rPr>
            </w:pPr>
            <w:r w:rsidRPr="00530CC9">
              <w:rPr>
                <w:rFonts w:asciiTheme="minorHAnsi" w:hAnsiTheme="minorHAnsi"/>
                <w:color w:val="auto"/>
              </w:rPr>
              <w:t>Responsable</w:t>
            </w:r>
          </w:p>
        </w:tc>
        <w:tc>
          <w:tcPr>
            <w:tcW w:w="1841" w:type="dxa"/>
            <w:vAlign w:val="center"/>
          </w:tcPr>
          <w:p w14:paraId="472B07D0" w14:textId="77777777" w:rsidR="00530CC9" w:rsidRPr="00530CC9" w:rsidRDefault="00530CC9" w:rsidP="008957C6">
            <w:pPr>
              <w:jc w:val="center"/>
              <w:rPr>
                <w:rFonts w:asciiTheme="minorHAnsi" w:hAnsiTheme="minorHAnsi"/>
                <w:color w:val="auto"/>
              </w:rPr>
            </w:pPr>
            <w:r w:rsidRPr="00530CC9">
              <w:rPr>
                <w:rFonts w:asciiTheme="minorHAnsi" w:hAnsiTheme="minorHAnsi"/>
                <w:color w:val="auto"/>
              </w:rPr>
              <w:t>Fecha Estimada</w:t>
            </w:r>
          </w:p>
        </w:tc>
      </w:tr>
      <w:tr w:rsidR="00530CC9" w:rsidRPr="00530CC9" w14:paraId="3228DD1E" w14:textId="77777777" w:rsidTr="008957C6">
        <w:trPr>
          <w:trHeight w:val="411"/>
        </w:trPr>
        <w:tc>
          <w:tcPr>
            <w:tcW w:w="3397" w:type="dxa"/>
            <w:vAlign w:val="center"/>
          </w:tcPr>
          <w:p w14:paraId="620D829B" w14:textId="77777777" w:rsidR="00530CC9" w:rsidRPr="00530CC9" w:rsidRDefault="00530CC9" w:rsidP="00530CC9">
            <w:pPr>
              <w:rPr>
                <w:rFonts w:asciiTheme="minorHAnsi" w:hAnsiTheme="minorHAnsi"/>
                <w:color w:val="auto"/>
              </w:rPr>
            </w:pPr>
            <w:r w:rsidRPr="00530CC9">
              <w:rPr>
                <w:rFonts w:asciiTheme="minorHAnsi" w:hAnsiTheme="minorHAnsi"/>
                <w:color w:val="auto"/>
              </w:rPr>
              <w:t>Identificación de fuentes de datos</w:t>
            </w:r>
          </w:p>
        </w:tc>
        <w:tc>
          <w:tcPr>
            <w:tcW w:w="3402" w:type="dxa"/>
            <w:vAlign w:val="center"/>
          </w:tcPr>
          <w:p w14:paraId="3B584C80" w14:textId="77777777" w:rsidR="00530CC9" w:rsidRPr="00530CC9" w:rsidRDefault="00530CC9" w:rsidP="00530CC9">
            <w:pPr>
              <w:rPr>
                <w:rFonts w:asciiTheme="minorHAnsi" w:hAnsiTheme="minorHAnsi"/>
                <w:color w:val="auto"/>
              </w:rPr>
            </w:pPr>
            <w:r w:rsidRPr="00530CC9">
              <w:rPr>
                <w:rFonts w:asciiTheme="minorHAnsi" w:hAnsiTheme="minorHAnsi"/>
                <w:color w:val="auto"/>
              </w:rPr>
              <w:t>Coordinación de Proyectos TI</w:t>
            </w:r>
          </w:p>
        </w:tc>
        <w:tc>
          <w:tcPr>
            <w:tcW w:w="1841" w:type="dxa"/>
            <w:vAlign w:val="center"/>
          </w:tcPr>
          <w:p w14:paraId="457B9C52" w14:textId="7C843912" w:rsidR="00530CC9" w:rsidRPr="00530CC9" w:rsidRDefault="00B474BE" w:rsidP="00530CC9">
            <w:pPr>
              <w:rPr>
                <w:rFonts w:asciiTheme="minorHAnsi" w:hAnsiTheme="minorHAnsi"/>
                <w:color w:val="auto"/>
              </w:rPr>
            </w:pPr>
            <w:r w:rsidRPr="00F35958">
              <w:rPr>
                <w:rFonts w:asciiTheme="minorHAnsi" w:hAnsiTheme="minorHAnsi"/>
                <w:color w:val="auto"/>
              </w:rPr>
              <w:t>Pendiente</w:t>
            </w:r>
          </w:p>
        </w:tc>
      </w:tr>
      <w:tr w:rsidR="00530CC9" w:rsidRPr="00530CC9" w14:paraId="04E70690" w14:textId="77777777" w:rsidTr="008957C6">
        <w:trPr>
          <w:trHeight w:val="403"/>
        </w:trPr>
        <w:tc>
          <w:tcPr>
            <w:tcW w:w="3397" w:type="dxa"/>
            <w:vAlign w:val="center"/>
          </w:tcPr>
          <w:p w14:paraId="64B78DE1" w14:textId="77777777" w:rsidR="00530CC9" w:rsidRPr="00530CC9" w:rsidRDefault="00530CC9" w:rsidP="00530CC9">
            <w:pPr>
              <w:rPr>
                <w:rFonts w:asciiTheme="minorHAnsi" w:hAnsiTheme="minorHAnsi"/>
                <w:color w:val="auto"/>
              </w:rPr>
            </w:pPr>
            <w:r w:rsidRPr="00530CC9">
              <w:rPr>
                <w:rFonts w:asciiTheme="minorHAnsi" w:hAnsiTheme="minorHAnsi"/>
                <w:color w:val="auto"/>
              </w:rPr>
              <w:t>Reunión con responsables</w:t>
            </w:r>
          </w:p>
        </w:tc>
        <w:tc>
          <w:tcPr>
            <w:tcW w:w="3402" w:type="dxa"/>
            <w:vAlign w:val="center"/>
          </w:tcPr>
          <w:p w14:paraId="70CAE39A" w14:textId="77777777" w:rsidR="00530CC9" w:rsidRPr="00530CC9" w:rsidRDefault="00530CC9" w:rsidP="00530CC9">
            <w:pPr>
              <w:rPr>
                <w:rFonts w:asciiTheme="minorHAnsi" w:hAnsiTheme="minorHAnsi"/>
                <w:color w:val="auto"/>
              </w:rPr>
            </w:pPr>
            <w:r w:rsidRPr="00530CC9">
              <w:rPr>
                <w:rFonts w:asciiTheme="minorHAnsi" w:hAnsiTheme="minorHAnsi"/>
                <w:color w:val="auto"/>
              </w:rPr>
              <w:t>Coordinación de Proyectos TI</w:t>
            </w:r>
          </w:p>
        </w:tc>
        <w:tc>
          <w:tcPr>
            <w:tcW w:w="1841" w:type="dxa"/>
            <w:vAlign w:val="center"/>
          </w:tcPr>
          <w:p w14:paraId="328A763E" w14:textId="5A6FA64A" w:rsidR="00530CC9" w:rsidRPr="00530CC9" w:rsidRDefault="00B474BE" w:rsidP="00530CC9">
            <w:pPr>
              <w:rPr>
                <w:rFonts w:asciiTheme="minorHAnsi" w:hAnsiTheme="minorHAnsi"/>
                <w:color w:val="auto"/>
              </w:rPr>
            </w:pPr>
            <w:r w:rsidRPr="00F35958">
              <w:rPr>
                <w:rFonts w:asciiTheme="minorHAnsi" w:hAnsiTheme="minorHAnsi"/>
                <w:color w:val="auto"/>
              </w:rPr>
              <w:t>Pendiente</w:t>
            </w:r>
          </w:p>
        </w:tc>
      </w:tr>
      <w:tr w:rsidR="00530CC9" w:rsidRPr="00530CC9" w14:paraId="382FC44A" w14:textId="77777777" w:rsidTr="008957C6">
        <w:trPr>
          <w:trHeight w:val="423"/>
        </w:trPr>
        <w:tc>
          <w:tcPr>
            <w:tcW w:w="3397" w:type="dxa"/>
            <w:vAlign w:val="center"/>
          </w:tcPr>
          <w:p w14:paraId="2DF37437" w14:textId="77777777" w:rsidR="00530CC9" w:rsidRPr="00530CC9" w:rsidRDefault="00530CC9" w:rsidP="00530CC9">
            <w:pPr>
              <w:rPr>
                <w:rFonts w:asciiTheme="minorHAnsi" w:hAnsiTheme="minorHAnsi"/>
                <w:color w:val="auto"/>
              </w:rPr>
            </w:pPr>
            <w:r w:rsidRPr="00530CC9">
              <w:rPr>
                <w:rFonts w:asciiTheme="minorHAnsi" w:hAnsiTheme="minorHAnsi"/>
                <w:color w:val="auto"/>
              </w:rPr>
              <w:t>Evaluación de calidad y riesgos</w:t>
            </w:r>
          </w:p>
        </w:tc>
        <w:tc>
          <w:tcPr>
            <w:tcW w:w="3402" w:type="dxa"/>
            <w:vAlign w:val="center"/>
          </w:tcPr>
          <w:p w14:paraId="6FBE3AC5" w14:textId="77777777" w:rsidR="00530CC9" w:rsidRPr="00530CC9" w:rsidRDefault="00530CC9" w:rsidP="00530CC9">
            <w:pPr>
              <w:rPr>
                <w:rFonts w:asciiTheme="minorHAnsi" w:hAnsiTheme="minorHAnsi"/>
                <w:color w:val="auto"/>
              </w:rPr>
            </w:pPr>
            <w:r w:rsidRPr="00530CC9">
              <w:rPr>
                <w:rFonts w:asciiTheme="minorHAnsi" w:hAnsiTheme="minorHAnsi"/>
                <w:color w:val="auto"/>
              </w:rPr>
              <w:t>Coordinación de Proyectos TI</w:t>
            </w:r>
          </w:p>
        </w:tc>
        <w:tc>
          <w:tcPr>
            <w:tcW w:w="1841" w:type="dxa"/>
            <w:vAlign w:val="center"/>
          </w:tcPr>
          <w:p w14:paraId="6FE17AC5" w14:textId="4CC88D50" w:rsidR="00530CC9" w:rsidRPr="00530CC9" w:rsidRDefault="00B474BE" w:rsidP="00530CC9">
            <w:pPr>
              <w:rPr>
                <w:rFonts w:asciiTheme="minorHAnsi" w:hAnsiTheme="minorHAnsi"/>
                <w:color w:val="auto"/>
              </w:rPr>
            </w:pPr>
            <w:r w:rsidRPr="00F35958">
              <w:rPr>
                <w:rFonts w:asciiTheme="minorHAnsi" w:hAnsiTheme="minorHAnsi"/>
                <w:color w:val="auto"/>
              </w:rPr>
              <w:t>Pendiente</w:t>
            </w:r>
          </w:p>
        </w:tc>
      </w:tr>
      <w:tr w:rsidR="00530CC9" w:rsidRPr="00530CC9" w14:paraId="5A454DCB" w14:textId="77777777" w:rsidTr="008957C6">
        <w:trPr>
          <w:trHeight w:val="699"/>
        </w:trPr>
        <w:tc>
          <w:tcPr>
            <w:tcW w:w="3397" w:type="dxa"/>
            <w:vAlign w:val="center"/>
          </w:tcPr>
          <w:p w14:paraId="1B8A13F1" w14:textId="77777777" w:rsidR="00530CC9" w:rsidRPr="00530CC9" w:rsidRDefault="00530CC9" w:rsidP="00530CC9">
            <w:pPr>
              <w:rPr>
                <w:rFonts w:asciiTheme="minorHAnsi" w:hAnsiTheme="minorHAnsi"/>
                <w:color w:val="auto"/>
              </w:rPr>
            </w:pPr>
            <w:r w:rsidRPr="00530CC9">
              <w:rPr>
                <w:rFonts w:asciiTheme="minorHAnsi" w:hAnsiTheme="minorHAnsi"/>
                <w:color w:val="auto"/>
              </w:rPr>
              <w:t>Documentación de inventario y matrices</w:t>
            </w:r>
          </w:p>
        </w:tc>
        <w:tc>
          <w:tcPr>
            <w:tcW w:w="3402" w:type="dxa"/>
            <w:vAlign w:val="center"/>
          </w:tcPr>
          <w:p w14:paraId="1B2BBBDA" w14:textId="77777777" w:rsidR="00530CC9" w:rsidRPr="00530CC9" w:rsidRDefault="00530CC9" w:rsidP="00530CC9">
            <w:pPr>
              <w:rPr>
                <w:rFonts w:asciiTheme="minorHAnsi" w:hAnsiTheme="minorHAnsi"/>
                <w:color w:val="auto"/>
              </w:rPr>
            </w:pPr>
            <w:r w:rsidRPr="00530CC9">
              <w:rPr>
                <w:rFonts w:asciiTheme="minorHAnsi" w:hAnsiTheme="minorHAnsi"/>
                <w:color w:val="auto"/>
              </w:rPr>
              <w:t>Coordinación de Proyectos TI</w:t>
            </w:r>
          </w:p>
        </w:tc>
        <w:tc>
          <w:tcPr>
            <w:tcW w:w="1841" w:type="dxa"/>
            <w:vAlign w:val="center"/>
          </w:tcPr>
          <w:p w14:paraId="77D24F9E" w14:textId="321B24FA" w:rsidR="00530CC9" w:rsidRPr="00530CC9" w:rsidRDefault="00B474BE" w:rsidP="00530CC9">
            <w:pPr>
              <w:rPr>
                <w:rFonts w:asciiTheme="minorHAnsi" w:hAnsiTheme="minorHAnsi"/>
                <w:color w:val="auto"/>
              </w:rPr>
            </w:pPr>
            <w:r w:rsidRPr="00F35958">
              <w:rPr>
                <w:rFonts w:asciiTheme="minorHAnsi" w:hAnsiTheme="minorHAnsi"/>
                <w:color w:val="auto"/>
              </w:rPr>
              <w:t>Pendiente</w:t>
            </w:r>
          </w:p>
        </w:tc>
      </w:tr>
      <w:tr w:rsidR="00530CC9" w:rsidRPr="00530CC9" w14:paraId="0D62F8CF" w14:textId="77777777" w:rsidTr="008957C6">
        <w:trPr>
          <w:trHeight w:val="707"/>
        </w:trPr>
        <w:tc>
          <w:tcPr>
            <w:tcW w:w="3397" w:type="dxa"/>
            <w:vAlign w:val="center"/>
          </w:tcPr>
          <w:p w14:paraId="2FC64614" w14:textId="77777777" w:rsidR="00530CC9" w:rsidRPr="00530CC9" w:rsidRDefault="00530CC9" w:rsidP="00530CC9">
            <w:pPr>
              <w:rPr>
                <w:rFonts w:asciiTheme="minorHAnsi" w:hAnsiTheme="minorHAnsi"/>
                <w:color w:val="auto"/>
              </w:rPr>
            </w:pPr>
            <w:r w:rsidRPr="00530CC9">
              <w:rPr>
                <w:rFonts w:asciiTheme="minorHAnsi" w:hAnsiTheme="minorHAnsi"/>
                <w:color w:val="auto"/>
              </w:rPr>
              <w:t>Propuesta de acciones y capacitación</w:t>
            </w:r>
          </w:p>
        </w:tc>
        <w:tc>
          <w:tcPr>
            <w:tcW w:w="3402" w:type="dxa"/>
            <w:vAlign w:val="center"/>
          </w:tcPr>
          <w:p w14:paraId="647B453B" w14:textId="77777777" w:rsidR="00530CC9" w:rsidRPr="00530CC9" w:rsidRDefault="00530CC9" w:rsidP="00530CC9">
            <w:pPr>
              <w:rPr>
                <w:rFonts w:asciiTheme="minorHAnsi" w:hAnsiTheme="minorHAnsi"/>
                <w:color w:val="auto"/>
              </w:rPr>
            </w:pPr>
            <w:r w:rsidRPr="00530CC9">
              <w:rPr>
                <w:rFonts w:asciiTheme="minorHAnsi" w:hAnsiTheme="minorHAnsi"/>
                <w:color w:val="auto"/>
              </w:rPr>
              <w:t>Coordinación de Proyectos TI</w:t>
            </w:r>
          </w:p>
        </w:tc>
        <w:tc>
          <w:tcPr>
            <w:tcW w:w="1841" w:type="dxa"/>
            <w:vAlign w:val="center"/>
          </w:tcPr>
          <w:p w14:paraId="681BCBB6" w14:textId="2DACC18C" w:rsidR="00530CC9" w:rsidRPr="00530CC9" w:rsidRDefault="00B474BE" w:rsidP="00530CC9">
            <w:pPr>
              <w:rPr>
                <w:rFonts w:asciiTheme="minorHAnsi" w:hAnsiTheme="minorHAnsi"/>
                <w:color w:val="auto"/>
              </w:rPr>
            </w:pPr>
            <w:r w:rsidRPr="00F35958">
              <w:rPr>
                <w:rFonts w:asciiTheme="minorHAnsi" w:hAnsiTheme="minorHAnsi"/>
                <w:color w:val="auto"/>
              </w:rPr>
              <w:t>Pendiente</w:t>
            </w:r>
          </w:p>
        </w:tc>
      </w:tr>
    </w:tbl>
    <w:p w14:paraId="6A207545" w14:textId="77777777" w:rsidR="00530CC9" w:rsidRPr="005E7D6D" w:rsidRDefault="00530CC9" w:rsidP="005E7D6D">
      <w:pPr>
        <w:rPr>
          <w:rFonts w:asciiTheme="minorHAnsi" w:hAnsiTheme="minorHAnsi"/>
          <w:color w:val="auto"/>
        </w:rPr>
      </w:pPr>
    </w:p>
    <w:p w14:paraId="7990B058" w14:textId="77777777" w:rsidR="00A46355" w:rsidRPr="005D1431" w:rsidRDefault="00A46355" w:rsidP="005D1431">
      <w:pPr>
        <w:rPr>
          <w:rFonts w:asciiTheme="minorHAnsi" w:hAnsiTheme="minorHAnsi"/>
          <w:color w:val="auto"/>
        </w:rPr>
      </w:pPr>
    </w:p>
    <w:p w14:paraId="68EFDB2C" w14:textId="77777777" w:rsidR="005D1431" w:rsidRPr="00F35958" w:rsidRDefault="005D1431" w:rsidP="005D1431">
      <w:pPr>
        <w:rPr>
          <w:rFonts w:asciiTheme="minorHAnsi" w:hAnsiTheme="minorHAnsi"/>
          <w:color w:val="auto"/>
        </w:rPr>
      </w:pPr>
    </w:p>
    <w:p w14:paraId="28D8D8BF" w14:textId="77777777" w:rsidR="00543F0E" w:rsidRPr="00F35958" w:rsidRDefault="00543F0E" w:rsidP="005D1431">
      <w:pPr>
        <w:rPr>
          <w:rFonts w:asciiTheme="minorHAnsi" w:hAnsiTheme="minorHAnsi"/>
          <w:color w:val="auto"/>
        </w:rPr>
      </w:pPr>
    </w:p>
    <w:p w14:paraId="6F2FD9C5" w14:textId="77777777" w:rsidR="00543F0E" w:rsidRPr="00F35958" w:rsidRDefault="00543F0E" w:rsidP="005D1431">
      <w:pPr>
        <w:rPr>
          <w:rFonts w:asciiTheme="minorHAnsi" w:hAnsiTheme="minorHAnsi"/>
          <w:color w:val="auto"/>
        </w:rPr>
      </w:pPr>
    </w:p>
    <w:p w14:paraId="6C44F77C" w14:textId="77777777" w:rsidR="00543F0E" w:rsidRPr="00F35958" w:rsidRDefault="00543F0E" w:rsidP="005D1431">
      <w:pPr>
        <w:rPr>
          <w:rFonts w:asciiTheme="minorHAnsi" w:hAnsiTheme="minorHAnsi"/>
          <w:color w:val="auto"/>
        </w:rPr>
      </w:pPr>
    </w:p>
    <w:p w14:paraId="5BC5D96C" w14:textId="77777777" w:rsidR="00543F0E" w:rsidRPr="005D1431" w:rsidRDefault="00543F0E" w:rsidP="005D1431">
      <w:pPr>
        <w:rPr>
          <w:rFonts w:asciiTheme="minorHAnsi" w:hAnsiTheme="minorHAnsi"/>
          <w:color w:val="auto"/>
        </w:rPr>
      </w:pPr>
    </w:p>
    <w:p w14:paraId="54B80D8F" w14:textId="77777777" w:rsidR="005D1431" w:rsidRPr="005D1431" w:rsidRDefault="005D1431" w:rsidP="005D1431">
      <w:pPr>
        <w:keepNext/>
        <w:keepLines/>
        <w:spacing w:before="200" w:after="0"/>
        <w:outlineLvl w:val="1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bookmarkStart w:id="7" w:name="_Toc221820026"/>
      <w:r w:rsidRPr="005D1431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2.5 Taller Colaborativo</w:t>
      </w:r>
      <w:bookmarkEnd w:id="7"/>
    </w:p>
    <w:p w14:paraId="1DE5A666" w14:textId="77777777" w:rsidR="00D62385" w:rsidRPr="00F35958" w:rsidRDefault="00D62385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33ED1A57" w14:textId="4F1619B9" w:rsidR="005D1431" w:rsidRPr="00F35958" w:rsidRDefault="005D1431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>Revisión de riesgos y definición de acciones prioritarias:</w:t>
      </w:r>
    </w:p>
    <w:p w14:paraId="6F0017BD" w14:textId="77777777" w:rsidR="00212A0E" w:rsidRPr="005D1431" w:rsidRDefault="00212A0E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2A184AF5" w14:textId="7D8D3AAF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ab/>
        <w:t>- Validación y depuración en la</w:t>
      </w:r>
      <w:r w:rsidR="003A02A7" w:rsidRPr="00F35958">
        <w:rPr>
          <w:rFonts w:asciiTheme="minorHAnsi" w:hAnsiTheme="minorHAnsi"/>
          <w:color w:val="auto"/>
        </w:rPr>
        <w:t>s</w:t>
      </w:r>
      <w:r w:rsidRPr="005D1431">
        <w:rPr>
          <w:rFonts w:asciiTheme="minorHAnsi" w:hAnsiTheme="minorHAnsi"/>
          <w:color w:val="auto"/>
        </w:rPr>
        <w:t xml:space="preserve"> Plataforma</w:t>
      </w:r>
      <w:r w:rsidR="003A02A7" w:rsidRPr="00F35958">
        <w:rPr>
          <w:rFonts w:asciiTheme="minorHAnsi" w:hAnsiTheme="minorHAnsi"/>
          <w:color w:val="auto"/>
        </w:rPr>
        <w:t>s</w:t>
      </w:r>
      <w:r w:rsidRPr="005D1431">
        <w:rPr>
          <w:rFonts w:asciiTheme="minorHAnsi" w:hAnsiTheme="minorHAnsi"/>
          <w:color w:val="auto"/>
        </w:rPr>
        <w:t>.</w:t>
      </w:r>
    </w:p>
    <w:p w14:paraId="01005A32" w14:textId="13D8FAEE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ab/>
        <w:t xml:space="preserve">- Respaldos automáticos semanales en </w:t>
      </w:r>
      <w:r w:rsidR="003A02A7" w:rsidRPr="00F35958">
        <w:rPr>
          <w:rFonts w:asciiTheme="minorHAnsi" w:hAnsiTheme="minorHAnsi"/>
          <w:color w:val="auto"/>
        </w:rPr>
        <w:t xml:space="preserve">los </w:t>
      </w:r>
      <w:r w:rsidRPr="005D1431">
        <w:rPr>
          <w:rFonts w:asciiTheme="minorHAnsi" w:hAnsiTheme="minorHAnsi"/>
          <w:color w:val="auto"/>
        </w:rPr>
        <w:t>Sistema</w:t>
      </w:r>
      <w:r w:rsidR="003A02A7" w:rsidRPr="00F35958">
        <w:rPr>
          <w:rFonts w:asciiTheme="minorHAnsi" w:hAnsiTheme="minorHAnsi"/>
          <w:color w:val="auto"/>
        </w:rPr>
        <w:t>s</w:t>
      </w:r>
      <w:r w:rsidRPr="005D1431">
        <w:rPr>
          <w:rFonts w:asciiTheme="minorHAnsi" w:hAnsiTheme="minorHAnsi"/>
          <w:color w:val="auto"/>
        </w:rPr>
        <w:t>.</w:t>
      </w:r>
    </w:p>
    <w:p w14:paraId="0590E4B1" w14:textId="4CB432B3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ab/>
        <w:t>- Reforzar controles de acceso y autenticación en la</w:t>
      </w:r>
      <w:r w:rsidR="00212A0E" w:rsidRPr="00F35958">
        <w:rPr>
          <w:rFonts w:asciiTheme="minorHAnsi" w:hAnsiTheme="minorHAnsi"/>
          <w:color w:val="auto"/>
        </w:rPr>
        <w:t>s</w:t>
      </w:r>
      <w:r w:rsidRPr="005D1431">
        <w:rPr>
          <w:rFonts w:asciiTheme="minorHAnsi" w:hAnsiTheme="minorHAnsi"/>
          <w:color w:val="auto"/>
        </w:rPr>
        <w:t xml:space="preserve"> Base</w:t>
      </w:r>
      <w:r w:rsidR="00212A0E" w:rsidRPr="00F35958">
        <w:rPr>
          <w:rFonts w:asciiTheme="minorHAnsi" w:hAnsiTheme="minorHAnsi"/>
          <w:color w:val="auto"/>
        </w:rPr>
        <w:t>s</w:t>
      </w:r>
      <w:r w:rsidRPr="005D1431">
        <w:rPr>
          <w:rFonts w:asciiTheme="minorHAnsi" w:hAnsiTheme="minorHAnsi"/>
          <w:color w:val="auto"/>
        </w:rPr>
        <w:t xml:space="preserve"> de Datos.</w:t>
      </w:r>
    </w:p>
    <w:p w14:paraId="6C7A2EB9" w14:textId="77777777" w:rsidR="00212A0E" w:rsidRPr="00F35958" w:rsidRDefault="00212A0E" w:rsidP="005D1431">
      <w:pPr>
        <w:keepNext/>
        <w:keepLines/>
        <w:spacing w:before="200" w:after="0"/>
        <w:outlineLvl w:val="2"/>
        <w:rPr>
          <w:rFonts w:asciiTheme="majorHAnsi" w:eastAsiaTheme="majorEastAsia" w:hAnsiTheme="majorHAnsi" w:cstheme="majorBidi"/>
          <w:b/>
          <w:bCs/>
          <w:color w:val="4F81BD" w:themeColor="accent1"/>
        </w:rPr>
      </w:pPr>
    </w:p>
    <w:p w14:paraId="23EB3EC9" w14:textId="31A044BF" w:rsidR="005D1431" w:rsidRPr="00F35958" w:rsidRDefault="005D1431" w:rsidP="005D1431">
      <w:pPr>
        <w:keepNext/>
        <w:keepLines/>
        <w:spacing w:before="200" w:after="0"/>
        <w:outlineLvl w:val="2"/>
        <w:rPr>
          <w:rFonts w:asciiTheme="majorHAnsi" w:eastAsiaTheme="majorEastAsia" w:hAnsiTheme="majorHAnsi" w:cstheme="majorBidi"/>
          <w:b/>
          <w:bCs/>
          <w:color w:val="4F81BD" w:themeColor="accent1"/>
        </w:rPr>
      </w:pPr>
      <w:bookmarkStart w:id="8" w:name="_Toc221820027"/>
      <w:r w:rsidRPr="005D1431">
        <w:rPr>
          <w:rFonts w:asciiTheme="majorHAnsi" w:eastAsiaTheme="majorEastAsia" w:hAnsiTheme="majorHAnsi" w:cstheme="majorBidi"/>
          <w:b/>
          <w:bCs/>
          <w:color w:val="4F81BD" w:themeColor="accent1"/>
        </w:rPr>
        <w:t>Sugerencia de Actividades para el Taller Colaborativo</w:t>
      </w:r>
      <w:bookmarkEnd w:id="8"/>
    </w:p>
    <w:p w14:paraId="32EC2761" w14:textId="77777777" w:rsidR="00212A0E" w:rsidRPr="00F35958" w:rsidRDefault="00212A0E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25EFAE2A" w14:textId="77777777" w:rsidR="000E4F7B" w:rsidRPr="000E4F7B" w:rsidRDefault="000E4F7B" w:rsidP="000E4F7B">
      <w:pPr>
        <w:numPr>
          <w:ilvl w:val="0"/>
          <w:numId w:val="1"/>
        </w:numPr>
        <w:contextualSpacing/>
        <w:rPr>
          <w:rFonts w:asciiTheme="minorHAnsi" w:hAnsiTheme="minorHAnsi"/>
          <w:color w:val="auto"/>
        </w:rPr>
      </w:pPr>
      <w:r w:rsidRPr="000E4F7B">
        <w:rPr>
          <w:rFonts w:asciiTheme="minorHAnsi" w:hAnsiTheme="minorHAnsi"/>
          <w:color w:val="auto"/>
        </w:rPr>
        <w:t>Presentación de objetivos y alcance del diagnóstico de datos.</w:t>
      </w:r>
    </w:p>
    <w:p w14:paraId="76F95446" w14:textId="77777777" w:rsidR="000E4F7B" w:rsidRPr="000E4F7B" w:rsidRDefault="000E4F7B" w:rsidP="000E4F7B">
      <w:pPr>
        <w:numPr>
          <w:ilvl w:val="0"/>
          <w:numId w:val="1"/>
        </w:numPr>
        <w:contextualSpacing/>
        <w:rPr>
          <w:rFonts w:asciiTheme="minorHAnsi" w:hAnsiTheme="minorHAnsi"/>
          <w:color w:val="auto"/>
        </w:rPr>
      </w:pPr>
      <w:r w:rsidRPr="000E4F7B">
        <w:rPr>
          <w:rFonts w:asciiTheme="minorHAnsi" w:hAnsiTheme="minorHAnsi"/>
          <w:color w:val="auto"/>
        </w:rPr>
        <w:t>Revisión y validación conjunta del inventario de fuentes de datos.</w:t>
      </w:r>
    </w:p>
    <w:p w14:paraId="56230B86" w14:textId="77777777" w:rsidR="000E4F7B" w:rsidRPr="000E4F7B" w:rsidRDefault="000E4F7B" w:rsidP="000E4F7B">
      <w:pPr>
        <w:numPr>
          <w:ilvl w:val="0"/>
          <w:numId w:val="1"/>
        </w:numPr>
        <w:contextualSpacing/>
        <w:rPr>
          <w:rFonts w:asciiTheme="minorHAnsi" w:hAnsiTheme="minorHAnsi"/>
          <w:color w:val="auto"/>
        </w:rPr>
      </w:pPr>
      <w:r w:rsidRPr="000E4F7B">
        <w:rPr>
          <w:rFonts w:asciiTheme="minorHAnsi" w:hAnsiTheme="minorHAnsi"/>
          <w:color w:val="auto"/>
        </w:rPr>
        <w:t>Identificación de problemas de calidad y riesgos en cada fuente.</w:t>
      </w:r>
    </w:p>
    <w:p w14:paraId="197DE488" w14:textId="77777777" w:rsidR="000E4F7B" w:rsidRPr="000E4F7B" w:rsidRDefault="000E4F7B" w:rsidP="000E4F7B">
      <w:pPr>
        <w:numPr>
          <w:ilvl w:val="0"/>
          <w:numId w:val="1"/>
        </w:numPr>
        <w:contextualSpacing/>
        <w:rPr>
          <w:rFonts w:asciiTheme="minorHAnsi" w:hAnsiTheme="minorHAnsi"/>
          <w:color w:val="auto"/>
        </w:rPr>
      </w:pPr>
      <w:r w:rsidRPr="000E4F7B">
        <w:rPr>
          <w:rFonts w:asciiTheme="minorHAnsi" w:hAnsiTheme="minorHAnsi"/>
          <w:color w:val="auto"/>
        </w:rPr>
        <w:t>Priorización de acciones y definición de responsables.</w:t>
      </w:r>
    </w:p>
    <w:p w14:paraId="0DB4E883" w14:textId="77777777" w:rsidR="000E4F7B" w:rsidRPr="000E4F7B" w:rsidRDefault="000E4F7B" w:rsidP="000E4F7B">
      <w:pPr>
        <w:numPr>
          <w:ilvl w:val="0"/>
          <w:numId w:val="1"/>
        </w:numPr>
        <w:contextualSpacing/>
        <w:rPr>
          <w:rFonts w:asciiTheme="minorHAnsi" w:hAnsiTheme="minorHAnsi"/>
          <w:color w:val="auto"/>
        </w:rPr>
      </w:pPr>
      <w:r w:rsidRPr="000E4F7B">
        <w:rPr>
          <w:rFonts w:asciiTheme="minorHAnsi" w:hAnsiTheme="minorHAnsi"/>
          <w:color w:val="auto"/>
        </w:rPr>
        <w:t>Elaboración de un plan de seguimiento y mejora.</w:t>
      </w:r>
    </w:p>
    <w:p w14:paraId="6DA33835" w14:textId="77777777" w:rsidR="00212A0E" w:rsidRPr="00F35958" w:rsidRDefault="00212A0E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07EF4350" w14:textId="77777777" w:rsidR="00212A0E" w:rsidRPr="00F35958" w:rsidRDefault="00212A0E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2418AAF7" w14:textId="77777777" w:rsidR="00212A0E" w:rsidRPr="00F35958" w:rsidRDefault="00212A0E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486E7FFC" w14:textId="77777777" w:rsidR="00212A0E" w:rsidRPr="00F35958" w:rsidRDefault="00212A0E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746EA1C9" w14:textId="77777777" w:rsidR="00212A0E" w:rsidRPr="00F35958" w:rsidRDefault="00212A0E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71A7B22A" w14:textId="77777777" w:rsidR="00134559" w:rsidRPr="00F35958" w:rsidRDefault="00134559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25A57512" w14:textId="77777777" w:rsidR="00134559" w:rsidRPr="00F35958" w:rsidRDefault="00134559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298F774A" w14:textId="77777777" w:rsidR="00134559" w:rsidRPr="00F35958" w:rsidRDefault="00134559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3BD1C7F2" w14:textId="77777777" w:rsidR="00134559" w:rsidRPr="00F35958" w:rsidRDefault="00134559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10A5AB9F" w14:textId="77777777" w:rsidR="00134559" w:rsidRPr="00F35958" w:rsidRDefault="00134559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2340322E" w14:textId="77777777" w:rsidR="00134559" w:rsidRPr="00F35958" w:rsidRDefault="00134559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05BA188C" w14:textId="77777777" w:rsidR="00134559" w:rsidRPr="00F35958" w:rsidRDefault="00134559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7446B64E" w14:textId="77777777" w:rsidR="00134559" w:rsidRPr="00F35958" w:rsidRDefault="00134559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0889761E" w14:textId="77777777" w:rsidR="00134559" w:rsidRPr="00F35958" w:rsidRDefault="00134559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3EA9BD49" w14:textId="77777777" w:rsidR="00134559" w:rsidRPr="005D1431" w:rsidRDefault="00134559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225BC1C3" w14:textId="77777777" w:rsidR="005D1431" w:rsidRPr="005D1431" w:rsidRDefault="005D1431" w:rsidP="005D1431">
      <w:pPr>
        <w:keepNext/>
        <w:keepLines/>
        <w:spacing w:before="200" w:after="0"/>
        <w:outlineLvl w:val="1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bookmarkStart w:id="9" w:name="_Toc221820028"/>
      <w:r w:rsidRPr="005D1431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2.6 Documentación de Hallazgos y Recomendaciones</w:t>
      </w:r>
      <w:bookmarkEnd w:id="9"/>
    </w:p>
    <w:p w14:paraId="35251A53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</w:p>
    <w:p w14:paraId="6B6FBCBD" w14:textId="017C1BEE" w:rsidR="005D1431" w:rsidRPr="005D1431" w:rsidRDefault="00635402" w:rsidP="005D1431">
      <w:pPr>
        <w:keepNext/>
        <w:keepLines/>
        <w:spacing w:before="200" w:after="0"/>
        <w:outlineLvl w:val="2"/>
        <w:rPr>
          <w:rFonts w:asciiTheme="majorHAnsi" w:eastAsiaTheme="majorEastAsia" w:hAnsiTheme="majorHAnsi" w:cstheme="majorBidi"/>
          <w:b/>
          <w:bCs/>
          <w:color w:val="4F81BD" w:themeColor="accent1"/>
        </w:rPr>
      </w:pPr>
      <w:bookmarkStart w:id="10" w:name="_Toc221820029"/>
      <w:r w:rsidRPr="00F35958">
        <w:rPr>
          <w:rFonts w:asciiTheme="majorHAnsi" w:eastAsiaTheme="majorEastAsia" w:hAnsiTheme="majorHAnsi" w:cstheme="majorBidi"/>
          <w:b/>
          <w:bCs/>
          <w:color w:val="4F81BD" w:themeColor="accent1"/>
        </w:rPr>
        <w:t>Ejemplo de una m</w:t>
      </w:r>
      <w:r w:rsidR="005D1431" w:rsidRPr="005D1431">
        <w:rPr>
          <w:rFonts w:asciiTheme="majorHAnsi" w:eastAsiaTheme="majorEastAsia" w:hAnsiTheme="majorHAnsi" w:cstheme="majorBidi"/>
          <w:b/>
          <w:bCs/>
          <w:color w:val="4F81BD" w:themeColor="accent1"/>
        </w:rPr>
        <w:t>atriz de Hallazgos y Recomendaciones</w:t>
      </w:r>
      <w:bookmarkEnd w:id="10"/>
    </w:p>
    <w:p w14:paraId="6ED0AA62" w14:textId="77777777" w:rsidR="003D0174" w:rsidRPr="003D0174" w:rsidRDefault="003D0174" w:rsidP="003D0174">
      <w:pPr>
        <w:rPr>
          <w:rFonts w:asciiTheme="minorHAnsi" w:hAnsiTheme="minorHAnsi"/>
          <w:color w:val="auto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3D0174" w:rsidRPr="003D0174" w14:paraId="089EE3F5" w14:textId="77777777" w:rsidTr="00F91816">
        <w:tc>
          <w:tcPr>
            <w:tcW w:w="1728" w:type="dxa"/>
          </w:tcPr>
          <w:p w14:paraId="56257207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Hallazgo</w:t>
            </w:r>
          </w:p>
        </w:tc>
        <w:tc>
          <w:tcPr>
            <w:tcW w:w="1728" w:type="dxa"/>
          </w:tcPr>
          <w:p w14:paraId="75945D44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Fuente de Datos</w:t>
            </w:r>
          </w:p>
        </w:tc>
        <w:tc>
          <w:tcPr>
            <w:tcW w:w="1728" w:type="dxa"/>
          </w:tcPr>
          <w:p w14:paraId="57CAFB07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Recomendación</w:t>
            </w:r>
          </w:p>
        </w:tc>
        <w:tc>
          <w:tcPr>
            <w:tcW w:w="1728" w:type="dxa"/>
          </w:tcPr>
          <w:p w14:paraId="210D292A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Responsable</w:t>
            </w:r>
          </w:p>
        </w:tc>
        <w:tc>
          <w:tcPr>
            <w:tcW w:w="1728" w:type="dxa"/>
          </w:tcPr>
          <w:p w14:paraId="10F10022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Prioridad</w:t>
            </w:r>
          </w:p>
        </w:tc>
      </w:tr>
      <w:tr w:rsidR="003D0174" w:rsidRPr="003D0174" w14:paraId="2E2EE1AF" w14:textId="77777777" w:rsidTr="00F91816">
        <w:tc>
          <w:tcPr>
            <w:tcW w:w="1728" w:type="dxa"/>
          </w:tcPr>
          <w:p w14:paraId="529BEC0B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Falta de datos de contacto</w:t>
            </w:r>
          </w:p>
        </w:tc>
        <w:tc>
          <w:tcPr>
            <w:tcW w:w="1728" w:type="dxa"/>
          </w:tcPr>
          <w:p w14:paraId="42BB4B1F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Base de Datos de Alumnos</w:t>
            </w:r>
          </w:p>
        </w:tc>
        <w:tc>
          <w:tcPr>
            <w:tcW w:w="1728" w:type="dxa"/>
          </w:tcPr>
          <w:p w14:paraId="263DB809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Solicitar actualización a estudiantes</w:t>
            </w:r>
          </w:p>
        </w:tc>
        <w:tc>
          <w:tcPr>
            <w:tcW w:w="1728" w:type="dxa"/>
          </w:tcPr>
          <w:p w14:paraId="28C9E798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Servicios Escolares</w:t>
            </w:r>
          </w:p>
        </w:tc>
        <w:tc>
          <w:tcPr>
            <w:tcW w:w="1728" w:type="dxa"/>
          </w:tcPr>
          <w:p w14:paraId="64C68024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Alta</w:t>
            </w:r>
          </w:p>
        </w:tc>
      </w:tr>
      <w:tr w:rsidR="003D0174" w:rsidRPr="003D0174" w14:paraId="3335E4DE" w14:textId="77777777" w:rsidTr="00F91816">
        <w:tc>
          <w:tcPr>
            <w:tcW w:w="1728" w:type="dxa"/>
          </w:tcPr>
          <w:p w14:paraId="5794D309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Campos incompletos</w:t>
            </w:r>
          </w:p>
        </w:tc>
        <w:tc>
          <w:tcPr>
            <w:tcW w:w="1728" w:type="dxa"/>
          </w:tcPr>
          <w:p w14:paraId="0370DFA8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Sistema de Recursos Humanos</w:t>
            </w:r>
          </w:p>
        </w:tc>
        <w:tc>
          <w:tcPr>
            <w:tcW w:w="1728" w:type="dxa"/>
          </w:tcPr>
          <w:p w14:paraId="1C40EC47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Revisar y completar registros</w:t>
            </w:r>
          </w:p>
        </w:tc>
        <w:tc>
          <w:tcPr>
            <w:tcW w:w="1728" w:type="dxa"/>
          </w:tcPr>
          <w:p w14:paraId="01B514C5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Dirección de Recursos Humanos</w:t>
            </w:r>
          </w:p>
        </w:tc>
        <w:tc>
          <w:tcPr>
            <w:tcW w:w="1728" w:type="dxa"/>
          </w:tcPr>
          <w:p w14:paraId="1AEA8D28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Media</w:t>
            </w:r>
          </w:p>
        </w:tc>
      </w:tr>
      <w:tr w:rsidR="003D0174" w:rsidRPr="003D0174" w14:paraId="7F5894CF" w14:textId="77777777" w:rsidTr="00F91816">
        <w:tc>
          <w:tcPr>
            <w:tcW w:w="1728" w:type="dxa"/>
          </w:tcPr>
          <w:p w14:paraId="3599DF02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Duplicidad de registros</w:t>
            </w:r>
          </w:p>
        </w:tc>
        <w:tc>
          <w:tcPr>
            <w:tcW w:w="1728" w:type="dxa"/>
          </w:tcPr>
          <w:p w14:paraId="6B0D18B4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Plataforma Evaluación Docente</w:t>
            </w:r>
          </w:p>
        </w:tc>
        <w:tc>
          <w:tcPr>
            <w:tcW w:w="1728" w:type="dxa"/>
          </w:tcPr>
          <w:p w14:paraId="7079AE71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Depuración periódica</w:t>
            </w:r>
          </w:p>
        </w:tc>
        <w:tc>
          <w:tcPr>
            <w:tcW w:w="1728" w:type="dxa"/>
          </w:tcPr>
          <w:p w14:paraId="07262B67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Coordinación Académica</w:t>
            </w:r>
          </w:p>
        </w:tc>
        <w:tc>
          <w:tcPr>
            <w:tcW w:w="1728" w:type="dxa"/>
          </w:tcPr>
          <w:p w14:paraId="5E5BB5C1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Alta</w:t>
            </w:r>
          </w:p>
        </w:tc>
      </w:tr>
      <w:tr w:rsidR="003D0174" w:rsidRPr="003D0174" w14:paraId="0E822A05" w14:textId="77777777" w:rsidTr="00F91816">
        <w:tc>
          <w:tcPr>
            <w:tcW w:w="1728" w:type="dxa"/>
          </w:tcPr>
          <w:p w14:paraId="0451D864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Falta de respaldo</w:t>
            </w:r>
          </w:p>
        </w:tc>
        <w:tc>
          <w:tcPr>
            <w:tcW w:w="1728" w:type="dxa"/>
          </w:tcPr>
          <w:p w14:paraId="52E72C4C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Sistema de Bibliotecas</w:t>
            </w:r>
          </w:p>
        </w:tc>
        <w:tc>
          <w:tcPr>
            <w:tcW w:w="1728" w:type="dxa"/>
          </w:tcPr>
          <w:p w14:paraId="099B53C0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Implementar respaldo automático</w:t>
            </w:r>
          </w:p>
        </w:tc>
        <w:tc>
          <w:tcPr>
            <w:tcW w:w="1728" w:type="dxa"/>
          </w:tcPr>
          <w:p w14:paraId="26E8B50F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Biblioteca Central</w:t>
            </w:r>
          </w:p>
        </w:tc>
        <w:tc>
          <w:tcPr>
            <w:tcW w:w="1728" w:type="dxa"/>
          </w:tcPr>
          <w:p w14:paraId="4876BECA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Alta</w:t>
            </w:r>
          </w:p>
        </w:tc>
      </w:tr>
    </w:tbl>
    <w:p w14:paraId="3292C51A" w14:textId="77777777" w:rsidR="003D0174" w:rsidRPr="003D0174" w:rsidRDefault="003D0174" w:rsidP="003D0174">
      <w:pPr>
        <w:rPr>
          <w:rFonts w:asciiTheme="minorHAnsi" w:hAnsiTheme="minorHAnsi"/>
          <w:color w:val="auto"/>
        </w:rPr>
      </w:pPr>
    </w:p>
    <w:p w14:paraId="358F7997" w14:textId="77777777" w:rsidR="005D1431" w:rsidRPr="005D1431" w:rsidRDefault="005D1431" w:rsidP="005D1431">
      <w:pPr>
        <w:keepNext/>
        <w:keepLines/>
        <w:spacing w:before="200" w:after="0"/>
        <w:outlineLvl w:val="1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bookmarkStart w:id="11" w:name="_Toc221820030"/>
      <w:r w:rsidRPr="005D1431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2.7 Ejemplo de Informe Estructurado</w:t>
      </w:r>
      <w:bookmarkEnd w:id="11"/>
    </w:p>
    <w:p w14:paraId="2B237AC2" w14:textId="36087175" w:rsidR="00031BE0" w:rsidRPr="005D1431" w:rsidRDefault="005D1431" w:rsidP="005D1431">
      <w:pPr>
        <w:keepNext/>
        <w:keepLines/>
        <w:spacing w:before="200" w:after="0"/>
        <w:outlineLvl w:val="2"/>
        <w:rPr>
          <w:rFonts w:asciiTheme="majorHAnsi" w:eastAsiaTheme="majorEastAsia" w:hAnsiTheme="majorHAnsi" w:cstheme="majorBidi"/>
          <w:b/>
          <w:bCs/>
          <w:color w:val="4F81BD" w:themeColor="accent1"/>
        </w:rPr>
      </w:pPr>
      <w:bookmarkStart w:id="12" w:name="_Toc221820031"/>
      <w:r w:rsidRPr="005D1431">
        <w:rPr>
          <w:rFonts w:asciiTheme="majorHAnsi" w:eastAsiaTheme="majorEastAsia" w:hAnsiTheme="majorHAnsi" w:cstheme="majorBidi"/>
          <w:b/>
          <w:bCs/>
          <w:color w:val="4F81BD" w:themeColor="accent1"/>
        </w:rPr>
        <w:t>Breve ejemplo de informe estructurado</w:t>
      </w:r>
      <w:bookmarkEnd w:id="12"/>
    </w:p>
    <w:p w14:paraId="54404598" w14:textId="5D6268FA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ab/>
        <w:t>- Priorizar la mejora de calidad y seguridad en las fuentes críticas.</w:t>
      </w:r>
    </w:p>
    <w:p w14:paraId="40BABC8C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ab/>
        <w:t>- Establecer procesos de respaldo y validación de datos.</w:t>
      </w:r>
    </w:p>
    <w:p w14:paraId="56E02904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ab/>
        <w:t>- Implementar controles de acceso y autenticación.</w:t>
      </w:r>
    </w:p>
    <w:p w14:paraId="70925657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ab/>
        <w:t>- Estas acciones permitirán una gestión de datos más eficiente y segura.</w:t>
      </w:r>
    </w:p>
    <w:p w14:paraId="39074A48" w14:textId="77777777" w:rsidR="005D1431" w:rsidRPr="00F35958" w:rsidRDefault="005D1431" w:rsidP="005D1431">
      <w:pPr>
        <w:rPr>
          <w:rFonts w:asciiTheme="minorHAnsi" w:hAnsiTheme="minorHAnsi"/>
          <w:color w:val="auto"/>
        </w:rPr>
      </w:pPr>
    </w:p>
    <w:p w14:paraId="47D006F2" w14:textId="77777777" w:rsidR="004F3533" w:rsidRPr="004F3533" w:rsidRDefault="004F3533" w:rsidP="004F3533">
      <w:pPr>
        <w:rPr>
          <w:rFonts w:asciiTheme="minorHAnsi" w:hAnsiTheme="minorHAnsi"/>
          <w:color w:val="auto"/>
        </w:rPr>
      </w:pPr>
      <w:r w:rsidRPr="004F3533">
        <w:rPr>
          <w:rFonts w:asciiTheme="minorHAnsi" w:hAnsiTheme="minorHAnsi"/>
          <w:color w:val="auto"/>
        </w:rPr>
        <w:t>Un informe estructurado debe incluir:</w:t>
      </w:r>
    </w:p>
    <w:p w14:paraId="12A75679" w14:textId="77777777" w:rsidR="004F3533" w:rsidRPr="004F3533" w:rsidRDefault="004F3533" w:rsidP="004F3533">
      <w:pPr>
        <w:numPr>
          <w:ilvl w:val="0"/>
          <w:numId w:val="1"/>
        </w:numPr>
        <w:contextualSpacing/>
        <w:rPr>
          <w:rFonts w:asciiTheme="minorHAnsi" w:hAnsiTheme="minorHAnsi"/>
          <w:color w:val="auto"/>
        </w:rPr>
      </w:pPr>
      <w:r w:rsidRPr="004F3533">
        <w:rPr>
          <w:rFonts w:asciiTheme="minorHAnsi" w:hAnsiTheme="minorHAnsi"/>
          <w:color w:val="auto"/>
        </w:rPr>
        <w:t>Portada con título, fecha, responsable y área.</w:t>
      </w:r>
    </w:p>
    <w:p w14:paraId="38AD0A4B" w14:textId="77777777" w:rsidR="004F3533" w:rsidRPr="004F3533" w:rsidRDefault="004F3533" w:rsidP="004F3533">
      <w:pPr>
        <w:numPr>
          <w:ilvl w:val="0"/>
          <w:numId w:val="1"/>
        </w:numPr>
        <w:contextualSpacing/>
        <w:rPr>
          <w:rFonts w:asciiTheme="minorHAnsi" w:hAnsiTheme="minorHAnsi"/>
          <w:color w:val="auto"/>
        </w:rPr>
      </w:pPr>
      <w:r w:rsidRPr="004F3533">
        <w:rPr>
          <w:rFonts w:asciiTheme="minorHAnsi" w:hAnsiTheme="minorHAnsi"/>
          <w:color w:val="auto"/>
        </w:rPr>
        <w:t>Resumen ejecutivo de los principales hallazgos y objetivos.</w:t>
      </w:r>
    </w:p>
    <w:p w14:paraId="6170AAC6" w14:textId="77777777" w:rsidR="004F3533" w:rsidRPr="004F3533" w:rsidRDefault="004F3533" w:rsidP="004F3533">
      <w:pPr>
        <w:numPr>
          <w:ilvl w:val="0"/>
          <w:numId w:val="1"/>
        </w:numPr>
        <w:contextualSpacing/>
        <w:rPr>
          <w:rFonts w:asciiTheme="minorHAnsi" w:hAnsiTheme="minorHAnsi"/>
          <w:color w:val="auto"/>
        </w:rPr>
      </w:pPr>
      <w:r w:rsidRPr="004F3533">
        <w:rPr>
          <w:rFonts w:asciiTheme="minorHAnsi" w:hAnsiTheme="minorHAnsi"/>
          <w:color w:val="auto"/>
        </w:rPr>
        <w:t>Inventario de fuentes de datos institucionales (nombre, responsable, sistema origen, periodicidad).</w:t>
      </w:r>
    </w:p>
    <w:p w14:paraId="3A544B5E" w14:textId="77777777" w:rsidR="004F3533" w:rsidRPr="004F3533" w:rsidRDefault="004F3533" w:rsidP="004F3533">
      <w:pPr>
        <w:numPr>
          <w:ilvl w:val="0"/>
          <w:numId w:val="1"/>
        </w:numPr>
        <w:contextualSpacing/>
        <w:rPr>
          <w:rFonts w:asciiTheme="minorHAnsi" w:hAnsiTheme="minorHAnsi"/>
          <w:color w:val="auto"/>
        </w:rPr>
      </w:pPr>
      <w:r w:rsidRPr="004F3533">
        <w:rPr>
          <w:rFonts w:asciiTheme="minorHAnsi" w:hAnsiTheme="minorHAnsi"/>
          <w:color w:val="auto"/>
        </w:rPr>
        <w:t>Evaluación de calidad y riesgos (completitud, consistencia, actualidad, riesgos principales).</w:t>
      </w:r>
    </w:p>
    <w:p w14:paraId="4EDC1C08" w14:textId="77777777" w:rsidR="004F3533" w:rsidRPr="004F3533" w:rsidRDefault="004F3533" w:rsidP="004F3533">
      <w:pPr>
        <w:numPr>
          <w:ilvl w:val="0"/>
          <w:numId w:val="1"/>
        </w:numPr>
        <w:contextualSpacing/>
        <w:rPr>
          <w:rFonts w:asciiTheme="minorHAnsi" w:hAnsiTheme="minorHAnsi"/>
          <w:color w:val="auto"/>
        </w:rPr>
      </w:pPr>
      <w:r w:rsidRPr="004F3533">
        <w:rPr>
          <w:rFonts w:asciiTheme="minorHAnsi" w:hAnsiTheme="minorHAnsi"/>
          <w:color w:val="auto"/>
        </w:rPr>
        <w:t>Acciones recomendadas y cronograma de implementación.</w:t>
      </w:r>
    </w:p>
    <w:p w14:paraId="6D2C324D" w14:textId="77777777" w:rsidR="004F3533" w:rsidRPr="004F3533" w:rsidRDefault="004F3533" w:rsidP="004F3533">
      <w:pPr>
        <w:numPr>
          <w:ilvl w:val="0"/>
          <w:numId w:val="1"/>
        </w:numPr>
        <w:contextualSpacing/>
        <w:rPr>
          <w:rFonts w:asciiTheme="minorHAnsi" w:hAnsiTheme="minorHAnsi"/>
          <w:color w:val="auto"/>
        </w:rPr>
      </w:pPr>
      <w:r w:rsidRPr="004F3533">
        <w:rPr>
          <w:rFonts w:asciiTheme="minorHAnsi" w:hAnsiTheme="minorHAnsi"/>
          <w:color w:val="auto"/>
        </w:rPr>
        <w:t>Evidencias y bitácoras de procesos realizados.</w:t>
      </w:r>
    </w:p>
    <w:p w14:paraId="5392942E" w14:textId="77777777" w:rsidR="004F3533" w:rsidRPr="004F3533" w:rsidRDefault="004F3533" w:rsidP="004F3533">
      <w:pPr>
        <w:numPr>
          <w:ilvl w:val="0"/>
          <w:numId w:val="1"/>
        </w:numPr>
        <w:contextualSpacing/>
        <w:rPr>
          <w:rFonts w:asciiTheme="minorHAnsi" w:hAnsiTheme="minorHAnsi"/>
          <w:color w:val="auto"/>
        </w:rPr>
      </w:pPr>
      <w:r w:rsidRPr="004F3533">
        <w:rPr>
          <w:rFonts w:asciiTheme="minorHAnsi" w:hAnsiTheme="minorHAnsi"/>
          <w:color w:val="auto"/>
        </w:rPr>
        <w:t>Recomendaciones finales para la mejora continua.</w:t>
      </w:r>
    </w:p>
    <w:p w14:paraId="57BEA515" w14:textId="77777777" w:rsidR="004F3533" w:rsidRPr="00F35958" w:rsidRDefault="004F3533" w:rsidP="005D1431">
      <w:pPr>
        <w:rPr>
          <w:rFonts w:asciiTheme="minorHAnsi" w:hAnsiTheme="minorHAnsi"/>
          <w:color w:val="auto"/>
        </w:rPr>
      </w:pPr>
    </w:p>
    <w:p w14:paraId="534FCBF2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>Cada sección debe estar claramente identificada y contener datos específicos, tablas, gráficos o matrices según corresponda.</w:t>
      </w:r>
    </w:p>
    <w:p w14:paraId="374FD50A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>Se sugiere incluir anexos con documentación adicional relevante.</w:t>
      </w:r>
    </w:p>
    <w:p w14:paraId="4350C904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</w:p>
    <w:p w14:paraId="0D3C6E1B" w14:textId="3592BFCD" w:rsidR="005D1431" w:rsidRPr="005D1431" w:rsidRDefault="005D1431" w:rsidP="005D1431">
      <w:pPr>
        <w:keepNext/>
        <w:keepLines/>
        <w:spacing w:before="200" w:after="0"/>
        <w:outlineLvl w:val="1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bookmarkStart w:id="13" w:name="_Toc221820032"/>
      <w:r w:rsidRPr="005D1431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2.</w:t>
      </w:r>
      <w:r w:rsidR="007458C1" w:rsidRPr="00F35958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8</w:t>
      </w:r>
      <w:r w:rsidRPr="005D1431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 xml:space="preserve"> Matriz Visual de Riesgos</w:t>
      </w:r>
      <w:bookmarkEnd w:id="13"/>
    </w:p>
    <w:p w14:paraId="6258B881" w14:textId="77777777" w:rsidR="005D1431" w:rsidRPr="00F35958" w:rsidRDefault="005D1431" w:rsidP="005D1431">
      <w:pPr>
        <w:rPr>
          <w:rFonts w:asciiTheme="minorHAnsi" w:hAnsiTheme="minorHAnsi"/>
          <w:color w:val="auto"/>
        </w:rPr>
      </w:pPr>
    </w:p>
    <w:p w14:paraId="5BCA4A7D" w14:textId="687522C7" w:rsidR="00504757" w:rsidRPr="00F35958" w:rsidRDefault="006E2512" w:rsidP="005D1431">
      <w:pPr>
        <w:rPr>
          <w:rFonts w:asciiTheme="minorHAnsi" w:hAnsiTheme="minorHAnsi"/>
          <w:color w:val="auto"/>
        </w:rPr>
      </w:pPr>
      <w:r w:rsidRPr="00F35958">
        <w:rPr>
          <w:rFonts w:asciiTheme="minorHAnsi" w:hAnsiTheme="minorHAnsi"/>
          <w:noProof/>
          <w:color w:val="auto"/>
        </w:rPr>
        <w:drawing>
          <wp:inline distT="0" distB="0" distL="0" distR="0" wp14:anchorId="70C4291F" wp14:editId="4B23C987">
            <wp:extent cx="5943600" cy="1003300"/>
            <wp:effectExtent l="0" t="0" r="0" b="6350"/>
            <wp:docPr id="1560390585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0390585" name="Imagen 1" descr="Interfaz de usuario gráfica, Aplicación&#10;&#10;El contenido generado por IA puede ser incorrec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0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72CE18" w14:textId="77777777" w:rsidR="00F46663" w:rsidRPr="00F35958" w:rsidRDefault="00F46663" w:rsidP="005D1431">
      <w:pPr>
        <w:rPr>
          <w:rFonts w:asciiTheme="minorHAnsi" w:hAnsiTheme="minorHAnsi"/>
          <w:color w:val="auto"/>
        </w:rPr>
      </w:pPr>
    </w:p>
    <w:p w14:paraId="431E4874" w14:textId="7ED6BD8A" w:rsidR="006E2512" w:rsidRPr="00F35958" w:rsidRDefault="007D2105" w:rsidP="00362670">
      <w:pPr>
        <w:jc w:val="center"/>
        <w:rPr>
          <w:rFonts w:asciiTheme="minorHAnsi" w:hAnsiTheme="minorHAnsi"/>
          <w:color w:val="auto"/>
        </w:rPr>
      </w:pPr>
      <w:r w:rsidRPr="00F35958">
        <w:rPr>
          <w:rFonts w:asciiTheme="minorHAnsi" w:hAnsiTheme="minorHAnsi"/>
          <w:noProof/>
          <w:color w:val="auto"/>
        </w:rPr>
        <w:drawing>
          <wp:inline distT="0" distB="0" distL="0" distR="0" wp14:anchorId="0F326546" wp14:editId="5A638692">
            <wp:extent cx="1741657" cy="4983480"/>
            <wp:effectExtent l="0" t="0" r="0" b="7620"/>
            <wp:docPr id="1253413742" name="Imagen 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3413742" name="Imagen 1" descr="Diagrama&#10;&#10;El contenido generado por IA puede ser incorrec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41808" cy="49839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532960" w14:textId="77777777" w:rsidR="00F46663" w:rsidRPr="005D1431" w:rsidRDefault="00F46663" w:rsidP="005D1431">
      <w:pPr>
        <w:rPr>
          <w:rFonts w:asciiTheme="minorHAnsi" w:hAnsiTheme="minorHAnsi"/>
          <w:color w:val="auto"/>
        </w:rPr>
      </w:pPr>
    </w:p>
    <w:p w14:paraId="73CA86CB" w14:textId="2A18550A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>Sección 1:</w:t>
      </w:r>
      <w:r w:rsidR="003B7DEA" w:rsidRPr="00F35958">
        <w:rPr>
          <w:rFonts w:asciiTheme="minorHAnsi" w:hAnsiTheme="minorHAnsi"/>
          <w:color w:val="auto"/>
        </w:rPr>
        <w:t xml:space="preserve"> </w:t>
      </w:r>
      <w:r w:rsidRPr="005D1431">
        <w:rPr>
          <w:rFonts w:asciiTheme="minorHAnsi" w:hAnsiTheme="minorHAnsi"/>
          <w:color w:val="auto"/>
        </w:rPr>
        <w:t>Inventario de fuentes de datos</w:t>
      </w:r>
    </w:p>
    <w:p w14:paraId="3BA21C92" w14:textId="603FBA15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>Sección 2: Evaluación de calidad y riesgos</w:t>
      </w:r>
    </w:p>
    <w:p w14:paraId="552EEC92" w14:textId="4A1A6734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>Sección 3: Acciones recomendadas y cronograma</w:t>
      </w:r>
    </w:p>
    <w:p w14:paraId="04368D96" w14:textId="15663382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>Sección 4: Evidencias y bitácoras de procesos</w:t>
      </w:r>
    </w:p>
    <w:p w14:paraId="3BE2603A" w14:textId="74A17043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>Sección 5: Recomendaciones finales</w:t>
      </w:r>
    </w:p>
    <w:p w14:paraId="76925567" w14:textId="771CC84D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>Identificación y listado de fuentes de datos institucionales.</w:t>
      </w:r>
    </w:p>
    <w:p w14:paraId="66E3436E" w14:textId="263D3181" w:rsidR="005D1431" w:rsidRPr="005D1431" w:rsidRDefault="005D1431" w:rsidP="007B52C0">
      <w:pPr>
        <w:ind w:firstLine="720"/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>- Reunión con responsables de cada fuente para obtener información relevante.</w:t>
      </w:r>
    </w:p>
    <w:p w14:paraId="379ECC45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ab/>
        <w:t>- Evaluación preliminar de la calidad de los datos (completitud, consistencia, actualidad).</w:t>
      </w:r>
    </w:p>
    <w:p w14:paraId="620F4FD3" w14:textId="42FE67C3" w:rsidR="005D1431" w:rsidRPr="005D1431" w:rsidRDefault="005D1431" w:rsidP="007B52C0">
      <w:pPr>
        <w:ind w:left="720"/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>- Detección de posibles riesgos asociados a los datos (duplicidad, falta de respaldo, accesos no controlados).</w:t>
      </w:r>
    </w:p>
    <w:p w14:paraId="00764CEA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ab/>
        <w:t>- Documentación del inventario de fuentes, responsables y sistemas origen.</w:t>
      </w:r>
    </w:p>
    <w:p w14:paraId="557158C4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ab/>
        <w:t>- Definición de criterios de priorización para la atención de fuentes críticas.</w:t>
      </w:r>
    </w:p>
    <w:p w14:paraId="7867340A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ab/>
        <w:t>- Establecimiento de reglas de validación y depuración de datos.</w:t>
      </w:r>
    </w:p>
    <w:p w14:paraId="2A444AF6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ab/>
        <w:t>- Registro de bitácoras y evidencias de los procesos implementados.</w:t>
      </w:r>
    </w:p>
    <w:p w14:paraId="18FC856E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ab/>
        <w:t>- Propuesta de mecanismos de seguridad y respaldo.</w:t>
      </w:r>
    </w:p>
    <w:p w14:paraId="0945C622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</w:p>
    <w:p w14:paraId="71D86731" w14:textId="77777777" w:rsidR="001E5D67" w:rsidRPr="00F35958" w:rsidRDefault="001E5D67" w:rsidP="005D1431">
      <w:pPr>
        <w:rPr>
          <w:rFonts w:asciiTheme="minorHAnsi" w:hAnsiTheme="minorHAnsi"/>
          <w:color w:val="auto"/>
        </w:rPr>
      </w:pPr>
      <w:r w:rsidRPr="00F35958">
        <w:rPr>
          <w:rFonts w:asciiTheme="minorHAnsi" w:hAnsiTheme="minorHAnsi"/>
          <w:color w:val="auto"/>
        </w:rPr>
        <w:t>IMPORTANTE:</w:t>
      </w:r>
    </w:p>
    <w:p w14:paraId="5546D15A" w14:textId="55492334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 xml:space="preserve">Se recomienda mantener comunicación continua con los responsables de cada fuente de datos para asegurar la actualización y calidad de la información. </w:t>
      </w:r>
    </w:p>
    <w:p w14:paraId="34886560" w14:textId="77777777" w:rsidR="00762984" w:rsidRDefault="00762984" w:rsidP="00762984">
      <w:pPr>
        <w:rPr>
          <w:rFonts w:asciiTheme="minorHAnsi" w:hAnsiTheme="minorHAnsi"/>
          <w:color w:val="auto"/>
        </w:rPr>
      </w:pPr>
    </w:p>
    <w:p w14:paraId="244296FC" w14:textId="77777777" w:rsidR="002556C5" w:rsidRDefault="002556C5" w:rsidP="00762984">
      <w:pPr>
        <w:rPr>
          <w:rFonts w:asciiTheme="minorHAnsi" w:hAnsiTheme="minorHAnsi"/>
          <w:color w:val="auto"/>
        </w:rPr>
      </w:pPr>
    </w:p>
    <w:p w14:paraId="07E43865" w14:textId="77777777" w:rsidR="002556C5" w:rsidRDefault="002556C5" w:rsidP="00762984">
      <w:pPr>
        <w:rPr>
          <w:rFonts w:asciiTheme="minorHAnsi" w:hAnsiTheme="minorHAnsi"/>
          <w:color w:val="auto"/>
        </w:rPr>
      </w:pPr>
    </w:p>
    <w:p w14:paraId="2ED4005E" w14:textId="77777777" w:rsidR="002556C5" w:rsidRDefault="002556C5" w:rsidP="00762984">
      <w:pPr>
        <w:rPr>
          <w:rFonts w:asciiTheme="minorHAnsi" w:hAnsiTheme="minorHAnsi"/>
          <w:color w:val="auto"/>
        </w:rPr>
      </w:pPr>
    </w:p>
    <w:p w14:paraId="23933EFA" w14:textId="77777777" w:rsidR="002556C5" w:rsidRDefault="002556C5" w:rsidP="00762984">
      <w:pPr>
        <w:rPr>
          <w:rFonts w:asciiTheme="minorHAnsi" w:hAnsiTheme="minorHAnsi"/>
          <w:color w:val="auto"/>
        </w:rPr>
      </w:pPr>
    </w:p>
    <w:p w14:paraId="554D49B6" w14:textId="77777777" w:rsidR="00E5048C" w:rsidRDefault="00E5048C" w:rsidP="00762984">
      <w:pPr>
        <w:rPr>
          <w:rFonts w:asciiTheme="minorHAnsi" w:hAnsiTheme="minorHAnsi"/>
          <w:color w:val="auto"/>
        </w:rPr>
      </w:pPr>
    </w:p>
    <w:p w14:paraId="6C8D8133" w14:textId="77777777" w:rsidR="00E5048C" w:rsidRDefault="00E5048C" w:rsidP="00762984">
      <w:pPr>
        <w:rPr>
          <w:rFonts w:asciiTheme="minorHAnsi" w:hAnsiTheme="minorHAnsi"/>
          <w:color w:val="auto"/>
        </w:rPr>
      </w:pPr>
    </w:p>
    <w:p w14:paraId="755292B6" w14:textId="77777777" w:rsidR="00E5048C" w:rsidRPr="00F35958" w:rsidRDefault="00E5048C" w:rsidP="00762984">
      <w:pPr>
        <w:rPr>
          <w:rFonts w:asciiTheme="minorHAnsi" w:hAnsiTheme="minorHAnsi"/>
          <w:color w:val="auto"/>
        </w:rPr>
      </w:pPr>
    </w:p>
    <w:p w14:paraId="6FA5D955" w14:textId="660FAC90" w:rsidR="00762984" w:rsidRPr="00F35958" w:rsidRDefault="002556C5" w:rsidP="00762984">
      <w:pPr>
        <w:keepNext/>
        <w:keepLines/>
        <w:spacing w:before="200" w:after="0"/>
        <w:outlineLvl w:val="1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bookmarkStart w:id="14" w:name="_Toc217296775"/>
      <w:bookmarkStart w:id="15" w:name="_Toc219739752"/>
      <w:bookmarkStart w:id="16" w:name="_Toc221820033"/>
      <w: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3</w:t>
      </w:r>
      <w:r w:rsidR="00762984" w:rsidRPr="00F35958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. Sección de firmas</w:t>
      </w:r>
      <w:bookmarkEnd w:id="14"/>
      <w:bookmarkEnd w:id="15"/>
      <w:bookmarkEnd w:id="16"/>
    </w:p>
    <w:p w14:paraId="488F7A54" w14:textId="77777777" w:rsidR="00762984" w:rsidRPr="00F35958" w:rsidRDefault="00762984" w:rsidP="00762984">
      <w:pPr>
        <w:rPr>
          <w:rFonts w:asciiTheme="minorHAnsi" w:hAnsiTheme="minorHAnsi"/>
          <w:color w:val="auto"/>
        </w:rPr>
      </w:pPr>
    </w:p>
    <w:p w14:paraId="4354CA72" w14:textId="77777777" w:rsidR="00762984" w:rsidRPr="00F35958" w:rsidRDefault="00762984" w:rsidP="00762984">
      <w:pPr>
        <w:rPr>
          <w:rFonts w:ascii="Arial" w:hAnsi="Arial" w:cs="Arial"/>
          <w:color w:val="auto"/>
        </w:rPr>
      </w:pPr>
      <w:r w:rsidRPr="00F35958">
        <w:rPr>
          <w:rFonts w:ascii="Arial" w:hAnsi="Arial" w:cs="Arial"/>
          <w:color w:val="auto"/>
        </w:rPr>
        <w:t>Tras la revisión del documento,</w:t>
      </w:r>
      <w:r w:rsidRPr="00F35958">
        <w:rPr>
          <w:rFonts w:asciiTheme="minorHAnsi" w:hAnsiTheme="minorHAnsi"/>
          <w:color w:val="auto"/>
        </w:rPr>
        <w:t xml:space="preserve"> s</w:t>
      </w:r>
      <w:r w:rsidRPr="00F35958">
        <w:rPr>
          <w:rFonts w:ascii="Arial" w:hAnsi="Arial" w:cs="Arial"/>
          <w:color w:val="auto"/>
        </w:rPr>
        <w:t>e presentan las firmas de elaboración y aprobación:</w:t>
      </w:r>
    </w:p>
    <w:p w14:paraId="1BADAD35" w14:textId="77777777" w:rsidR="00B614EE" w:rsidRPr="00F35958" w:rsidRDefault="00B614EE" w:rsidP="003B7A12">
      <w:pPr>
        <w:spacing w:line="360" w:lineRule="auto"/>
        <w:rPr>
          <w:rFonts w:ascii="Montserrat" w:hAnsi="Montserrat"/>
          <w:sz w:val="24"/>
          <w:szCs w:val="24"/>
        </w:rPr>
      </w:pPr>
    </w:p>
    <w:p w14:paraId="0A2D1410" w14:textId="77777777" w:rsidR="00B614EE" w:rsidRPr="00F35958" w:rsidRDefault="00B614EE" w:rsidP="003B7A12">
      <w:pPr>
        <w:spacing w:line="360" w:lineRule="auto"/>
        <w:rPr>
          <w:rFonts w:ascii="Montserrat" w:hAnsi="Montserrat"/>
          <w:sz w:val="24"/>
          <w:szCs w:val="24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719"/>
        <w:gridCol w:w="4631"/>
      </w:tblGrid>
      <w:tr w:rsidR="00C72784" w:rsidRPr="00F35958" w14:paraId="1DCD0059" w14:textId="77777777" w:rsidTr="00E41D98">
        <w:trPr>
          <w:trHeight w:val="1410"/>
        </w:trPr>
        <w:tc>
          <w:tcPr>
            <w:tcW w:w="4675" w:type="dxa"/>
          </w:tcPr>
          <w:p w14:paraId="39E4F0BD" w14:textId="77777777" w:rsidR="00C72784" w:rsidRPr="00F35958" w:rsidRDefault="00C72784" w:rsidP="003B7A12">
            <w:pPr>
              <w:spacing w:line="360" w:lineRule="auto"/>
              <w:rPr>
                <w:rFonts w:ascii="Montserrat" w:hAnsi="Montserrat"/>
                <w:sz w:val="24"/>
                <w:szCs w:val="24"/>
              </w:rPr>
            </w:pPr>
          </w:p>
        </w:tc>
        <w:tc>
          <w:tcPr>
            <w:tcW w:w="4675" w:type="dxa"/>
          </w:tcPr>
          <w:p w14:paraId="1EF450D0" w14:textId="77777777" w:rsidR="00C72784" w:rsidRPr="00F35958" w:rsidRDefault="00C72784" w:rsidP="003B7A12">
            <w:pPr>
              <w:spacing w:line="360" w:lineRule="auto"/>
              <w:rPr>
                <w:rFonts w:ascii="Montserrat" w:hAnsi="Montserrat"/>
                <w:sz w:val="24"/>
                <w:szCs w:val="24"/>
              </w:rPr>
            </w:pPr>
          </w:p>
        </w:tc>
      </w:tr>
      <w:tr w:rsidR="00C72784" w:rsidRPr="00F35958" w14:paraId="7D0815A2" w14:textId="77777777" w:rsidTr="00E41D98">
        <w:tc>
          <w:tcPr>
            <w:tcW w:w="4675" w:type="dxa"/>
          </w:tcPr>
          <w:p w14:paraId="5C93266E" w14:textId="38C4471D" w:rsidR="00C72784" w:rsidRPr="00F35958" w:rsidRDefault="003A3A97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F35958">
              <w:rPr>
                <w:rFonts w:ascii="Montserrat" w:hAnsi="Montserrat" w:cs="Noto Sans"/>
                <w:bCs/>
                <w:i/>
                <w:iCs/>
                <w:sz w:val="24"/>
                <w:szCs w:val="24"/>
              </w:rPr>
              <w:t xml:space="preserve">Victor </w:t>
            </w:r>
            <w:r w:rsidR="00055D65" w:rsidRPr="00F35958">
              <w:rPr>
                <w:rFonts w:ascii="Montserrat" w:hAnsi="Montserrat" w:cs="Noto Sans"/>
                <w:bCs/>
                <w:i/>
                <w:iCs/>
                <w:sz w:val="24"/>
                <w:szCs w:val="24"/>
              </w:rPr>
              <w:t>Lelo de Larrea Polanco</w:t>
            </w:r>
          </w:p>
        </w:tc>
        <w:tc>
          <w:tcPr>
            <w:tcW w:w="4675" w:type="dxa"/>
          </w:tcPr>
          <w:p w14:paraId="14362A79" w14:textId="77777777" w:rsidR="00C72784" w:rsidRPr="00F35958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F35958">
              <w:rPr>
                <w:rFonts w:ascii="Montserrat" w:hAnsi="Montserrat" w:cs="Noto Sans"/>
                <w:bCs/>
                <w:i/>
                <w:sz w:val="24"/>
                <w:szCs w:val="24"/>
              </w:rPr>
              <w:t>David León Gómez</w:t>
            </w:r>
          </w:p>
        </w:tc>
      </w:tr>
      <w:tr w:rsidR="00C72784" w:rsidRPr="00F35958" w14:paraId="4EFFA3A4" w14:textId="77777777" w:rsidTr="00E41D98">
        <w:tc>
          <w:tcPr>
            <w:tcW w:w="4675" w:type="dxa"/>
          </w:tcPr>
          <w:p w14:paraId="3A32D21A" w14:textId="77777777" w:rsidR="00C72784" w:rsidRPr="00F35958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F35958">
              <w:rPr>
                <w:rFonts w:ascii="Montserrat" w:hAnsi="Montserrat" w:cs="Noto Sans"/>
                <w:bCs/>
                <w:i/>
                <w:sz w:val="24"/>
                <w:szCs w:val="24"/>
              </w:rPr>
              <w:t>Jefatura de departamento</w:t>
            </w:r>
          </w:p>
        </w:tc>
        <w:tc>
          <w:tcPr>
            <w:tcW w:w="4675" w:type="dxa"/>
          </w:tcPr>
          <w:p w14:paraId="4AB2F8CD" w14:textId="77777777" w:rsidR="00C72784" w:rsidRPr="00F35958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F35958">
              <w:rPr>
                <w:rFonts w:ascii="Montserrat" w:hAnsi="Montserrat" w:cs="Noto Sans"/>
                <w:bCs/>
                <w:i/>
                <w:sz w:val="24"/>
                <w:szCs w:val="24"/>
              </w:rPr>
              <w:t>Subdirector de Área</w:t>
            </w:r>
          </w:p>
        </w:tc>
      </w:tr>
      <w:tr w:rsidR="00C72784" w:rsidRPr="00F35958" w14:paraId="18A22D1F" w14:textId="77777777" w:rsidTr="00E41D98">
        <w:tc>
          <w:tcPr>
            <w:tcW w:w="4675" w:type="dxa"/>
          </w:tcPr>
          <w:p w14:paraId="4035BC3F" w14:textId="6EF73872" w:rsidR="00C72784" w:rsidRPr="00F35958" w:rsidRDefault="000370F9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F35958">
              <w:rPr>
                <w:rFonts w:ascii="Montserrat" w:hAnsi="Montserrat" w:cs="Noto Sans"/>
                <w:bCs/>
                <w:i/>
                <w:sz w:val="24"/>
                <w:szCs w:val="24"/>
              </w:rPr>
              <w:t>v</w:t>
            </w:r>
            <w:r w:rsidR="00055D65" w:rsidRPr="00F35958">
              <w:rPr>
                <w:rFonts w:ascii="Montserrat" w:hAnsi="Montserrat" w:cs="Noto Sans"/>
                <w:bCs/>
                <w:i/>
                <w:sz w:val="24"/>
                <w:szCs w:val="24"/>
              </w:rPr>
              <w:t>ictor.lelodelarrea</w:t>
            </w:r>
            <w:r w:rsidR="00C72784" w:rsidRPr="00F35958">
              <w:rPr>
                <w:rFonts w:ascii="Montserrat" w:hAnsi="Montserrat" w:cs="Noto Sans"/>
                <w:bCs/>
                <w:i/>
                <w:sz w:val="24"/>
                <w:szCs w:val="24"/>
              </w:rPr>
              <w:t>@nube.sep.gob.mx</w:t>
            </w:r>
          </w:p>
        </w:tc>
        <w:tc>
          <w:tcPr>
            <w:tcW w:w="4675" w:type="dxa"/>
          </w:tcPr>
          <w:p w14:paraId="6883856A" w14:textId="77777777" w:rsidR="00C72784" w:rsidRPr="00F35958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F35958">
              <w:rPr>
                <w:rFonts w:ascii="Montserrat" w:hAnsi="Montserrat" w:cs="Noto Sans"/>
                <w:bCs/>
                <w:i/>
                <w:sz w:val="24"/>
                <w:szCs w:val="24"/>
              </w:rPr>
              <w:t>david.leon@nube.sep.gob.mx</w:t>
            </w:r>
          </w:p>
        </w:tc>
      </w:tr>
      <w:tr w:rsidR="00C72784" w:rsidRPr="00F35958" w14:paraId="0E84DC51" w14:textId="77777777" w:rsidTr="00E41D98">
        <w:tc>
          <w:tcPr>
            <w:tcW w:w="4675" w:type="dxa"/>
          </w:tcPr>
          <w:p w14:paraId="20A9AA2C" w14:textId="77777777" w:rsidR="00C72784" w:rsidRPr="00F35958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</w:p>
        </w:tc>
        <w:tc>
          <w:tcPr>
            <w:tcW w:w="4675" w:type="dxa"/>
          </w:tcPr>
          <w:p w14:paraId="27F21E65" w14:textId="77777777" w:rsidR="00C72784" w:rsidRPr="00F35958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F35958">
              <w:rPr>
                <w:rFonts w:ascii="Montserrat" w:hAnsi="Montserrat" w:cs="Noto Sans"/>
                <w:bCs/>
                <w:i/>
                <w:sz w:val="24"/>
                <w:szCs w:val="24"/>
              </w:rPr>
              <w:t>55917</w:t>
            </w:r>
          </w:p>
        </w:tc>
      </w:tr>
      <w:tr w:rsidR="00C72784" w:rsidRPr="00F35958" w14:paraId="7419E76D" w14:textId="77777777" w:rsidTr="00E41D98">
        <w:trPr>
          <w:trHeight w:val="382"/>
        </w:trPr>
        <w:tc>
          <w:tcPr>
            <w:tcW w:w="4675" w:type="dxa"/>
          </w:tcPr>
          <w:p w14:paraId="1A04B7D1" w14:textId="77777777" w:rsidR="00C72784" w:rsidRPr="00F35958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F35958">
              <w:rPr>
                <w:rFonts w:ascii="Montserrat" w:hAnsi="Montserrat" w:cs="Noto Sans"/>
                <w:b/>
                <w:sz w:val="24"/>
                <w:szCs w:val="24"/>
              </w:rPr>
              <w:t>ELABORÓ</w:t>
            </w:r>
          </w:p>
        </w:tc>
        <w:tc>
          <w:tcPr>
            <w:tcW w:w="4675" w:type="dxa"/>
          </w:tcPr>
          <w:p w14:paraId="420C7CBB" w14:textId="77777777" w:rsidR="00C72784" w:rsidRPr="00F35958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F35958">
              <w:rPr>
                <w:rFonts w:ascii="Montserrat" w:hAnsi="Montserrat" w:cs="Noto Sans"/>
                <w:b/>
                <w:sz w:val="24"/>
                <w:szCs w:val="24"/>
              </w:rPr>
              <w:t>REVISÓ</w:t>
            </w:r>
          </w:p>
        </w:tc>
      </w:tr>
    </w:tbl>
    <w:p w14:paraId="4D1E6F4D" w14:textId="77777777" w:rsidR="00281FCA" w:rsidRPr="003B7A12" w:rsidRDefault="00281FCA" w:rsidP="003B7A12">
      <w:pPr>
        <w:spacing w:line="360" w:lineRule="auto"/>
        <w:rPr>
          <w:rFonts w:ascii="Montserrat" w:hAnsi="Montserrat"/>
          <w:sz w:val="24"/>
          <w:szCs w:val="24"/>
        </w:rPr>
      </w:pPr>
    </w:p>
    <w:sectPr w:rsidR="00281FCA" w:rsidRPr="003B7A12" w:rsidSect="007F0EDD">
      <w:headerReference w:type="default" r:id="rId10"/>
      <w:footerReference w:type="default" r:id="rId11"/>
      <w:pgSz w:w="12240" w:h="15840"/>
      <w:pgMar w:top="2268" w:right="1440" w:bottom="2269" w:left="1440" w:header="72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02F8FC" w14:textId="77777777" w:rsidR="00342984" w:rsidRPr="00F35958" w:rsidRDefault="00342984" w:rsidP="00997E2E">
      <w:r w:rsidRPr="00F35958">
        <w:separator/>
      </w:r>
    </w:p>
  </w:endnote>
  <w:endnote w:type="continuationSeparator" w:id="0">
    <w:p w14:paraId="0C5BBB94" w14:textId="77777777" w:rsidR="00342984" w:rsidRPr="00F35958" w:rsidRDefault="00342984" w:rsidP="00997E2E">
      <w:r w:rsidRPr="00F35958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Montserrat Black">
    <w:charset w:val="00"/>
    <w:family w:val="auto"/>
    <w:pitch w:val="variable"/>
    <w:sig w:usb0="2000020F" w:usb1="00000003" w:usb2="00000000" w:usb3="00000000" w:csb0="00000197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Noto Sans">
    <w:charset w:val="00"/>
    <w:family w:val="swiss"/>
    <w:pitch w:val="variable"/>
    <w:sig w:usb0="E00082FF" w:usb1="400078FF" w:usb2="0000002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EC323D" w14:textId="14FB6C4A" w:rsidR="00997E2E" w:rsidRPr="00F35958" w:rsidRDefault="007B7E00" w:rsidP="007F0EDD">
    <w:pPr>
      <w:pStyle w:val="Encabezado"/>
      <w:ind w:right="474"/>
      <w:rPr>
        <w:rFonts w:ascii="Noto Sans" w:hAnsi="Noto Sans" w:cs="Noto Sans"/>
        <w:sz w:val="18"/>
        <w:szCs w:val="18"/>
      </w:rPr>
    </w:pPr>
    <w:bookmarkStart w:id="17" w:name="_Hlk195261366"/>
    <w:bookmarkStart w:id="18" w:name="_Hlk195261367"/>
    <w:r w:rsidRPr="00F35958">
      <w:rPr>
        <w:rFonts w:ascii="Noto Sans" w:hAnsi="Noto Sans" w:cs="Noto Sans"/>
        <w:sz w:val="18"/>
        <w:szCs w:val="18"/>
      </w:rPr>
      <w:t xml:space="preserve">Página </w:t>
    </w:r>
    <w:r w:rsidRPr="00F35958">
      <w:rPr>
        <w:rFonts w:ascii="Noto Sans" w:hAnsi="Noto Sans" w:cs="Noto Sans"/>
        <w:b/>
        <w:bCs/>
        <w:sz w:val="18"/>
        <w:szCs w:val="18"/>
      </w:rPr>
      <w:fldChar w:fldCharType="begin"/>
    </w:r>
    <w:r w:rsidRPr="00F35958">
      <w:rPr>
        <w:rFonts w:ascii="Noto Sans" w:hAnsi="Noto Sans" w:cs="Noto Sans"/>
        <w:b/>
        <w:bCs/>
        <w:sz w:val="18"/>
        <w:szCs w:val="18"/>
      </w:rPr>
      <w:instrText>PAGE  \* Arabic  \* MERGEFORMAT</w:instrText>
    </w:r>
    <w:r w:rsidRPr="00F35958">
      <w:rPr>
        <w:rFonts w:ascii="Noto Sans" w:hAnsi="Noto Sans" w:cs="Noto Sans"/>
        <w:b/>
        <w:bCs/>
        <w:sz w:val="18"/>
        <w:szCs w:val="18"/>
      </w:rPr>
      <w:fldChar w:fldCharType="separate"/>
    </w:r>
    <w:r w:rsidRPr="00F35958">
      <w:rPr>
        <w:rFonts w:ascii="Noto Sans" w:hAnsi="Noto Sans" w:cs="Noto Sans"/>
        <w:b/>
        <w:bCs/>
        <w:sz w:val="18"/>
        <w:szCs w:val="18"/>
      </w:rPr>
      <w:t>1</w:t>
    </w:r>
    <w:r w:rsidRPr="00F35958">
      <w:rPr>
        <w:rFonts w:ascii="Noto Sans" w:hAnsi="Noto Sans" w:cs="Noto Sans"/>
        <w:b/>
        <w:bCs/>
        <w:sz w:val="18"/>
        <w:szCs w:val="18"/>
      </w:rPr>
      <w:fldChar w:fldCharType="end"/>
    </w:r>
    <w:r w:rsidRPr="00F35958">
      <w:rPr>
        <w:rFonts w:ascii="Noto Sans" w:hAnsi="Noto Sans" w:cs="Noto Sans"/>
        <w:sz w:val="18"/>
        <w:szCs w:val="18"/>
      </w:rPr>
      <w:t xml:space="preserve"> de </w:t>
    </w:r>
    <w:r w:rsidRPr="00F35958">
      <w:rPr>
        <w:rFonts w:ascii="Noto Sans" w:hAnsi="Noto Sans" w:cs="Noto Sans"/>
        <w:b/>
        <w:bCs/>
        <w:sz w:val="18"/>
        <w:szCs w:val="18"/>
      </w:rPr>
      <w:fldChar w:fldCharType="begin"/>
    </w:r>
    <w:r w:rsidRPr="00F35958">
      <w:rPr>
        <w:rFonts w:ascii="Noto Sans" w:hAnsi="Noto Sans" w:cs="Noto Sans"/>
        <w:b/>
        <w:bCs/>
        <w:sz w:val="18"/>
        <w:szCs w:val="18"/>
      </w:rPr>
      <w:instrText>NUMPAGES  \* Arabic  \* MERGEFORMAT</w:instrText>
    </w:r>
    <w:r w:rsidRPr="00F35958">
      <w:rPr>
        <w:rFonts w:ascii="Noto Sans" w:hAnsi="Noto Sans" w:cs="Noto Sans"/>
        <w:b/>
        <w:bCs/>
        <w:sz w:val="18"/>
        <w:szCs w:val="18"/>
      </w:rPr>
      <w:fldChar w:fldCharType="separate"/>
    </w:r>
    <w:r w:rsidRPr="00F35958">
      <w:rPr>
        <w:rFonts w:ascii="Noto Sans" w:hAnsi="Noto Sans" w:cs="Noto Sans"/>
        <w:b/>
        <w:bCs/>
        <w:sz w:val="18"/>
        <w:szCs w:val="18"/>
      </w:rPr>
      <w:t>2</w:t>
    </w:r>
    <w:r w:rsidRPr="00F35958">
      <w:rPr>
        <w:rFonts w:ascii="Noto Sans" w:hAnsi="Noto Sans" w:cs="Noto Sans"/>
        <w:b/>
        <w:bCs/>
        <w:sz w:val="18"/>
        <w:szCs w:val="18"/>
      </w:rPr>
      <w:fldChar w:fldCharType="end"/>
    </w:r>
    <w:r w:rsidR="00997E2E" w:rsidRPr="00F35958">
      <w:rPr>
        <w:rFonts w:ascii="Noto Sans" w:hAnsi="Noto Sans" w:cs="Noto Sans"/>
        <w:noProof/>
        <w:sz w:val="18"/>
        <w:szCs w:val="18"/>
      </w:rPr>
      <w:drawing>
        <wp:anchor distT="0" distB="0" distL="114300" distR="114300" simplePos="0" relativeHeight="251659776" behindDoc="1" locked="0" layoutInCell="1" allowOverlap="1" wp14:anchorId="7AF39D1A" wp14:editId="5FCF7196">
          <wp:simplePos x="0" y="0"/>
          <wp:positionH relativeFrom="column">
            <wp:posOffset>-948055</wp:posOffset>
          </wp:positionH>
          <wp:positionV relativeFrom="paragraph">
            <wp:posOffset>-254635</wp:posOffset>
          </wp:positionV>
          <wp:extent cx="7838208" cy="1421437"/>
          <wp:effectExtent l="0" t="0" r="0" b="7620"/>
          <wp:wrapNone/>
          <wp:docPr id="211865806" name="Imagen 2" descr="Patrón de fond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09478927" name="Imagen 2" descr="Patrón de fondo&#10;&#10;El contenido generado por IA puede ser incorrecto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838208" cy="142143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4E5FFF8C" w14:textId="77777777" w:rsidR="00997E2E" w:rsidRPr="00F35958" w:rsidRDefault="00997E2E" w:rsidP="00997E2E">
    <w:pPr>
      <w:pStyle w:val="Encabezado"/>
      <w:ind w:right="474"/>
      <w:jc w:val="right"/>
      <w:rPr>
        <w:rFonts w:ascii="Noto Sans" w:hAnsi="Noto Sans" w:cs="Noto Sans"/>
        <w:sz w:val="18"/>
        <w:szCs w:val="18"/>
      </w:rPr>
    </w:pPr>
  </w:p>
  <w:p w14:paraId="3D3E01B5" w14:textId="06503723" w:rsidR="00997E2E" w:rsidRPr="00F35958" w:rsidRDefault="00997E2E" w:rsidP="007F0EDD">
    <w:pPr>
      <w:pStyle w:val="Encabezado"/>
      <w:ind w:right="474"/>
      <w:jc w:val="right"/>
      <w:rPr>
        <w:rFonts w:ascii="Noto Sans" w:hAnsi="Noto Sans" w:cs="Noto Sans"/>
        <w:sz w:val="18"/>
        <w:szCs w:val="18"/>
      </w:rPr>
    </w:pPr>
    <w:r w:rsidRPr="00F35958">
      <w:rPr>
        <w:rFonts w:ascii="Noto Sans" w:hAnsi="Noto Sans" w:cs="Noto Sans"/>
        <w:sz w:val="18"/>
        <w:szCs w:val="18"/>
      </w:rPr>
      <w:t>Unidad de Administración y Finanzas</w:t>
    </w:r>
    <w:r w:rsidRPr="00F35958">
      <w:rPr>
        <w:rFonts w:ascii="Noto Sans" w:hAnsi="Noto Sans" w:cs="Noto Sans"/>
        <w:sz w:val="18"/>
        <w:szCs w:val="18"/>
      </w:rPr>
      <w:tab/>
    </w:r>
  </w:p>
  <w:p w14:paraId="0ED43F25" w14:textId="253CB4DD" w:rsidR="00997E2E" w:rsidRPr="00F35958" w:rsidRDefault="00997E2E" w:rsidP="007F0EDD">
    <w:pPr>
      <w:pStyle w:val="Encabezado"/>
      <w:ind w:right="474"/>
      <w:jc w:val="right"/>
      <w:rPr>
        <w:rFonts w:ascii="Noto Sans" w:hAnsi="Noto Sans" w:cs="Noto Sans"/>
        <w:sz w:val="18"/>
        <w:szCs w:val="18"/>
      </w:rPr>
    </w:pPr>
    <w:r w:rsidRPr="00F35958">
      <w:rPr>
        <w:rFonts w:ascii="Noto Sans" w:hAnsi="Noto Sans" w:cs="Noto Sans"/>
        <w:sz w:val="18"/>
        <w:szCs w:val="18"/>
      </w:rPr>
      <w:t>Dirección General de Tecnologías de</w:t>
    </w:r>
    <w:r w:rsidRPr="00F35958">
      <w:rPr>
        <w:rFonts w:ascii="Noto Sans" w:hAnsi="Noto Sans" w:cs="Noto Sans"/>
        <w:sz w:val="18"/>
        <w:szCs w:val="18"/>
      </w:rPr>
      <w:tab/>
      <w:t xml:space="preserve"> </w:t>
    </w:r>
  </w:p>
  <w:p w14:paraId="7F871F5E" w14:textId="224A0ED0" w:rsidR="00997E2E" w:rsidRPr="00F35958" w:rsidRDefault="00997E2E" w:rsidP="007F0EDD">
    <w:pPr>
      <w:pStyle w:val="Encabezado"/>
      <w:ind w:right="474"/>
      <w:jc w:val="right"/>
      <w:rPr>
        <w:rFonts w:ascii="Noto Sans" w:hAnsi="Noto Sans" w:cs="Noto Sans"/>
        <w:sz w:val="18"/>
        <w:szCs w:val="18"/>
      </w:rPr>
    </w:pPr>
    <w:r w:rsidRPr="00F35958">
      <w:rPr>
        <w:rFonts w:ascii="Noto Sans" w:hAnsi="Noto Sans" w:cs="Noto Sans"/>
        <w:sz w:val="18"/>
        <w:szCs w:val="18"/>
      </w:rPr>
      <w:t>la Información y Comunicaciones</w:t>
    </w:r>
    <w:r w:rsidRPr="00F35958">
      <w:rPr>
        <w:rFonts w:ascii="Noto Sans" w:hAnsi="Noto Sans" w:cs="Noto Sans"/>
        <w:sz w:val="18"/>
        <w:szCs w:val="18"/>
      </w:rPr>
      <w:tab/>
    </w:r>
  </w:p>
  <w:bookmarkEnd w:id="17"/>
  <w:bookmarkEnd w:id="18"/>
  <w:p w14:paraId="7DCB4A70" w14:textId="77777777" w:rsidR="00997E2E" w:rsidRPr="00F35958" w:rsidRDefault="00997E2E" w:rsidP="00997E2E">
    <w:pPr>
      <w:pStyle w:val="Encabezado"/>
      <w:ind w:right="474"/>
      <w:jc w:val="right"/>
    </w:pPr>
  </w:p>
  <w:p w14:paraId="370C7DA8" w14:textId="7BBD45B3" w:rsidR="00E42075" w:rsidRPr="00F35958" w:rsidRDefault="00E42075" w:rsidP="00997E2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BB8B53" w14:textId="77777777" w:rsidR="00342984" w:rsidRPr="00F35958" w:rsidRDefault="00342984" w:rsidP="00997E2E">
      <w:r w:rsidRPr="00F35958">
        <w:separator/>
      </w:r>
    </w:p>
  </w:footnote>
  <w:footnote w:type="continuationSeparator" w:id="0">
    <w:p w14:paraId="2E005F79" w14:textId="77777777" w:rsidR="00342984" w:rsidRPr="00F35958" w:rsidRDefault="00342984" w:rsidP="00997E2E">
      <w:r w:rsidRPr="00F35958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0EFA5C" w14:textId="77777777" w:rsidR="00997E2E" w:rsidRPr="00F35958" w:rsidRDefault="00997E2E" w:rsidP="00997E2E">
    <w:pPr>
      <w:pStyle w:val="Encabezado"/>
    </w:pPr>
    <w:r w:rsidRPr="00F35958">
      <w:rPr>
        <w:noProof/>
      </w:rPr>
      <w:drawing>
        <wp:anchor distT="0" distB="0" distL="114300" distR="114300" simplePos="0" relativeHeight="251657728" behindDoc="1" locked="0" layoutInCell="1" allowOverlap="1" wp14:anchorId="7FF4A81D" wp14:editId="7838572A">
          <wp:simplePos x="0" y="0"/>
          <wp:positionH relativeFrom="column">
            <wp:posOffset>-1200150</wp:posOffset>
          </wp:positionH>
          <wp:positionV relativeFrom="paragraph">
            <wp:posOffset>-457201</wp:posOffset>
          </wp:positionV>
          <wp:extent cx="8141154" cy="1476375"/>
          <wp:effectExtent l="0" t="0" r="0" b="0"/>
          <wp:wrapNone/>
          <wp:docPr id="541353134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266110" cy="149903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14A7A3B8" w14:textId="751E94E5" w:rsidR="00997E2E" w:rsidRPr="00F35958" w:rsidRDefault="00997E2E" w:rsidP="00997E2E">
    <w:pPr>
      <w:pStyle w:val="Encabezado"/>
      <w:jc w:val="right"/>
    </w:pPr>
    <w:r w:rsidRPr="00F35958">
      <w:t>Unidad de Administración y Finanzas</w:t>
    </w:r>
    <w:r w:rsidRPr="00F35958">
      <w:tab/>
    </w:r>
  </w:p>
  <w:p w14:paraId="7E408CE7" w14:textId="31431E63" w:rsidR="00997E2E" w:rsidRPr="00F35958" w:rsidRDefault="00997E2E" w:rsidP="00997E2E">
    <w:pPr>
      <w:pStyle w:val="Encabezado"/>
      <w:jc w:val="right"/>
    </w:pPr>
    <w:r w:rsidRPr="00F35958">
      <w:t>Dirección General de Tecnologías de</w:t>
    </w:r>
    <w:r w:rsidRPr="00F35958">
      <w:tab/>
      <w:t xml:space="preserve"> </w:t>
    </w:r>
  </w:p>
  <w:p w14:paraId="0D6A6991" w14:textId="76F185EB" w:rsidR="00997E2E" w:rsidRPr="00F35958" w:rsidRDefault="00997E2E" w:rsidP="00997E2E">
    <w:pPr>
      <w:pStyle w:val="Encabezado"/>
      <w:jc w:val="right"/>
    </w:pPr>
    <w:r w:rsidRPr="00F35958">
      <w:t>la Información y Comunicaciones</w:t>
    </w:r>
    <w:r w:rsidRPr="00F35958">
      <w:tab/>
    </w:r>
  </w:p>
  <w:p w14:paraId="466085AA" w14:textId="77777777" w:rsidR="00997E2E" w:rsidRPr="00F35958" w:rsidRDefault="00997E2E" w:rsidP="00997E2E">
    <w:pPr>
      <w:pStyle w:val="Encabezado"/>
    </w:pPr>
  </w:p>
  <w:p w14:paraId="57844811" w14:textId="77777777" w:rsidR="00997E2E" w:rsidRPr="00F35958" w:rsidRDefault="00997E2E" w:rsidP="00997E2E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3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4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5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6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7" w15:restartNumberingAfterBreak="0">
    <w:nsid w:val="02CA2BA5"/>
    <w:multiLevelType w:val="multilevel"/>
    <w:tmpl w:val="0DEC75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4A24D95"/>
    <w:multiLevelType w:val="hybridMultilevel"/>
    <w:tmpl w:val="0EDC778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8FF771F"/>
    <w:multiLevelType w:val="hybridMultilevel"/>
    <w:tmpl w:val="660C788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2D74056"/>
    <w:multiLevelType w:val="hybridMultilevel"/>
    <w:tmpl w:val="F8E884D6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3C20551"/>
    <w:multiLevelType w:val="hybridMultilevel"/>
    <w:tmpl w:val="9EBC212E"/>
    <w:lvl w:ilvl="0" w:tplc="08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790436D"/>
    <w:multiLevelType w:val="multilevel"/>
    <w:tmpl w:val="87EA9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61797777">
    <w:abstractNumId w:val="6"/>
  </w:num>
  <w:num w:numId="2" w16cid:durableId="2103646062">
    <w:abstractNumId w:val="4"/>
  </w:num>
  <w:num w:numId="3" w16cid:durableId="441605867">
    <w:abstractNumId w:val="3"/>
  </w:num>
  <w:num w:numId="4" w16cid:durableId="1048606953">
    <w:abstractNumId w:val="5"/>
  </w:num>
  <w:num w:numId="5" w16cid:durableId="658462606">
    <w:abstractNumId w:val="1"/>
  </w:num>
  <w:num w:numId="6" w16cid:durableId="1449011546">
    <w:abstractNumId w:val="0"/>
  </w:num>
  <w:num w:numId="7" w16cid:durableId="767509364">
    <w:abstractNumId w:val="10"/>
  </w:num>
  <w:num w:numId="8" w16cid:durableId="1187519976">
    <w:abstractNumId w:val="8"/>
  </w:num>
  <w:num w:numId="9" w16cid:durableId="774518276">
    <w:abstractNumId w:val="7"/>
  </w:num>
  <w:num w:numId="10" w16cid:durableId="2009867063">
    <w:abstractNumId w:val="9"/>
  </w:num>
  <w:num w:numId="11" w16cid:durableId="1924602666">
    <w:abstractNumId w:val="11"/>
  </w:num>
  <w:num w:numId="12" w16cid:durableId="2021344936">
    <w:abstractNumId w:val="2"/>
  </w:num>
  <w:num w:numId="13" w16cid:durableId="1331132956">
    <w:abstractNumId w:val="12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162C"/>
    <w:rsid w:val="000110DF"/>
    <w:rsid w:val="000179EB"/>
    <w:rsid w:val="00031BE0"/>
    <w:rsid w:val="00034616"/>
    <w:rsid w:val="000370F9"/>
    <w:rsid w:val="00055D65"/>
    <w:rsid w:val="00057AD0"/>
    <w:rsid w:val="0006063C"/>
    <w:rsid w:val="00083F2C"/>
    <w:rsid w:val="00084C49"/>
    <w:rsid w:val="00090885"/>
    <w:rsid w:val="000B17D6"/>
    <w:rsid w:val="000C6807"/>
    <w:rsid w:val="000E2A85"/>
    <w:rsid w:val="000E4F7B"/>
    <w:rsid w:val="000E5C6E"/>
    <w:rsid w:val="0011731C"/>
    <w:rsid w:val="00134559"/>
    <w:rsid w:val="001427DC"/>
    <w:rsid w:val="0015074B"/>
    <w:rsid w:val="00157EAF"/>
    <w:rsid w:val="00170CE1"/>
    <w:rsid w:val="00172EBA"/>
    <w:rsid w:val="00176EC1"/>
    <w:rsid w:val="001A3E81"/>
    <w:rsid w:val="001C128F"/>
    <w:rsid w:val="001D1407"/>
    <w:rsid w:val="001E4A8B"/>
    <w:rsid w:val="001E5D67"/>
    <w:rsid w:val="001F6D0E"/>
    <w:rsid w:val="00204D8B"/>
    <w:rsid w:val="00212A0E"/>
    <w:rsid w:val="0021558B"/>
    <w:rsid w:val="00217143"/>
    <w:rsid w:val="00220BDA"/>
    <w:rsid w:val="0023360F"/>
    <w:rsid w:val="002473BE"/>
    <w:rsid w:val="002556C5"/>
    <w:rsid w:val="00263A75"/>
    <w:rsid w:val="0027514D"/>
    <w:rsid w:val="00281FC3"/>
    <w:rsid w:val="00281FCA"/>
    <w:rsid w:val="0029639D"/>
    <w:rsid w:val="002B281F"/>
    <w:rsid w:val="002C3587"/>
    <w:rsid w:val="002C5C4E"/>
    <w:rsid w:val="003067C9"/>
    <w:rsid w:val="00310D52"/>
    <w:rsid w:val="00322ECA"/>
    <w:rsid w:val="0032551C"/>
    <w:rsid w:val="00326D19"/>
    <w:rsid w:val="00326F90"/>
    <w:rsid w:val="00342984"/>
    <w:rsid w:val="0034341D"/>
    <w:rsid w:val="00362670"/>
    <w:rsid w:val="00364FFA"/>
    <w:rsid w:val="003900CC"/>
    <w:rsid w:val="0039521E"/>
    <w:rsid w:val="003A02A7"/>
    <w:rsid w:val="003A3A97"/>
    <w:rsid w:val="003A5DB2"/>
    <w:rsid w:val="003B5DF2"/>
    <w:rsid w:val="003B7A12"/>
    <w:rsid w:val="003B7DEA"/>
    <w:rsid w:val="003C7FA1"/>
    <w:rsid w:val="003D0174"/>
    <w:rsid w:val="003F7817"/>
    <w:rsid w:val="00413D31"/>
    <w:rsid w:val="00440931"/>
    <w:rsid w:val="0045232B"/>
    <w:rsid w:val="00460181"/>
    <w:rsid w:val="00474EE0"/>
    <w:rsid w:val="00477234"/>
    <w:rsid w:val="004806E4"/>
    <w:rsid w:val="00490C87"/>
    <w:rsid w:val="0049360B"/>
    <w:rsid w:val="004A577B"/>
    <w:rsid w:val="004C19FB"/>
    <w:rsid w:val="004D2F30"/>
    <w:rsid w:val="004D6556"/>
    <w:rsid w:val="004F3533"/>
    <w:rsid w:val="004F6419"/>
    <w:rsid w:val="005014CD"/>
    <w:rsid w:val="00504757"/>
    <w:rsid w:val="00517CFC"/>
    <w:rsid w:val="00530CC9"/>
    <w:rsid w:val="00543F0E"/>
    <w:rsid w:val="00547C5E"/>
    <w:rsid w:val="00555191"/>
    <w:rsid w:val="0057038B"/>
    <w:rsid w:val="005D1431"/>
    <w:rsid w:val="005E7D6D"/>
    <w:rsid w:val="005F77E9"/>
    <w:rsid w:val="00606958"/>
    <w:rsid w:val="00614DF1"/>
    <w:rsid w:val="00635402"/>
    <w:rsid w:val="00643CB0"/>
    <w:rsid w:val="0065130E"/>
    <w:rsid w:val="006608CE"/>
    <w:rsid w:val="00671768"/>
    <w:rsid w:val="00673450"/>
    <w:rsid w:val="006942DE"/>
    <w:rsid w:val="006B5472"/>
    <w:rsid w:val="006E2512"/>
    <w:rsid w:val="006F366F"/>
    <w:rsid w:val="007138C2"/>
    <w:rsid w:val="00714169"/>
    <w:rsid w:val="007458C1"/>
    <w:rsid w:val="00762984"/>
    <w:rsid w:val="00771C23"/>
    <w:rsid w:val="007B52C0"/>
    <w:rsid w:val="007B7E00"/>
    <w:rsid w:val="007C3C28"/>
    <w:rsid w:val="007C519E"/>
    <w:rsid w:val="007C6CE5"/>
    <w:rsid w:val="007D2105"/>
    <w:rsid w:val="007D3EBE"/>
    <w:rsid w:val="007D76F8"/>
    <w:rsid w:val="007D7B44"/>
    <w:rsid w:val="007F0EDD"/>
    <w:rsid w:val="007F200C"/>
    <w:rsid w:val="007F53AE"/>
    <w:rsid w:val="00802FD5"/>
    <w:rsid w:val="00815657"/>
    <w:rsid w:val="008170A1"/>
    <w:rsid w:val="008529AB"/>
    <w:rsid w:val="0085498B"/>
    <w:rsid w:val="00863E93"/>
    <w:rsid w:val="008916FA"/>
    <w:rsid w:val="008957C6"/>
    <w:rsid w:val="008C1640"/>
    <w:rsid w:val="0090295F"/>
    <w:rsid w:val="00907CAD"/>
    <w:rsid w:val="00941C93"/>
    <w:rsid w:val="00974196"/>
    <w:rsid w:val="00977E0D"/>
    <w:rsid w:val="0098514F"/>
    <w:rsid w:val="009915B2"/>
    <w:rsid w:val="0099483E"/>
    <w:rsid w:val="00997E2E"/>
    <w:rsid w:val="009A0624"/>
    <w:rsid w:val="009B4888"/>
    <w:rsid w:val="00A149CB"/>
    <w:rsid w:val="00A276F6"/>
    <w:rsid w:val="00A46355"/>
    <w:rsid w:val="00A80B58"/>
    <w:rsid w:val="00A96A40"/>
    <w:rsid w:val="00AA1D8D"/>
    <w:rsid w:val="00AC51FC"/>
    <w:rsid w:val="00AD19C4"/>
    <w:rsid w:val="00B22EB7"/>
    <w:rsid w:val="00B474BE"/>
    <w:rsid w:val="00B47730"/>
    <w:rsid w:val="00B54250"/>
    <w:rsid w:val="00B614EE"/>
    <w:rsid w:val="00B64A2E"/>
    <w:rsid w:val="00B71DB1"/>
    <w:rsid w:val="00B72F19"/>
    <w:rsid w:val="00B76CBE"/>
    <w:rsid w:val="00B94D44"/>
    <w:rsid w:val="00BA21C1"/>
    <w:rsid w:val="00BA4457"/>
    <w:rsid w:val="00BB7754"/>
    <w:rsid w:val="00BF1A0A"/>
    <w:rsid w:val="00BF3A0D"/>
    <w:rsid w:val="00C023B4"/>
    <w:rsid w:val="00C043D9"/>
    <w:rsid w:val="00C13F10"/>
    <w:rsid w:val="00C52C1F"/>
    <w:rsid w:val="00C5797C"/>
    <w:rsid w:val="00C627A4"/>
    <w:rsid w:val="00C6492A"/>
    <w:rsid w:val="00C663DF"/>
    <w:rsid w:val="00C72784"/>
    <w:rsid w:val="00CB0664"/>
    <w:rsid w:val="00CE3CE1"/>
    <w:rsid w:val="00CF5767"/>
    <w:rsid w:val="00D010F1"/>
    <w:rsid w:val="00D15D18"/>
    <w:rsid w:val="00D27B0B"/>
    <w:rsid w:val="00D3559E"/>
    <w:rsid w:val="00D62385"/>
    <w:rsid w:val="00D65F24"/>
    <w:rsid w:val="00D94679"/>
    <w:rsid w:val="00DD799D"/>
    <w:rsid w:val="00E42075"/>
    <w:rsid w:val="00E5048C"/>
    <w:rsid w:val="00E60372"/>
    <w:rsid w:val="00E71416"/>
    <w:rsid w:val="00EA0966"/>
    <w:rsid w:val="00EC77A7"/>
    <w:rsid w:val="00EE6865"/>
    <w:rsid w:val="00EE6F82"/>
    <w:rsid w:val="00F038E0"/>
    <w:rsid w:val="00F10FB7"/>
    <w:rsid w:val="00F35958"/>
    <w:rsid w:val="00F46663"/>
    <w:rsid w:val="00F51697"/>
    <w:rsid w:val="00F67D4A"/>
    <w:rsid w:val="00FC693F"/>
    <w:rsid w:val="00FD4911"/>
    <w:rsid w:val="00FE41BC"/>
    <w:rsid w:val="03B69A47"/>
    <w:rsid w:val="04C756C6"/>
    <w:rsid w:val="1121F291"/>
    <w:rsid w:val="26CC5551"/>
    <w:rsid w:val="42B14B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9042969"/>
  <w14:defaultImageDpi w14:val="330"/>
  <w15:docId w15:val="{B4292754-20B5-42DC-B4AF-B7BC7ABB17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97E2E"/>
    <w:rPr>
      <w:rFonts w:ascii="Open Sans" w:hAnsi="Open Sans"/>
      <w:color w:val="545454"/>
      <w:lang w:val="es-MX"/>
    </w:rPr>
  </w:style>
  <w:style w:type="paragraph" w:styleId="Ttulo1">
    <w:name w:val="heading 1"/>
    <w:basedOn w:val="Normal"/>
    <w:next w:val="Normal"/>
    <w:link w:val="Ttulo1Car"/>
    <w:uiPriority w:val="9"/>
    <w:qFormat/>
    <w:rsid w:val="00176EC1"/>
    <w:pPr>
      <w:outlineLvl w:val="0"/>
    </w:pPr>
    <w:rPr>
      <w:b/>
      <w:color w:val="9F2241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997E2E"/>
    <w:pPr>
      <w:outlineLvl w:val="1"/>
    </w:pPr>
    <w:rPr>
      <w:b/>
      <w:bCs/>
      <w:color w:val="9F2241"/>
      <w:sz w:val="24"/>
      <w:szCs w:val="24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7F0EDD"/>
    <w:pPr>
      <w:outlineLvl w:val="2"/>
    </w:pPr>
    <w:rPr>
      <w:b/>
      <w:bCs/>
      <w:color w:val="9F224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176EC1"/>
    <w:rPr>
      <w:rFonts w:ascii="Open Sans" w:hAnsi="Open Sans"/>
      <w:b/>
      <w:color w:val="9F2241"/>
    </w:rPr>
  </w:style>
  <w:style w:type="character" w:customStyle="1" w:styleId="Ttulo2Car">
    <w:name w:val="Título 2 Car"/>
    <w:basedOn w:val="Fuentedeprrafopredeter"/>
    <w:link w:val="Ttulo2"/>
    <w:uiPriority w:val="9"/>
    <w:rsid w:val="00997E2E"/>
    <w:rPr>
      <w:rFonts w:ascii="Open Sans" w:hAnsi="Open Sans"/>
      <w:b/>
      <w:bCs/>
      <w:color w:val="9F2241"/>
      <w:sz w:val="24"/>
      <w:szCs w:val="24"/>
    </w:rPr>
  </w:style>
  <w:style w:type="character" w:customStyle="1" w:styleId="Ttulo3Car">
    <w:name w:val="Título 3 Car"/>
    <w:basedOn w:val="Fuentedeprrafopredeter"/>
    <w:link w:val="Ttulo3"/>
    <w:uiPriority w:val="9"/>
    <w:rsid w:val="007F0EDD"/>
    <w:rPr>
      <w:rFonts w:ascii="Open Sans" w:hAnsi="Open Sans"/>
      <w:b/>
      <w:bCs/>
      <w:color w:val="9F2241"/>
    </w:rPr>
  </w:style>
  <w:style w:type="paragraph" w:styleId="Ttulo">
    <w:name w:val="Title"/>
    <w:basedOn w:val="Encabezado"/>
    <w:next w:val="Normal"/>
    <w:link w:val="TtuloCar"/>
    <w:uiPriority w:val="10"/>
    <w:qFormat/>
    <w:rsid w:val="00217143"/>
    <w:pPr>
      <w:spacing w:before="120" w:after="300"/>
      <w:jc w:val="center"/>
    </w:pPr>
    <w:rPr>
      <w:rFonts w:ascii="Montserrat" w:hAnsi="Montserrat"/>
      <w:b/>
      <w:color w:val="9F2241"/>
      <w:sz w:val="32"/>
      <w:szCs w:val="32"/>
    </w:rPr>
  </w:style>
  <w:style w:type="character" w:customStyle="1" w:styleId="TtuloCar">
    <w:name w:val="Título Car"/>
    <w:basedOn w:val="Fuentedeprrafopredeter"/>
    <w:link w:val="Ttulo"/>
    <w:uiPriority w:val="10"/>
    <w:rsid w:val="00217143"/>
    <w:rPr>
      <w:rFonts w:ascii="Montserrat" w:hAnsi="Montserrat"/>
      <w:b/>
      <w:color w:val="9F2241"/>
      <w:sz w:val="32"/>
      <w:szCs w:val="32"/>
    </w:rPr>
  </w:style>
  <w:style w:type="paragraph" w:styleId="Subttulo">
    <w:name w:val="Subtitle"/>
    <w:basedOn w:val="Normal"/>
    <w:next w:val="Normal"/>
    <w:link w:val="SubttuloCar"/>
    <w:uiPriority w:val="11"/>
    <w:qFormat/>
    <w:rsid w:val="00217143"/>
    <w:pPr>
      <w:spacing w:after="240"/>
    </w:pPr>
    <w:rPr>
      <w:rFonts w:ascii="Montserrat Black" w:hAnsi="Montserrat Black"/>
      <w:color w:val="235B4E"/>
      <w:kern w:val="28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17143"/>
    <w:rPr>
      <w:rFonts w:ascii="Montserrat Black" w:hAnsi="Montserrat Black"/>
      <w:color w:val="235B4E"/>
      <w:kern w:val="28"/>
      <w:sz w:val="28"/>
      <w:szCs w:val="28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4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5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unhideWhenUsed/>
    <w:qFormat/>
    <w:rsid w:val="00FC693F"/>
    <w:pPr>
      <w:outlineLvl w:val="9"/>
    </w:pPr>
  </w:style>
  <w:style w:type="table" w:styleId="Tablaconcuadrcula">
    <w:name w:val="Table Grid"/>
    <w:aliases w:val="Tabla Microsoft Servicios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ipervnculo">
    <w:name w:val="Hyperlink"/>
    <w:basedOn w:val="Fuentedeprrafopredeter"/>
    <w:uiPriority w:val="99"/>
    <w:unhideWhenUsed/>
    <w:rsid w:val="00057AD0"/>
    <w:rPr>
      <w:color w:val="0000FF" w:themeColor="hyperlink"/>
      <w:u w:val="single"/>
    </w:rPr>
  </w:style>
  <w:style w:type="table" w:styleId="Tablaconcuadrcula1Claro-nfasis2">
    <w:name w:val="Grid Table 1 Light Accent 2"/>
    <w:basedOn w:val="Tablanormal"/>
    <w:uiPriority w:val="46"/>
    <w:rsid w:val="00057AD0"/>
    <w:pPr>
      <w:spacing w:after="0" w:line="240" w:lineRule="auto"/>
    </w:pPr>
    <w:tblPr>
      <w:tblStyleRowBandSize w:val="1"/>
      <w:tblStyleColBandSize w:val="1"/>
      <w:tblBorders>
        <w:top w:val="single" w:sz="4" w:space="0" w:color="E5B8B7" w:themeColor="accent2" w:themeTint="66"/>
        <w:left w:val="single" w:sz="4" w:space="0" w:color="E5B8B7" w:themeColor="accent2" w:themeTint="66"/>
        <w:bottom w:val="single" w:sz="4" w:space="0" w:color="E5B8B7" w:themeColor="accent2" w:themeTint="66"/>
        <w:right w:val="single" w:sz="4" w:space="0" w:color="E5B8B7" w:themeColor="accent2" w:themeTint="66"/>
        <w:insideH w:val="single" w:sz="4" w:space="0" w:color="E5B8B7" w:themeColor="accent2" w:themeTint="66"/>
        <w:insideV w:val="single" w:sz="4" w:space="0" w:color="E5B8B7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Mencinsinresolver">
    <w:name w:val="Unresolved Mention"/>
    <w:basedOn w:val="Fuentedeprrafopredeter"/>
    <w:uiPriority w:val="99"/>
    <w:semiHidden/>
    <w:unhideWhenUsed/>
    <w:rsid w:val="007B7E00"/>
    <w:rPr>
      <w:color w:val="605E5C"/>
      <w:shd w:val="clear" w:color="auto" w:fill="E1DFDD"/>
    </w:rPr>
  </w:style>
  <w:style w:type="table" w:styleId="Tablanormal1">
    <w:name w:val="Plain Table 1"/>
    <w:basedOn w:val="Tablanormal"/>
    <w:uiPriority w:val="41"/>
    <w:rsid w:val="00C72784"/>
    <w:pPr>
      <w:spacing w:after="0" w:line="240" w:lineRule="auto"/>
    </w:pPr>
    <w:rPr>
      <w:rFonts w:eastAsiaTheme="minorHAnsi"/>
      <w:kern w:val="2"/>
      <w:sz w:val="24"/>
      <w:szCs w:val="24"/>
      <w:lang w:val="es-MX"/>
      <w14:ligatures w14:val="standardContextual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anormal2">
    <w:name w:val="Plain Table 2"/>
    <w:basedOn w:val="Tablanormal"/>
    <w:uiPriority w:val="99"/>
    <w:rsid w:val="00EE6865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aconcuadrculaclara">
    <w:name w:val="Grid Table Light"/>
    <w:basedOn w:val="Tablanormal"/>
    <w:uiPriority w:val="99"/>
    <w:rsid w:val="00EE686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TDC1">
    <w:name w:val="toc 1"/>
    <w:basedOn w:val="Normal"/>
    <w:next w:val="Normal"/>
    <w:autoRedefine/>
    <w:uiPriority w:val="39"/>
    <w:unhideWhenUsed/>
    <w:rsid w:val="00B76CBE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B76CBE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B76CBE"/>
    <w:pPr>
      <w:spacing w:after="100"/>
      <w:ind w:left="440"/>
    </w:pPr>
  </w:style>
  <w:style w:type="paragraph" w:styleId="NormalWeb">
    <w:name w:val="Normal (Web)"/>
    <w:basedOn w:val="Normal"/>
    <w:uiPriority w:val="99"/>
    <w:semiHidden/>
    <w:unhideWhenUsed/>
    <w:rsid w:val="00C13F10"/>
    <w:pPr>
      <w:spacing w:before="100" w:beforeAutospacing="1" w:after="100" w:afterAutospacing="1" w:line="240" w:lineRule="auto"/>
    </w:pPr>
    <w:rPr>
      <w:rFonts w:ascii="Times New Roman" w:hAnsi="Times New Roman" w:cs="Times New Roman"/>
      <w:color w:val="auto"/>
      <w:sz w:val="24"/>
      <w:szCs w:val="24"/>
      <w:lang w:eastAsia="es-MX"/>
    </w:rPr>
  </w:style>
  <w:style w:type="character" w:styleId="CdigoHTML">
    <w:name w:val="HTML Code"/>
    <w:basedOn w:val="Fuentedeprrafopredeter"/>
    <w:uiPriority w:val="99"/>
    <w:semiHidden/>
    <w:unhideWhenUsed/>
    <w:rsid w:val="00C13F10"/>
    <w:rPr>
      <w:rFonts w:ascii="Courier New" w:eastAsiaTheme="minorEastAsia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8714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400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95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35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3</Pages>
  <Words>1672</Words>
  <Characters>9199</Characters>
  <Application>Microsoft Office Word</Application>
  <DocSecurity>0</DocSecurity>
  <Lines>76</Lines>
  <Paragraphs>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10850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Victor Lelo de Larrea</cp:lastModifiedBy>
  <cp:revision>68</cp:revision>
  <cp:lastPrinted>2026-01-20T21:57:00Z</cp:lastPrinted>
  <dcterms:created xsi:type="dcterms:W3CDTF">2026-02-13T01:04:00Z</dcterms:created>
  <dcterms:modified xsi:type="dcterms:W3CDTF">2026-06-23T18:04:00Z</dcterms:modified>
  <cp:category/>
</cp:coreProperties>
</file>