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Entregable 7. Reporte Técnico del Sistema Vida Saludable (Ciclo 2)</w:t>
      </w:r>
    </w:p>
    <w:p/>
    <w:p>
      <w:r>
        <w:t>Este reporte consolida toda la información disponible en el directorio **vida-saludable** para cerrar la entrega mensual de diciembre de 2025. Se profundiza en arquitectura, operación, gobernanza, herramientas de análisis y riesgos, tomando como fuente los artefactos funcionales y documentales que ya están versionados en el repositorio.</w:t>
      </w:r>
    </w:p>
    <w:p/>
    <w:p>
      <w:pPr>
        <w:pStyle w:val="Heading2"/>
      </w:pPr>
      <w:r>
        <w:t>1. Propósito y Alcance</w:t>
      </w:r>
    </w:p>
    <w:p>
      <w:pPr>
        <w:pStyle w:val="ListBullet"/>
      </w:pPr>
      <w:r>
        <w:t>Documentar la solución de carga de tamizajes escolares ciclo 2, alineada a los entregables RUP vigentes.</w:t>
      </w:r>
    </w:p>
    <w:p>
      <w:pPr>
        <w:pStyle w:val="ListBullet"/>
      </w:pPr>
      <w:r>
        <w:t>Describir la operación end-to-end (preparación de CSV, validación, inserción en PostgreSQL y verificación posterior).</w:t>
      </w:r>
    </w:p>
    <w:p>
      <w:pPr>
        <w:pStyle w:val="ListBullet"/>
      </w:pPr>
      <w:r>
        <w:t>Inventariar scripts auxiliares, documentación funcional y evidencia de ejecución.</w:t>
      </w:r>
    </w:p>
    <w:p>
      <w:pPr>
        <w:pStyle w:val="ListBullet"/>
      </w:pPr>
      <w:r>
        <w:t>Identificar riesgos, métricas y backlog inmediato para el siguiente ciclo.</w:t>
      </w:r>
    </w:p>
    <w:p/>
    <w:p>
      <w:pPr>
        <w:pStyle w:val="Heading2"/>
      </w:pPr>
      <w:r>
        <w:t>2. Inventario Detallado del Repositorio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Categoría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Contenido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Referencia</w:t>
            </w:r>
          </w:p>
        </w:tc>
      </w:tr>
      <w:tr>
        <w:tc>
          <w:tcPr>
            <w:tcW w:type="dxa" w:w="2880"/>
          </w:tcPr>
          <w:p>
            <w:r/>
            <w:r>
              <w:t>-----------</w:t>
            </w:r>
          </w:p>
        </w:tc>
        <w:tc>
          <w:tcPr>
            <w:tcW w:type="dxa" w:w="2880"/>
          </w:tcPr>
          <w:p>
            <w:r/>
            <w:r>
              <w:t>-----------</w:t>
            </w:r>
          </w:p>
        </w:tc>
        <w:tc>
          <w:tcPr>
            <w:tcW w:type="dxa" w:w="2880"/>
          </w:tcPr>
          <w:p>
            <w:r/>
            <w:r>
              <w:t>------------</w:t>
            </w:r>
          </w:p>
        </w:tc>
      </w:tr>
      <w:tr>
        <w:tc>
          <w:tcPr>
            <w:tcW w:type="dxa" w:w="2880"/>
          </w:tcPr>
          <w:p>
            <w:r/>
            <w:r>
              <w:t>Documentación RUP</w:t>
            </w:r>
          </w:p>
        </w:tc>
        <w:tc>
          <w:tcPr>
            <w:tcW w:type="dxa" w:w="2880"/>
          </w:tcPr>
          <w:p>
            <w:r/>
            <w:r>
              <w:t>Plan Maestro, Arquitectura, Visión, Stakeholders, Modelo de Datos, Casos de Uso, Análisis de Riesgos y Tareas de Implementación.</w:t>
            </w:r>
          </w:p>
        </w:tc>
        <w:tc>
          <w:tcPr>
            <w:tcW w:type="dxa" w:w="2880"/>
          </w:tcPr>
          <w:p>
            <w:r/>
            <w:r>
              <w:t>[vida-saludable/docs](vida-saludable/docs)</w:t>
            </w:r>
          </w:p>
        </w:tc>
      </w:tr>
      <w:tr>
        <w:tc>
          <w:tcPr>
            <w:tcW w:type="dxa" w:w="2880"/>
          </w:tcPr>
          <w:p>
            <w:r/>
            <w:r>
              <w:t>Código principal</w:t>
            </w:r>
          </w:p>
        </w:tc>
        <w:tc>
          <w:tcPr>
            <w:tcW w:type="dxa" w:w="2880"/>
          </w:tcPr>
          <w:p>
            <w:r/>
            <w:r>
              <w:t>Loader validado `load_tamizajes.py`, dependencias definidas y scripts CLI.</w:t>
            </w:r>
          </w:p>
        </w:tc>
        <w:tc>
          <w:tcPr>
            <w:tcW w:type="dxa" w:w="2880"/>
          </w:tcPr>
          <w:p>
            <w:r/>
            <w:r>
              <w:t>[vida-saludable/load_tamizajes.py](vida-saludable/load_tamizajes.py)</w:t>
            </w:r>
          </w:p>
        </w:tc>
      </w:tr>
      <w:tr>
        <w:tc>
          <w:tcPr>
            <w:tcW w:type="dxa" w:w="2880"/>
          </w:tcPr>
          <w:p>
            <w:r/>
            <w:r>
              <w:t>Scripts de soporte</w:t>
            </w:r>
          </w:p>
        </w:tc>
        <w:tc>
          <w:tcPr>
            <w:tcW w:type="dxa" w:w="2880"/>
          </w:tcPr>
          <w:p>
            <w:r/>
            <w:r>
              <w:t>25 utilidades (COPY masivo, verificaciones post-carga, análisis de catálogos, fixes de markdown, estadísticas, truncados, etc.).</w:t>
            </w:r>
          </w:p>
        </w:tc>
        <w:tc>
          <w:tcPr>
            <w:tcW w:type="dxa" w:w="2880"/>
          </w:tcPr>
          <w:p>
            <w:r/>
            <w:r>
              <w:t>[vida-saludable/scripts](vida-saludable/scripts)</w:t>
            </w:r>
          </w:p>
        </w:tc>
      </w:tr>
      <w:tr>
        <w:tc>
          <w:tcPr>
            <w:tcW w:type="dxa" w:w="2880"/>
          </w:tcPr>
          <w:p>
            <w:r/>
            <w:r>
              <w:t>Esquemas y DDL</w:t>
            </w:r>
          </w:p>
        </w:tc>
        <w:tc>
          <w:tcPr>
            <w:tcW w:type="dxa" w:w="2880"/>
          </w:tcPr>
          <w:p>
            <w:r/>
            <w:r>
              <w:t>Definiciones SQL para `tamizados_con_sin_reporte_c2`, `menor_evaluado` y scripts de alteraciones.</w:t>
            </w:r>
          </w:p>
        </w:tc>
        <w:tc>
          <w:tcPr>
            <w:tcW w:type="dxa" w:w="2880"/>
          </w:tcPr>
          <w:p>
            <w:r/>
            <w:r>
              <w:t>[vida-saludable/db](vida-saludable/db)</w:t>
            </w:r>
          </w:p>
        </w:tc>
      </w:tr>
      <w:tr>
        <w:tc>
          <w:tcPr>
            <w:tcW w:type="dxa" w:w="2880"/>
          </w:tcPr>
          <w:p>
            <w:r/>
            <w:r>
              <w:t>Datos / logs de ejemplo</w:t>
            </w:r>
          </w:p>
        </w:tc>
        <w:tc>
          <w:tcPr>
            <w:tcW w:type="dxa" w:w="2880"/>
          </w:tcPr>
          <w:p>
            <w:r/>
            <w:r>
              <w:t>CSV de prueba, salidas de ejecución (`salida*.txt`), reportes en `logs/` y `reportes/`.</w:t>
            </w:r>
          </w:p>
        </w:tc>
        <w:tc>
          <w:tcPr>
            <w:tcW w:type="dxa" w:w="2880"/>
          </w:tcPr>
          <w:p>
            <w:r/>
            <w:r>
              <w:t>[vida-saludable/data](vida-saludable/data), [vida-saludable/logs](vida-saludable/logs), [vida-saludable/reportes](vida-saludable/reportes)</w:t>
            </w:r>
          </w:p>
        </w:tc>
      </w:tr>
      <w:tr>
        <w:tc>
          <w:tcPr>
            <w:tcW w:type="dxa" w:w="2880"/>
          </w:tcPr>
          <w:p>
            <w:r/>
            <w:r>
              <w:t>Configuración</w:t>
            </w:r>
          </w:p>
        </w:tc>
        <w:tc>
          <w:tcPr>
            <w:tcW w:type="dxa" w:w="2880"/>
          </w:tcPr>
          <w:p>
            <w:r/>
            <w:r>
              <w:t>Plantillas `.env`, requerimientos de Python y ajustes de VS Code.</w:t>
            </w:r>
          </w:p>
        </w:tc>
        <w:tc>
          <w:tcPr>
            <w:tcW w:type="dxa" w:w="2880"/>
          </w:tcPr>
          <w:p>
            <w:r/>
            <w:r>
              <w:t>[vida-saludable/.env.sample](vida-saludable/.env.sample), [vida-saludable/requirements.txt](vida-saludable/requirements.txt), [vida-saludable/.vscode](vida-saludable/.vscode)</w:t>
            </w:r>
          </w:p>
        </w:tc>
      </w:tr>
    </w:tbl>
    <w:p/>
    <w:p>
      <w:pPr>
        <w:pStyle w:val="Heading2"/>
      </w:pPr>
      <w:r>
        <w:t>3. Contexto del Plan Maestro (docs/00_PLAN_MAESTRO_RUP.md)</w:t>
      </w:r>
    </w:p>
    <w:p>
      <w:pPr>
        <w:pStyle w:val="ListBullet"/>
      </w:pPr>
      <w:r>
        <w:t>**Metodología:** RUP versión 1.1 enfocada en un MVP de ejecución puntual ya entregado.</w:t>
      </w:r>
    </w:p>
    <w:p>
      <w:pPr>
        <w:pStyle w:val="ListBullet"/>
      </w:pPr>
      <w:r>
        <w:t>**Alcance incluido:** script `load_tamizajes.py`, documentación técnica básica, DDL y guías operativas.</w:t>
      </w:r>
    </w:p>
    <w:p>
      <w:pPr>
        <w:pStyle w:val="ListBullet"/>
      </w:pPr>
      <w:r>
        <w:t>**Fuera de alcance inmediato:** modularización avanzada, logging estructurado persistente, CI/CD y UI.</w:t>
      </w:r>
    </w:p>
    <w:p>
      <w:pPr>
        <w:pStyle w:val="ListBullet"/>
      </w:pPr>
      <w:r>
        <w:t>**Criterios de aceptación:** corrida exitosa en entorno controlado, coincidencia de conteos, ausencia de datos sensibles y reporte final archivado.</w:t>
      </w:r>
    </w:p>
    <w:p>
      <w:pPr>
        <w:pStyle w:val="ListBullet"/>
      </w:pPr>
      <w:r>
        <w:t>**Backlog:** separación por módulos (`config.py`, `validators.py`, `db.py`), flags no interactivos, tabla de auditoría, pruebas automatizadas y pipelines de calidad.</w:t>
      </w:r>
    </w:p>
    <w:p/>
    <w:p>
      <w:pPr>
        <w:pStyle w:val="Heading2"/>
      </w:pPr>
      <w:r>
        <w:t>4. Flujo Operativo End-to-End</w:t>
      </w:r>
    </w:p>
    <w:p>
      <w:pPr>
        <w:pStyle w:val="ListNumber"/>
      </w:pPr>
      <w:r>
        <w:t>**Preparación del entorno**</w:t>
      </w:r>
    </w:p>
    <w:p>
      <w:pPr>
        <w:pStyle w:val="ListBullet"/>
      </w:pPr>
      <w:r>
        <w:t>Clonar repositorio, crear venv y cargar dependencias (`pandas`, `psycopg2-binary`, `python-dotenv`, toolchain de QA).</w:t>
      </w:r>
    </w:p>
    <w:p>
      <w:pPr>
        <w:pStyle w:val="ListBullet"/>
      </w:pPr>
      <w:r>
        <w:t>Configurar `.env` a partir de `.env.sample`, declarando credenciales PostgreSQL, `BATCH_SIZE`, `DUPLICATE_MODE` y parámetros opcionales.</w:t>
      </w:r>
    </w:p>
    <w:p>
      <w:pPr>
        <w:pStyle w:val="ListNumber"/>
      </w:pPr>
      <w:r>
        <w:t>**Ingesta controlada** (loader validado)</w:t>
      </w:r>
    </w:p>
    <w:p>
      <w:pPr>
        <w:pStyle w:val="ListBullet"/>
      </w:pPr>
      <w:r>
        <w:t>Ejecución `python load_tamizajes.py data/archivo.csv --delimiter '^' --target-table menor_evaluado`.</w:t>
      </w:r>
    </w:p>
    <w:p>
      <w:pPr>
        <w:pStyle w:val="ListBullet"/>
      </w:pPr>
      <w:r>
        <w:t>Lectura adaptativa de CSV: detección de delimitador, normalización de encabezados y completado de columnas faltantes con `NULL` para el modo mínimo.</w:t>
      </w:r>
    </w:p>
    <w:p>
      <w:pPr>
        <w:pStyle w:val="ListBullet"/>
      </w:pPr>
      <w:r>
        <w:t>Validaciones: CURP (regex con entidad + fecha), correo, teléfono, turno, estatus y campos obligatorios condicionados al target.</w:t>
      </w:r>
    </w:p>
    <w:p>
      <w:pPr>
        <w:pStyle w:val="ListBullet"/>
      </w:pPr>
      <w:r>
        <w:t>Batch insert configurable (`execute_batch`, tamaño 1000 por defecto). Commit único con rollback ante errores de `psycopg2`.</w:t>
      </w:r>
    </w:p>
    <w:p>
      <w:pPr>
        <w:pStyle w:val="ListNumber"/>
      </w:pPr>
      <w:r>
        <w:t>**Ingesta sin validaciones** (modo DBA)</w:t>
      </w:r>
    </w:p>
    <w:p>
      <w:pPr>
        <w:pStyle w:val="ListBullet"/>
      </w:pPr>
      <w:r>
        <w:t>`scripts/load_raw_no_validation.py` habilita COPY FROM STDIN, detección automática de delimitador y columnas, y selección de tabla destino según cabecera.</w:t>
      </w:r>
    </w:p>
    <w:p>
      <w:pPr>
        <w:pStyle w:val="ListNumber"/>
      </w:pPr>
      <w:r>
        <w:t>**Post-operación**</w:t>
      </w:r>
    </w:p>
    <w:p>
      <w:pPr>
        <w:pStyle w:val="ListBullet"/>
      </w:pPr>
      <w:r>
        <w:t>`scripts/post_load_check.py` compara CURPs del CSV contra la tabla destino y escribe evidencias en `logs/post_load_check.txt`.</w:t>
      </w:r>
    </w:p>
    <w:p>
      <w:pPr>
        <w:pStyle w:val="ListBullet"/>
      </w:pPr>
      <w:r>
        <w:t>Scripts analíticos (`generate_statistics.py`, `db_counts.py`, `analisis_estados_por_ciclo.py`) generan métricas de completitud y distribución para cierre del ciclo.</w:t>
      </w:r>
    </w:p>
    <w:p/>
    <w:p>
      <w:pPr>
        <w:pStyle w:val="Heading2"/>
      </w:pPr>
      <w:r>
        <w:t>5. Arquitectura Lógica y Componentes</w:t>
      </w:r>
    </w:p>
    <w:p>
      <w:pPr>
        <w:pStyle w:val="ListBullet"/>
      </w:pPr>
      <w:r>
        <w:t>**CLI Monolítica:** `load_tamizajes.py` concentra parsers, validadores y conexión DB, pero mantiene secciones claras para evolucionar hacia módulos separados.</w:t>
      </w:r>
    </w:p>
    <w:p>
      <w:pPr>
        <w:pStyle w:val="ListBullet"/>
      </w:pPr>
      <w:r>
        <w:t>**Configuración externalizada:** Uso de `dotenv` y `.env.sample` garantiza que no existan credenciales en el código.</w:t>
      </w:r>
    </w:p>
    <w:p>
      <w:pPr>
        <w:pStyle w:val="ListBullet"/>
      </w:pPr>
      <w:r>
        <w:t>**Persistencia:** PostgreSQL 14 con tablas `tamizados_con_sin_reporte_c2` (PK `cve_curp`) y `menor_evaluado` (PK compuesta, versión extendida). DDL base en [vida-saludable/db/ddl_tamizados.sql](vida-saludable/db/ddl_tamizados.sql).</w:t>
      </w:r>
    </w:p>
    <w:p>
      <w:pPr>
        <w:pStyle w:val="ListBullet"/>
      </w:pPr>
      <w:r>
        <w:t>**Procesamiento:** Pandas maneja la lectura/normalización, mientras `psycopg2.extras.execute_batch` ejecuta inserciones en lotes con control transaccional.</w:t>
      </w:r>
    </w:p>
    <w:p>
      <w:pPr>
        <w:pStyle w:val="ListBullet"/>
      </w:pPr>
      <w:r>
        <w:t>**Observabilidad mínima:** Reporte resumen en consola (conteos, tasa de éxito, velocidad) y archivos de salida manuales.</w:t>
      </w:r>
    </w:p>
    <w:p/>
    <w:p>
      <w:pPr>
        <w:pStyle w:val="Heading2"/>
      </w:pPr>
      <w:r>
        <w:t>6. Configuración y Parámetros Operativos</w:t>
      </w:r>
    </w:p>
    <w:p>
      <w:pPr>
        <w:pStyle w:val="ListBullet"/>
      </w:pPr>
      <w:r>
        <w:t>Argumentos clave del loader: `--dry-run`, `--yes`, `--no-utf-icons`, `--delimiter`, `--target-table`, `--no-validate`.</w:t>
      </w:r>
    </w:p>
    <w:p>
      <w:pPr>
        <w:pStyle w:val="ListBullet"/>
      </w:pPr>
      <w:r>
        <w:t>Iconografía configurable (ASCII vs UTF-8) para soportar consolas Windows (`--no-utf-icons`).</w:t>
      </w:r>
    </w:p>
    <w:p>
      <w:pPr>
        <w:pStyle w:val="ListBullet"/>
      </w:pPr>
      <w:r>
        <w:t>Detección automática de delimitador y fallback a `,`, `|`, `;`, `\t` o `^`.</w:t>
      </w:r>
    </w:p>
    <w:p>
      <w:pPr>
        <w:pStyle w:val="ListBullet"/>
      </w:pPr>
      <w:r>
        <w:t>Modo `--no-validate`: limpia y normaliza campos sin ejecutar validadores, útil para cargas controladas en ambientes confiables.</w:t>
      </w:r>
    </w:p>
    <w:p>
      <w:pPr>
        <w:pStyle w:val="ListBullet"/>
      </w:pPr>
      <w:r>
        <w:t>Selección de tabla: `menor_evaluado` (default) exige `cve_escuela`, `id_turno`, `id_ciclo_escolar`; `tamizados_con_sin_reporte_c2` opera con columnas mínimas.</w:t>
      </w:r>
    </w:p>
    <w:p/>
    <w:p>
      <w:pPr>
        <w:pStyle w:val="Heading2"/>
      </w:pPr>
      <w:r>
        <w:t>7. Modelo de Datos y Esquemas</w:t>
      </w:r>
    </w:p>
    <w:p>
      <w:pPr>
        <w:pStyle w:val="ListBullet"/>
      </w:pPr>
      <w:r>
        <w:t>**`tamizados_con_sin_reporte_c2`:** PK en `cve_curp`, columnas opcionales para escuela, turno, correo, teléfono y estatus. DDL en [vida-saludable/db/ddl_tamizados.sql](vida-saludable/db/ddl_tamizados.sql).</w:t>
      </w:r>
    </w:p>
    <w:p>
      <w:pPr>
        <w:pStyle w:val="ListBullet"/>
      </w:pPr>
      <w:r>
        <w:t>**`menor_evaluado`:** versión extendida con PK compuesta y campos obligatorios adicionales (ciclo escolar). La documentación en [vida-saludable/docs/02_MODELO_DATOS.md](vida-saludable/docs/02_MODELO_DATOS.md) incluye ERD, diccionario y reglas de validación.</w:t>
      </w:r>
    </w:p>
    <w:p>
      <w:pPr>
        <w:pStyle w:val="ListBullet"/>
      </w:pPr>
      <w:r>
        <w:t>**Validaciones de negocio:** Regex CURP con entidades federativas válidas, catálogo de turnos (`1`-`5`), estatus (`REPORTE DESCARGADO`, `SIN REPORTE`) y límites de longitud para datos de contacto.</w:t>
      </w:r>
    </w:p>
    <w:p>
      <w:pPr>
        <w:pStyle w:val="ListBullet"/>
      </w:pPr>
      <w:r>
        <w:t>**Índices:** se recomienda mantener índices por escuela y estatus para acelerar conciliaciones y monitoreo.</w:t>
      </w:r>
    </w:p>
    <w:p/>
    <w:p>
      <w:pPr>
        <w:pStyle w:val="Heading2"/>
      </w:pPr>
      <w:r>
        <w:t>8. Scripts de Soporte Destacados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Función principal</w:t>
            </w:r>
          </w:p>
        </w:tc>
      </w:tr>
      <w:tr>
        <w:tc>
          <w:tcPr>
            <w:tcW w:type="dxa" w:w="4320"/>
          </w:tcPr>
          <w:p>
            <w:r/>
            <w:r>
              <w:t>--------</w:t>
            </w:r>
          </w:p>
        </w:tc>
        <w:tc>
          <w:tcPr>
            <w:tcW w:type="dxa" w:w="4320"/>
          </w:tcPr>
          <w:p>
            <w:r/>
            <w:r>
              <w:t>------------------</w:t>
            </w:r>
          </w:p>
        </w:tc>
      </w:tr>
      <w:tr>
        <w:tc>
          <w:tcPr>
            <w:tcW w:type="dxa" w:w="4320"/>
          </w:tcPr>
          <w:p>
            <w:r/>
            <w:r>
              <w:t>[scripts/load_raw_no_validation.py](vida-saludable/scripts/load_raw_no_validation.py)</w:t>
            </w:r>
          </w:p>
        </w:tc>
        <w:tc>
          <w:tcPr>
            <w:tcW w:type="dxa" w:w="4320"/>
          </w:tcPr>
          <w:p>
            <w:r/>
            <w:r>
              <w:t>Inserción masiva vía COPY (sin validaciones) con detección automática de delimitador/columnas y conteo antes-después.</w:t>
            </w:r>
          </w:p>
        </w:tc>
      </w:tr>
      <w:tr>
        <w:tc>
          <w:tcPr>
            <w:tcW w:type="dxa" w:w="4320"/>
          </w:tcPr>
          <w:p>
            <w:r/>
            <w:r>
              <w:t>[scripts/post_load_check.py](vida-saludable/scripts/post_load_check.py)</w:t>
            </w:r>
          </w:p>
        </w:tc>
        <w:tc>
          <w:tcPr>
            <w:tcW w:type="dxa" w:w="4320"/>
          </w:tcPr>
          <w:p>
            <w:r/>
            <w:r>
              <w:t>Verificación post-carga: valida conteo, presencia de CURPs y genera reporte en `logs/`.</w:t>
            </w:r>
          </w:p>
        </w:tc>
      </w:tr>
      <w:tr>
        <w:tc>
          <w:tcPr>
            <w:tcW w:type="dxa" w:w="4320"/>
          </w:tcPr>
          <w:p>
            <w:r/>
            <w:r>
              <w:t>[scripts/generate_statistics.py](vida-saludable/scripts/generate_statistics.py)</w:t>
            </w:r>
          </w:p>
        </w:tc>
        <w:tc>
          <w:tcPr>
            <w:tcW w:type="dxa" w:w="4320"/>
          </w:tcPr>
          <w:p>
            <w:r/>
            <w:r>
              <w:t>Reporte estadístico (totales, distribución por ciclo/turno/estatus, top escuelas, calidad de contacto, duplicados, estados CURP).</w:t>
            </w:r>
          </w:p>
        </w:tc>
      </w:tr>
      <w:tr>
        <w:tc>
          <w:tcPr>
            <w:tcW w:type="dxa" w:w="4320"/>
          </w:tcPr>
          <w:p>
            <w:r/>
            <w:r>
              <w:t>[scripts/check_table_pk.py](vida-saludable/scripts/check_table_pk.py) / [scripts/modify_pk_menor_evaluado.py](vida-saludable/scripts/modify_pk_menor_evaluado.py)</w:t>
            </w:r>
          </w:p>
        </w:tc>
        <w:tc>
          <w:tcPr>
            <w:tcW w:type="dxa" w:w="4320"/>
          </w:tcPr>
          <w:p>
            <w:r/>
            <w:r>
              <w:t>Diagnóstico y ajuste del PK para `menor_evaluado` cuando se requiere migrar desde `cve_curp + cve_escuela`.</w:t>
            </w:r>
          </w:p>
        </w:tc>
      </w:tr>
      <w:tr>
        <w:tc>
          <w:tcPr>
            <w:tcW w:type="dxa" w:w="4320"/>
          </w:tcPr>
          <w:p>
            <w:r/>
            <w:r>
              <w:t>[scripts/filter_wellformed_csv.py](vida-saludable/scripts/filter_wellformed_csv.py) y [scripts/clean_csv_for_loader.py](vida-saludable/scripts/clean_csv_for_loader.py)</w:t>
            </w:r>
          </w:p>
        </w:tc>
        <w:tc>
          <w:tcPr>
            <w:tcW w:type="dxa" w:w="4320"/>
          </w:tcPr>
          <w:p>
            <w:r/>
            <w:r>
              <w:t>Limpieza previa de CSV: normalizan delimitadores, corrigen encabezados y filtran registros bien formados.</w:t>
            </w:r>
          </w:p>
        </w:tc>
      </w:tr>
      <w:tr>
        <w:tc>
          <w:tcPr>
            <w:tcW w:type="dxa" w:w="4320"/>
          </w:tcPr>
          <w:p>
            <w:r/>
            <w:r>
              <w:t>[scripts/generate_full_comparison_reports.py](vida-saludable/scripts/generate_full_comparison_reports.py)</w:t>
            </w:r>
          </w:p>
        </w:tc>
        <w:tc>
          <w:tcPr>
            <w:tcW w:type="dxa" w:w="4320"/>
          </w:tcPr>
          <w:p>
            <w:r/>
            <w:r>
              <w:t>Compara padrones entre ciclos y genera reportes de diferencias en `reportes/`.</w:t>
            </w:r>
          </w:p>
        </w:tc>
      </w:tr>
    </w:tbl>
    <w:p/>
    <w:p>
      <w:pPr>
        <w:pStyle w:val="Heading2"/>
      </w:pPr>
      <w:r>
        <w:t>9. Calidad de Datos y Validaciones</w:t>
      </w:r>
    </w:p>
    <w:p>
      <w:pPr>
        <w:pStyle w:val="ListBullet"/>
      </w:pPr>
      <w:r>
        <w:t>**Validación de estructura:** mínimo requerido (`cve_curp`, `ref_correo_responsable`, `ref_telefono`) y validaciones estrictas adicionales cuando el destino es `menor_evaluado`.</w:t>
      </w:r>
    </w:p>
    <w:p>
      <w:pPr>
        <w:pStyle w:val="ListBullet"/>
      </w:pPr>
      <w:r>
        <w:t>**Validación por fila:** `validar_fila()` centraliza reglas y devuelve mensajes detallados para bitácora, reduciendo el tiempo de diagnóstico.</w:t>
      </w:r>
    </w:p>
    <w:p>
      <w:pPr>
        <w:pStyle w:val="ListBullet"/>
      </w:pPr>
      <w:r>
        <w:t>**Tolerancia configurable:** si el porcentaje de errores supera 10% se solicita confirmación manual antes de continuar con los registros válidos.</w:t>
      </w:r>
    </w:p>
    <w:p>
      <w:pPr>
        <w:pStyle w:val="ListBullet"/>
      </w:pPr>
      <w:r>
        <w:t>**Soporte para `dry-run`:** permite medir calidad y tiempo sin tocar la base de datos; útil para escenarios UAT.</w:t>
      </w:r>
    </w:p>
    <w:p/>
    <w:p>
      <w:pPr>
        <w:pStyle w:val="Heading2"/>
      </w:pPr>
      <w:r>
        <w:t>10. Operación por Escenarios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Escenario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Recomendación</w:t>
            </w:r>
          </w:p>
        </w:tc>
      </w:tr>
      <w:tr>
        <w:tc>
          <w:tcPr>
            <w:tcW w:type="dxa" w:w="4320"/>
          </w:tcPr>
          <w:p>
            <w:r/>
            <w:r>
              <w:t>-----------</w:t>
            </w:r>
          </w:p>
        </w:tc>
        <w:tc>
          <w:tcPr>
            <w:tcW w:type="dxa" w:w="4320"/>
          </w:tcPr>
          <w:p>
            <w:r/>
            <w:r>
              <w:t>---------------</w:t>
            </w:r>
          </w:p>
        </w:tc>
      </w:tr>
      <w:tr>
        <w:tc>
          <w:tcPr>
            <w:tcW w:type="dxa" w:w="4320"/>
          </w:tcPr>
          <w:p>
            <w:r/>
            <w:r>
              <w:t>**Carga estándar confiable**</w:t>
            </w:r>
          </w:p>
        </w:tc>
        <w:tc>
          <w:tcPr>
            <w:tcW w:type="dxa" w:w="4320"/>
          </w:tcPr>
          <w:p>
            <w:r/>
            <w:r>
              <w:t>Ejecutar `load_tamizajes.py` con validaciones activas y tabla `menor_evaluado`. Guarda reporte final y salida de consola.</w:t>
            </w:r>
          </w:p>
        </w:tc>
      </w:tr>
      <w:tr>
        <w:tc>
          <w:tcPr>
            <w:tcW w:type="dxa" w:w="4320"/>
          </w:tcPr>
          <w:p>
            <w:r/>
            <w:r>
              <w:t>**Pruebas de conectividad o estructura**</w:t>
            </w:r>
          </w:p>
        </w:tc>
        <w:tc>
          <w:tcPr>
            <w:tcW w:type="dxa" w:w="4320"/>
          </w:tcPr>
          <w:p>
            <w:r/>
            <w:r>
              <w:t>Usar `--dry-run` + `--delimiter` para validar que el archivo es legible y que el pipeline funcionará cuando se habilite el commit.</w:t>
            </w:r>
          </w:p>
        </w:tc>
      </w:tr>
      <w:tr>
        <w:tc>
          <w:tcPr>
            <w:tcW w:type="dxa" w:w="4320"/>
          </w:tcPr>
          <w:p>
            <w:r/>
            <w:r>
              <w:t>**Migraciones masivas**</w:t>
            </w:r>
          </w:p>
        </w:tc>
        <w:tc>
          <w:tcPr>
            <w:tcW w:type="dxa" w:w="4320"/>
          </w:tcPr>
          <w:p>
            <w:r/>
            <w:r>
              <w:t>Utilizar `load_raw_no_validation.py` (COPY). Previo a producción ejecutar backup y documentar conteos antes/después.</w:t>
            </w:r>
          </w:p>
        </w:tc>
      </w:tr>
      <w:tr>
        <w:tc>
          <w:tcPr>
            <w:tcW w:type="dxa" w:w="4320"/>
          </w:tcPr>
          <w:p>
            <w:r/>
            <w:r>
              <w:t>**Reprocesos o limpieza**</w:t>
            </w:r>
          </w:p>
        </w:tc>
        <w:tc>
          <w:tcPr>
            <w:tcW w:type="dxa" w:w="4320"/>
          </w:tcPr>
          <w:p>
            <w:r/>
            <w:r>
              <w:t>Scripts como `truncate_menor.py` o `modify_pk_menor_evaluado.py` permiten resetear tablas o ajustar PK previo a reintentos, siempre bajo control del DBA.</w:t>
            </w:r>
          </w:p>
        </w:tc>
      </w:tr>
      <w:tr>
        <w:tc>
          <w:tcPr>
            <w:tcW w:type="dxa" w:w="4320"/>
          </w:tcPr>
          <w:p>
            <w:r/>
            <w:r>
              <w:t>**Monitoreo posterior**</w:t>
            </w:r>
          </w:p>
        </w:tc>
        <w:tc>
          <w:tcPr>
            <w:tcW w:type="dxa" w:w="4320"/>
          </w:tcPr>
          <w:p>
            <w:r/>
            <w:r>
              <w:t>`post_load_check.py` y reportes en `reportes/` facilitan la emisión de actas de cierre para operadores y PO.</w:t>
            </w:r>
          </w:p>
        </w:tc>
      </w:tr>
    </w:tbl>
    <w:p/>
    <w:p>
      <w:pPr>
        <w:pStyle w:val="Heading2"/>
      </w:pPr>
      <w:r>
        <w:t>11. Análisis y Reportes</w:t>
      </w:r>
    </w:p>
    <w:p>
      <w:pPr>
        <w:pStyle w:val="ListBullet"/>
      </w:pPr>
      <w:r>
        <w:t>`generate_statistics.py` brinda métricas clave (totales, top escuelas, duplicados, distribución de turnos/estatus y calidad de contacto) para respaldar decisiones de negocio y auditorías.</w:t>
      </w:r>
    </w:p>
    <w:p>
      <w:pPr>
        <w:pStyle w:val="ListBullet"/>
      </w:pPr>
      <w:r>
        <w:t>`analisis_estados_por_ciclo.py` y `analisis_avanzado.py` permiten filtrar padrones por entidad federativa o ciclo escolar y detectar outliers.</w:t>
      </w:r>
    </w:p>
    <w:p>
      <w:pPr>
        <w:pStyle w:val="ListBullet"/>
      </w:pPr>
      <w:r>
        <w:t>Los scripts `generate_comparison_reports.py` y `generate_full_comparison_reports.py` contrastan archivos de distintos ciclos, entregando CSV de diferencias y resúmenes listos para supervisión.</w:t>
      </w:r>
    </w:p>
    <w:p/>
    <w:p>
      <w:pPr>
        <w:pStyle w:val="Heading2"/>
      </w:pPr>
      <w:r>
        <w:t>12. Riesgos y Controles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Riesgo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Control actual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Mejora sugerida</w:t>
            </w:r>
          </w:p>
        </w:tc>
      </w:tr>
      <w:tr>
        <w:tc>
          <w:tcPr>
            <w:tcW w:type="dxa" w:w="2160"/>
          </w:tcPr>
          <w:p>
            <w:r/>
            <w:r>
              <w:t>----</w:t>
            </w:r>
          </w:p>
        </w:tc>
        <w:tc>
          <w:tcPr>
            <w:tcW w:type="dxa" w:w="2160"/>
          </w:tcPr>
          <w:p>
            <w:r/>
            <w:r>
              <w:t>--------</w:t>
            </w:r>
          </w:p>
        </w:tc>
        <w:tc>
          <w:tcPr>
            <w:tcW w:type="dxa" w:w="2160"/>
          </w:tcPr>
          <w:p>
            <w:r/>
            <w:r>
              <w:t>----------------</w:t>
            </w:r>
          </w:p>
        </w:tc>
        <w:tc>
          <w:tcPr>
            <w:tcW w:type="dxa" w:w="2160"/>
          </w:tcPr>
          <w:p>
            <w:r/>
            <w:r>
              <w:t>-----------------</w:t>
            </w:r>
          </w:p>
        </w:tc>
      </w:tr>
      <w:tr>
        <w:tc>
          <w:tcPr>
            <w:tcW w:type="dxa" w:w="2160"/>
          </w:tcPr>
          <w:p>
            <w:r/>
            <w:r>
              <w:t>R01</w:t>
            </w:r>
          </w:p>
        </w:tc>
        <w:tc>
          <w:tcPr>
            <w:tcW w:type="dxa" w:w="2160"/>
          </w:tcPr>
          <w:p>
            <w:r/>
            <w:r>
              <w:t>Datos sensibles en repo</w:t>
            </w:r>
          </w:p>
        </w:tc>
        <w:tc>
          <w:tcPr>
            <w:tcW w:type="dxa" w:w="2160"/>
          </w:tcPr>
          <w:p>
            <w:r/>
            <w:r>
              <w:t>`.gitignore`, plantilla `.env.sample`, lineamientos en README.</w:t>
            </w:r>
          </w:p>
        </w:tc>
        <w:tc>
          <w:tcPr>
            <w:tcW w:type="dxa" w:w="2160"/>
          </w:tcPr>
          <w:p>
            <w:r/>
            <w:r>
              <w:t>Añadir secret-scanning automático en CI y revisión previa a merge.</w:t>
            </w:r>
          </w:p>
        </w:tc>
      </w:tr>
      <w:tr>
        <w:tc>
          <w:tcPr>
            <w:tcW w:type="dxa" w:w="2160"/>
          </w:tcPr>
          <w:p>
            <w:r/>
            <w:r>
              <w:t>R03</w:t>
            </w:r>
          </w:p>
        </w:tc>
        <w:tc>
          <w:tcPr>
            <w:tcW w:type="dxa" w:w="2160"/>
          </w:tcPr>
          <w:p>
            <w:r/>
            <w:r>
              <w:t>CSV mal formados</w:t>
            </w:r>
          </w:p>
        </w:tc>
        <w:tc>
          <w:tcPr>
            <w:tcW w:type="dxa" w:w="2160"/>
          </w:tcPr>
          <w:p>
            <w:r/>
            <w:r>
              <w:t>Validadores exhaustivos, scripts de limpieza y modo `dry-run`.</w:t>
            </w:r>
          </w:p>
        </w:tc>
        <w:tc>
          <w:tcPr>
            <w:tcW w:type="dxa" w:w="2160"/>
          </w:tcPr>
          <w:p>
            <w:r/>
            <w:r>
              <w:t>Publicar checklist para operadores + plantillas firmadas.</w:t>
            </w:r>
          </w:p>
        </w:tc>
      </w:tr>
      <w:tr>
        <w:tc>
          <w:tcPr>
            <w:tcW w:type="dxa" w:w="2160"/>
          </w:tcPr>
          <w:p>
            <w:r/>
            <w:r>
              <w:t>R04</w:t>
            </w:r>
          </w:p>
        </w:tc>
        <w:tc>
          <w:tcPr>
            <w:tcW w:type="dxa" w:w="2160"/>
          </w:tcPr>
          <w:p>
            <w:r/>
            <w:r>
              <w:t>Caídas de conexión</w:t>
            </w:r>
          </w:p>
        </w:tc>
        <w:tc>
          <w:tcPr>
            <w:tcW w:type="dxa" w:w="2160"/>
          </w:tcPr>
          <w:p>
            <w:r/>
            <w:r>
              <w:t>Manejo de excepciones `psycopg2`, rollback y reintentos manuales.</w:t>
            </w:r>
          </w:p>
        </w:tc>
        <w:tc>
          <w:tcPr>
            <w:tcW w:type="dxa" w:w="2160"/>
          </w:tcPr>
          <w:p>
            <w:r/>
            <w:r>
              <w:t>Implementar reintentos automáticos y checkpoints por lote.</w:t>
            </w:r>
          </w:p>
        </w:tc>
      </w:tr>
      <w:tr>
        <w:tc>
          <w:tcPr>
            <w:tcW w:type="dxa" w:w="2160"/>
          </w:tcPr>
          <w:p>
            <w:r/>
            <w:r>
              <w:t>R05</w:t>
            </w:r>
          </w:p>
        </w:tc>
        <w:tc>
          <w:tcPr>
            <w:tcW w:type="dxa" w:w="2160"/>
          </w:tcPr>
          <w:p>
            <w:r/>
            <w:r>
              <w:t>Rendimiento insuficiente</w:t>
            </w:r>
          </w:p>
        </w:tc>
        <w:tc>
          <w:tcPr>
            <w:tcW w:type="dxa" w:w="2160"/>
          </w:tcPr>
          <w:p>
            <w:r/>
            <w:r>
              <w:t>COPY masivo y batch size configurable.</w:t>
            </w:r>
          </w:p>
        </w:tc>
        <w:tc>
          <w:tcPr>
            <w:tcW w:type="dxa" w:w="2160"/>
          </w:tcPr>
          <w:p>
            <w:r/>
            <w:r>
              <w:t>Medir tiempos en archivos &gt;100k registros y ajustar `BATCH_SIZE` dinámicamente.</w:t>
            </w:r>
          </w:p>
        </w:tc>
      </w:tr>
      <w:tr>
        <w:tc>
          <w:tcPr>
            <w:tcW w:type="dxa" w:w="2160"/>
          </w:tcPr>
          <w:p>
            <w:r/>
            <w:r>
              <w:t>R06</w:t>
            </w:r>
          </w:p>
        </w:tc>
        <w:tc>
          <w:tcPr>
            <w:tcW w:type="dxa" w:w="2160"/>
          </w:tcPr>
          <w:p>
            <w:r/>
            <w:r>
              <w:t>Duplicados o inconsistencias</w:t>
            </w:r>
          </w:p>
        </w:tc>
        <w:tc>
          <w:tcPr>
            <w:tcW w:type="dxa" w:w="2160"/>
          </w:tcPr>
          <w:p>
            <w:r/>
            <w:r>
              <w:t>PK en `cve_curp`, validaciones de CURP y scripts de comparación.</w:t>
            </w:r>
          </w:p>
        </w:tc>
        <w:tc>
          <w:tcPr>
            <w:tcW w:type="dxa" w:w="2160"/>
          </w:tcPr>
          <w:p>
            <w:r/>
            <w:r>
              <w:t>Tabla de auditoría y reportes automáticos de duplicados recientes.</w:t>
            </w:r>
          </w:p>
        </w:tc>
      </w:tr>
      <w:tr>
        <w:tc>
          <w:tcPr>
            <w:tcW w:type="dxa" w:w="2160"/>
          </w:tcPr>
          <w:p>
            <w:r/>
            <w:r>
              <w:t>R09</w:t>
            </w:r>
          </w:p>
        </w:tc>
        <w:tc>
          <w:tcPr>
            <w:tcW w:type="dxa" w:w="2160"/>
          </w:tcPr>
          <w:p>
            <w:r/>
            <w:r>
              <w:t>Vulnerabilidades en dependencias</w:t>
            </w:r>
          </w:p>
        </w:tc>
        <w:tc>
          <w:tcPr>
            <w:tcW w:type="dxa" w:w="2160"/>
          </w:tcPr>
          <w:p>
            <w:r/>
            <w:r>
              <w:t>`requirements.txt` versionado y sugerencia de `pip-audit`.</w:t>
            </w:r>
          </w:p>
        </w:tc>
        <w:tc>
          <w:tcPr>
            <w:tcW w:type="dxa" w:w="2160"/>
          </w:tcPr>
          <w:p>
            <w:r/>
            <w:r>
              <w:t>Automatizar escaneo semanal y alerts al PO.</w:t>
            </w:r>
          </w:p>
        </w:tc>
      </w:tr>
    </w:tbl>
    <w:p/>
    <w:p>
      <w:pPr>
        <w:pStyle w:val="Heading2"/>
      </w:pPr>
      <w:r>
        <w:t>13. Backlog Inmediato (docs/04_TAREAS_IMPLEMENTACION.md)</w:t>
      </w:r>
    </w:p>
    <w:p>
      <w:pPr>
        <w:pStyle w:val="ListNumber"/>
      </w:pPr>
      <w:r>
        <w:t>**Modularización del loader:** extraer `config`, `db`, `validators` y `cli` para facilitar pruebas unitarias.</w:t>
      </w:r>
    </w:p>
    <w:p>
      <w:pPr>
        <w:pStyle w:val="ListNumber"/>
      </w:pPr>
      <w:r>
        <w:t>**Logging estructurado:** enviar salidas a JSON en `logs/` y/ó tabla `operaciones_carga` con timestamps, usuario y hash de archivo.</w:t>
      </w:r>
    </w:p>
    <w:p>
      <w:pPr>
        <w:pStyle w:val="ListNumber"/>
      </w:pPr>
      <w:r>
        <w:t>**Pruebas automatizadas:** cubrir validadores (CURP, email, turnos) y flujos `dry-run`/`no-validate` con `pytest`.</w:t>
      </w:r>
    </w:p>
    <w:p>
      <w:pPr>
        <w:pStyle w:val="ListNumber"/>
      </w:pPr>
      <w:r>
        <w:t>**CI liviano:** job que ejecute lint + pruebas sobre pull requests del subproyecto.</w:t>
      </w:r>
    </w:p>
    <w:p>
      <w:pPr>
        <w:pStyle w:val="ListNumber"/>
      </w:pPr>
      <w:r>
        <w:t>**Reportería consolidada:** empaquetar métricas (`generate_statistics.py`) en dashboards y adjuntar a `reportes/` por corrida.</w:t>
      </w:r>
    </w:p>
    <w:p/>
    <w:p>
      <w:pPr>
        <w:pStyle w:val="Heading2"/>
      </w:pPr>
      <w:r>
        <w:t>14. Recomendaciones Operativas</w:t>
      </w:r>
    </w:p>
    <w:p>
      <w:pPr>
        <w:pStyle w:val="ListNumber"/>
      </w:pPr>
      <w:r>
        <w:t>Usar siempre archivos de prueba (`data/data.example.csv`) para validar las rutas antes de ejecutar datos reales.</w:t>
      </w:r>
    </w:p>
    <w:p>
      <w:pPr>
        <w:pStyle w:val="ListNumber"/>
      </w:pPr>
      <w:r>
        <w:t>Conservar los archivos `salida*.txt` y `logs/post_load_check.txt` como evidencia de cada corrida.</w:t>
      </w:r>
    </w:p>
    <w:p>
      <w:pPr>
        <w:pStyle w:val="ListNumber"/>
      </w:pPr>
      <w:r>
        <w:t>Documentar en `reportes/` los conteos previos/posteriores cuando se utilice el modo COPY o scripts de truncado.</w:t>
      </w:r>
    </w:p>
    <w:p>
      <w:pPr>
        <w:pStyle w:val="ListNumber"/>
      </w:pPr>
      <w:r>
        <w:t>Blindar el `.env` con permisos mínimos y almacenar las credenciales definitivas en Vault / gestor institucional.</w:t>
      </w:r>
    </w:p>
    <w:p>
      <w:pPr>
        <w:pStyle w:val="ListNumber"/>
      </w:pPr>
      <w:r>
        <w:t>Planificar revisiones quincenales del backlog para mantener priorizadas las mejoras de seguridad y automatización.</w:t>
      </w:r>
    </w:p>
    <w:p/>
    <w:p>
      <w:r>
        <w:t>---</w:t>
      </w:r>
    </w:p>
    <w:p>
      <w:r>
        <w:t>**Conclusión.** El directorio **vida-saludable** integra todos los artefactos necesarios para operar, auditar y evolucionar la carga de tamizajes ciclo 2. La combinación de documentación RUP, scripts de ingesta/validación, reportes estadísticos y controles de riesgo permite entregar trazabilidad completa y habilita el siguiente ciclo de mejoras sin depender de fuentes externas.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