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01C746" w14:textId="77777777" w:rsidR="004F1DB1" w:rsidRDefault="004F1DB1" w:rsidP="004F1DB1">
      <w:pPr>
        <w:pStyle w:val="Heading1"/>
        <w:spacing w:line="360" w:lineRule="auto"/>
      </w:pPr>
      <w:r w:rsidRPr="00CF540E">
        <w:t>V</w:t>
      </w:r>
      <w:r>
        <w:t>ýrokový počet</w:t>
      </w:r>
    </w:p>
    <w:p w14:paraId="21469396" w14:textId="77777777" w:rsidR="004F1DB1" w:rsidRDefault="004F1DB1" w:rsidP="004F1DB1">
      <w:pPr>
        <w:spacing w:line="360" w:lineRule="auto"/>
      </w:pPr>
      <w:r>
        <w:t>Analýza složených výroků vytvořených z jednoduchých výroků pomocí logických spojek.</w:t>
      </w:r>
    </w:p>
    <w:p w14:paraId="2B989C16" w14:textId="77777777" w:rsidR="004F1DB1" w:rsidRPr="004149E6" w:rsidRDefault="004F1DB1" w:rsidP="004F1DB1">
      <w:pPr>
        <w:spacing w:line="360" w:lineRule="auto"/>
        <w:rPr>
          <w:b/>
          <w:bCs/>
        </w:rPr>
      </w:pPr>
      <w:r w:rsidRPr="004149E6">
        <w:rPr>
          <w:b/>
          <w:bCs/>
        </w:rPr>
        <w:t>Logické spojky (operátory)</w:t>
      </w:r>
    </w:p>
    <w:p w14:paraId="18A8D37B" w14:textId="77777777" w:rsidR="004F1DB1" w:rsidRDefault="004F1DB1" w:rsidP="004F1DB1">
      <w:pPr>
        <w:spacing w:line="360" w:lineRule="auto"/>
      </w:pPr>
      <w:r w:rsidRPr="00863F49">
        <w:rPr>
          <w:b/>
          <w:bCs/>
        </w:rPr>
        <w:t>Konjunkce</w:t>
      </w:r>
      <w:r>
        <w:t xml:space="preserve"> (a zároveň) </w:t>
      </w:r>
      <m:oMath>
        <m:r>
          <w:rPr>
            <w:rFonts w:ascii="Cambria Math" w:hAnsi="Cambria Math"/>
          </w:rPr>
          <m:t>∧</m:t>
        </m:r>
      </m:oMath>
    </w:p>
    <w:p w14:paraId="1FC5E735" w14:textId="77777777" w:rsidR="004F1DB1" w:rsidRDefault="004F1DB1" w:rsidP="004F1DB1">
      <w:pPr>
        <w:spacing w:line="360" w:lineRule="auto"/>
      </w:pPr>
      <w:r w:rsidRPr="00863F49">
        <w:rPr>
          <w:b/>
          <w:bCs/>
        </w:rPr>
        <w:t>Disjunkce</w:t>
      </w:r>
      <w:r>
        <w:t xml:space="preserve"> (nebo) </w:t>
      </w:r>
      <m:oMath>
        <m:r>
          <w:rPr>
            <w:rFonts w:ascii="Cambria Math" w:hAnsi="Cambria Math"/>
          </w:rPr>
          <m:t>∨</m:t>
        </m:r>
      </m:oMath>
    </w:p>
    <w:p w14:paraId="0643A7B6" w14:textId="77777777" w:rsidR="004F1DB1" w:rsidRDefault="004F1DB1" w:rsidP="004F1DB1">
      <w:pPr>
        <w:spacing w:line="360" w:lineRule="auto"/>
      </w:pPr>
      <w:r w:rsidRPr="00863F49">
        <w:rPr>
          <w:b/>
          <w:bCs/>
        </w:rPr>
        <w:t>Negace</w:t>
      </w:r>
      <w:r>
        <w:t xml:space="preserve"> (ne) </w:t>
      </w:r>
      <m:oMath>
        <m:r>
          <w:rPr>
            <w:rFonts w:ascii="Cambria Math" w:hAnsi="Cambria Math"/>
          </w:rPr>
          <m:t>¬</m:t>
        </m:r>
      </m:oMath>
    </w:p>
    <w:p w14:paraId="6C85A138" w14:textId="77777777" w:rsidR="004F1DB1" w:rsidRDefault="004F1DB1" w:rsidP="004F1DB1">
      <w:pPr>
        <w:spacing w:line="360" w:lineRule="auto"/>
      </w:pPr>
      <w:r w:rsidRPr="00863F49">
        <w:rPr>
          <w:b/>
          <w:bCs/>
        </w:rPr>
        <w:t>Implikace</w:t>
      </w:r>
      <w:r>
        <w:t xml:space="preserve"> (pokud, pak) </w:t>
      </w:r>
      <m:oMath>
        <m:r>
          <w:rPr>
            <w:rFonts w:ascii="Cambria Math" w:hAnsi="Cambria Math"/>
          </w:rPr>
          <m:t>→</m:t>
        </m:r>
      </m:oMath>
    </w:p>
    <w:p w14:paraId="5D86D2B5" w14:textId="77777777" w:rsidR="004F1DB1" w:rsidRDefault="004F1DB1" w:rsidP="004F1DB1">
      <w:pPr>
        <w:spacing w:line="360" w:lineRule="auto"/>
      </w:pPr>
      <w:r w:rsidRPr="00863F49">
        <w:rPr>
          <w:b/>
          <w:bCs/>
        </w:rPr>
        <w:t>Ekvivalence</w:t>
      </w:r>
      <w:r>
        <w:t xml:space="preserve"> (právě když) </w:t>
      </w:r>
      <m:oMath>
        <m:r>
          <w:rPr>
            <w:rFonts w:ascii="Cambria Math" w:hAnsi="Cambria Math"/>
          </w:rPr>
          <m:t>↔</m:t>
        </m:r>
      </m:oMath>
    </w:p>
    <w:p w14:paraId="184E6337" w14:textId="77777777" w:rsidR="004F1DB1" w:rsidRDefault="004F1DB1" w:rsidP="004F1DB1">
      <w:pPr>
        <w:spacing w:line="360" w:lineRule="auto"/>
      </w:pPr>
    </w:p>
    <w:p w14:paraId="1240F951" w14:textId="77777777" w:rsidR="004F1DB1" w:rsidRDefault="004F1DB1" w:rsidP="004F1DB1">
      <w:pPr>
        <w:spacing w:line="360" w:lineRule="auto"/>
      </w:pPr>
      <w:r w:rsidRPr="00863F49">
        <w:rPr>
          <w:b/>
          <w:bCs/>
        </w:rPr>
        <w:t>Úplný systém logických spojek</w:t>
      </w:r>
      <w:r>
        <w:t xml:space="preserve"> je soubor spojek, pomocí nichž lze vyjádřit jakýkoliv složený výrok. Každá logická spojka může tvořit úplný systém samostatně (lze pomocí ní vyjádřit všechny ostatní logické operace), dokonce i NAND, NOR. </w:t>
      </w:r>
    </w:p>
    <w:p w14:paraId="61A96513" w14:textId="77777777" w:rsidR="004F1DB1" w:rsidRDefault="004F1DB1" w:rsidP="004F1DB1">
      <w:pPr>
        <w:spacing w:line="360" w:lineRule="auto"/>
      </w:pPr>
    </w:p>
    <w:p w14:paraId="3A978323" w14:textId="77777777" w:rsidR="004F1DB1" w:rsidRDefault="004F1DB1" w:rsidP="004F1DB1">
      <w:pPr>
        <w:spacing w:line="360" w:lineRule="auto"/>
      </w:pPr>
      <w:r w:rsidRPr="004149E6">
        <w:rPr>
          <w:b/>
          <w:bCs/>
        </w:rPr>
        <w:t>Odvozovací pravidla</w:t>
      </w:r>
      <w:r>
        <w:t xml:space="preserve"> umožňují odvodit nové výroky ze známých, je to základ logických důkazů. </w:t>
      </w:r>
    </w:p>
    <w:p w14:paraId="618EAB82" w14:textId="77777777" w:rsidR="004F1DB1" w:rsidRDefault="004F1DB1" w:rsidP="004F1DB1">
      <w:pPr>
        <w:spacing w:line="360" w:lineRule="auto"/>
        <w:rPr>
          <w:rFonts w:eastAsiaTheme="minorEastAsia"/>
        </w:rPr>
      </w:pPr>
      <w:r w:rsidRPr="004149E6">
        <w:rPr>
          <w:b/>
          <w:bCs/>
        </w:rPr>
        <w:t xml:space="preserve">Modus </w:t>
      </w:r>
      <w:proofErr w:type="spellStart"/>
      <w:r w:rsidRPr="004149E6">
        <w:rPr>
          <w:b/>
          <w:bCs/>
        </w:rPr>
        <w:t>ponens</w:t>
      </w:r>
      <w:proofErr w:type="spellEnd"/>
      <w:r>
        <w:t xml:space="preserve">: Pokud platí </w:t>
      </w:r>
      <m:oMath>
        <m:r>
          <w:rPr>
            <w:rFonts w:ascii="Cambria Math" w:hAnsi="Cambria Math"/>
          </w:rPr>
          <m:t>A→B a A</m:t>
        </m:r>
      </m:oMath>
      <w:r>
        <w:rPr>
          <w:rFonts w:eastAsiaTheme="minorEastAsia"/>
        </w:rPr>
        <w:t xml:space="preserve">, pak platí </w:t>
      </w:r>
      <w:r w:rsidRPr="00AB1411">
        <w:rPr>
          <w:rFonts w:eastAsiaTheme="minorEastAsia"/>
          <w:i/>
          <w:iCs/>
        </w:rPr>
        <w:t>B</w:t>
      </w:r>
    </w:p>
    <w:p w14:paraId="3956733E" w14:textId="77777777" w:rsidR="004F1DB1" w:rsidRDefault="004F1DB1" w:rsidP="004F1DB1">
      <w:pPr>
        <w:spacing w:line="360" w:lineRule="auto"/>
        <w:rPr>
          <w:rFonts w:eastAsiaTheme="minorEastAsia"/>
        </w:rPr>
      </w:pPr>
      <w:r w:rsidRPr="004149E6">
        <w:rPr>
          <w:rFonts w:eastAsiaTheme="minorEastAsia"/>
          <w:b/>
          <w:bCs/>
        </w:rPr>
        <w:t xml:space="preserve">Modus </w:t>
      </w:r>
      <w:proofErr w:type="spellStart"/>
      <w:r w:rsidRPr="004149E6">
        <w:rPr>
          <w:rFonts w:eastAsiaTheme="minorEastAsia"/>
          <w:b/>
          <w:bCs/>
        </w:rPr>
        <w:t>tollens</w:t>
      </w:r>
      <w:proofErr w:type="spellEnd"/>
      <w:r>
        <w:rPr>
          <w:rFonts w:eastAsiaTheme="minorEastAsia"/>
        </w:rPr>
        <w:t xml:space="preserve">: Pokud platí </w:t>
      </w:r>
      <m:oMath>
        <m:r>
          <w:rPr>
            <w:rFonts w:ascii="Cambria Math" w:hAnsi="Cambria Math"/>
          </w:rPr>
          <m:t>A→B</m:t>
        </m:r>
      </m:oMath>
      <w:r>
        <w:rPr>
          <w:rFonts w:eastAsiaTheme="minorEastAsia"/>
        </w:rPr>
        <w:t xml:space="preserve"> a </w:t>
      </w:r>
      <m:oMath>
        <m:r>
          <w:rPr>
            <w:rFonts w:ascii="Cambria Math" w:eastAsiaTheme="minorEastAsia" w:hAnsi="Cambria Math"/>
          </w:rPr>
          <m:t>¬B</m:t>
        </m:r>
      </m:oMath>
      <w:r>
        <w:rPr>
          <w:rFonts w:eastAsiaTheme="minorEastAsia"/>
        </w:rPr>
        <w:t xml:space="preserve">, pak platí </w:t>
      </w:r>
      <m:oMath>
        <m:r>
          <w:rPr>
            <w:rFonts w:ascii="Cambria Math" w:eastAsiaTheme="minorEastAsia" w:hAnsi="Cambria Math"/>
          </w:rPr>
          <m:t>¬A</m:t>
        </m:r>
      </m:oMath>
      <w:r>
        <w:rPr>
          <w:rFonts w:eastAsiaTheme="minorEastAsia"/>
        </w:rPr>
        <w:t>.</w:t>
      </w:r>
    </w:p>
    <w:p w14:paraId="448FE345" w14:textId="77777777" w:rsidR="004F1DB1" w:rsidRDefault="004F1DB1" w:rsidP="004F1DB1">
      <w:pPr>
        <w:spacing w:line="360" w:lineRule="auto"/>
        <w:rPr>
          <w:rFonts w:eastAsiaTheme="minorEastAsia"/>
        </w:rPr>
      </w:pPr>
      <w:r w:rsidRPr="004149E6">
        <w:rPr>
          <w:rFonts w:eastAsiaTheme="minorEastAsia"/>
          <w:b/>
          <w:bCs/>
        </w:rPr>
        <w:t>Pravidlo řetězce</w:t>
      </w:r>
      <w:r>
        <w:rPr>
          <w:rFonts w:eastAsiaTheme="minorEastAsia"/>
        </w:rPr>
        <w:t xml:space="preserve">: Pokud platí </w:t>
      </w:r>
      <m:oMath>
        <m:r>
          <w:rPr>
            <w:rFonts w:ascii="Cambria Math" w:hAnsi="Cambria Math"/>
          </w:rPr>
          <m:t>A→B</m:t>
        </m:r>
      </m:oMath>
      <w:r>
        <w:rPr>
          <w:rFonts w:eastAsiaTheme="minorEastAsia"/>
        </w:rPr>
        <w:t xml:space="preserve"> a </w:t>
      </w:r>
      <m:oMath>
        <m:r>
          <w:rPr>
            <w:rFonts w:ascii="Cambria Math" w:hAnsi="Cambria Math"/>
          </w:rPr>
          <m:t>B→C</m:t>
        </m:r>
      </m:oMath>
      <w:r>
        <w:rPr>
          <w:rFonts w:eastAsiaTheme="minorEastAsia"/>
        </w:rPr>
        <w:t xml:space="preserve">, pak platí </w:t>
      </w:r>
      <m:oMath>
        <m:r>
          <w:rPr>
            <w:rFonts w:ascii="Cambria Math" w:hAnsi="Cambria Math"/>
          </w:rPr>
          <m:t>A→C</m:t>
        </m:r>
      </m:oMath>
      <w:r>
        <w:rPr>
          <w:rFonts w:eastAsiaTheme="minorEastAsia"/>
        </w:rPr>
        <w:t>.</w:t>
      </w:r>
    </w:p>
    <w:p w14:paraId="5F0EAE6C" w14:textId="77777777" w:rsidR="004F1DB1" w:rsidRDefault="004F1DB1" w:rsidP="004F1DB1">
      <w:pPr>
        <w:spacing w:line="360" w:lineRule="auto"/>
        <w:rPr>
          <w:rFonts w:eastAsiaTheme="minorEastAsia"/>
        </w:rPr>
      </w:pPr>
    </w:p>
    <w:p w14:paraId="514655B3" w14:textId="77777777" w:rsidR="004F1DB1" w:rsidRDefault="004F1DB1" w:rsidP="004F1DB1">
      <w:pPr>
        <w:spacing w:line="360" w:lineRule="auto"/>
        <w:rPr>
          <w:rFonts w:eastAsiaTheme="minorEastAsia"/>
        </w:rPr>
      </w:pPr>
      <w:r w:rsidRPr="004149E6">
        <w:rPr>
          <w:rFonts w:eastAsiaTheme="minorEastAsia"/>
          <w:b/>
          <w:bCs/>
        </w:rPr>
        <w:t>Splnitelnost</w:t>
      </w:r>
      <w:r>
        <w:rPr>
          <w:rFonts w:eastAsiaTheme="minorEastAsia"/>
        </w:rPr>
        <w:t xml:space="preserve"> znamená, že existuje alespoň 1 ohodnocení proměnných, při kterém je výrok pravdivý. </w:t>
      </w:r>
    </w:p>
    <w:p w14:paraId="1252A685" w14:textId="77777777" w:rsidR="004F1DB1" w:rsidRPr="00863F49" w:rsidRDefault="004F1DB1" w:rsidP="004F1DB1">
      <w:pPr>
        <w:spacing w:line="360" w:lineRule="auto"/>
        <w:rPr>
          <w:rFonts w:eastAsiaTheme="minorEastAsia"/>
          <w:b/>
          <w:bCs/>
          <w:i/>
          <w:iCs/>
        </w:rPr>
      </w:pPr>
      <w:r w:rsidRPr="00863F49">
        <w:rPr>
          <w:rFonts w:eastAsiaTheme="minorEastAsia"/>
          <w:b/>
          <w:bCs/>
          <w:i/>
          <w:iCs/>
        </w:rPr>
        <w:t>Problém splnitelnosti</w:t>
      </w:r>
    </w:p>
    <w:p w14:paraId="07CB04C7" w14:textId="77777777" w:rsidR="004F1DB1" w:rsidRDefault="004F1DB1" w:rsidP="004F1DB1">
      <w:pPr>
        <w:spacing w:line="360" w:lineRule="auto"/>
        <w:rPr>
          <w:rFonts w:eastAsiaTheme="minorEastAsia"/>
        </w:rPr>
      </w:pPr>
    </w:p>
    <w:p w14:paraId="1282EC36" w14:textId="77777777" w:rsidR="004F1DB1" w:rsidRDefault="004F1DB1" w:rsidP="004F1DB1">
      <w:pPr>
        <w:spacing w:line="360" w:lineRule="auto"/>
        <w:rPr>
          <w:rFonts w:eastAsiaTheme="minorEastAsia"/>
        </w:rPr>
      </w:pPr>
      <w:r w:rsidRPr="004149E6">
        <w:rPr>
          <w:rFonts w:eastAsiaTheme="minorEastAsia"/>
          <w:b/>
          <w:bCs/>
        </w:rPr>
        <w:t>Použití</w:t>
      </w:r>
      <w:r>
        <w:rPr>
          <w:rFonts w:eastAsiaTheme="minorEastAsia"/>
        </w:rPr>
        <w:t xml:space="preserve">: </w:t>
      </w:r>
    </w:p>
    <w:p w14:paraId="43AC83A5" w14:textId="77777777" w:rsidR="004F1DB1" w:rsidRDefault="004F1DB1" w:rsidP="004F1DB1">
      <w:pPr>
        <w:pStyle w:val="ListParagraph"/>
        <w:numPr>
          <w:ilvl w:val="0"/>
          <w:numId w:val="1"/>
        </w:numPr>
        <w:spacing w:line="360" w:lineRule="auto"/>
      </w:pPr>
      <w:r>
        <w:t>Logické obvody (procesory, paměť, elektronika)</w:t>
      </w:r>
    </w:p>
    <w:p w14:paraId="4C433B57" w14:textId="77777777" w:rsidR="004F1DB1" w:rsidRDefault="004F1DB1" w:rsidP="004F1DB1">
      <w:pPr>
        <w:pStyle w:val="ListParagraph"/>
        <w:numPr>
          <w:ilvl w:val="0"/>
          <w:numId w:val="1"/>
        </w:numPr>
        <w:spacing w:line="360" w:lineRule="auto"/>
      </w:pPr>
      <w:r>
        <w:t xml:space="preserve">Automatizace, telekomunikace, </w:t>
      </w:r>
      <w:proofErr w:type="spellStart"/>
      <w:r>
        <w:t>Boolean</w:t>
      </w:r>
      <w:proofErr w:type="spellEnd"/>
      <w:r>
        <w:t xml:space="preserve"> Algebra</w:t>
      </w:r>
    </w:p>
    <w:p w14:paraId="4A484FBF" w14:textId="77777777" w:rsidR="004F1DB1" w:rsidRDefault="004F1DB1" w:rsidP="004F1DB1">
      <w:r>
        <w:lastRenderedPageBreak/>
        <w:br w:type="page"/>
      </w:r>
    </w:p>
    <w:p w14:paraId="532835BE" w14:textId="77777777" w:rsidR="004F1DB1" w:rsidRPr="00AB10F9" w:rsidRDefault="004F1DB1" w:rsidP="004F1DB1">
      <w:pPr>
        <w:numPr>
          <w:ilvl w:val="0"/>
          <w:numId w:val="2"/>
        </w:numPr>
        <w:spacing w:line="276" w:lineRule="auto"/>
        <w:jc w:val="both"/>
      </w:pPr>
      <w:r w:rsidRPr="00AB10F9">
        <w:rPr>
          <w:b/>
          <w:bCs/>
        </w:rPr>
        <w:lastRenderedPageBreak/>
        <w:t>Co je výrokový počet a jaký má význam ve formální logice?</w:t>
      </w:r>
      <w:r w:rsidRPr="00AB10F9">
        <w:t xml:space="preserve"> Výrokový počet je systém formální logiky, který se zabývá analýzou a manipulací s pravdivostními hodnotami výroků, které mohou být pravdivé nebo nepravdivé. Slouží k vytváření složitějších výroků z jednoduchých pomocí logických operátorů a umožňuje formální důkazy a vyvozování závěrů.</w:t>
      </w:r>
    </w:p>
    <w:p w14:paraId="48A28E51" w14:textId="77777777" w:rsidR="004F1DB1" w:rsidRPr="00AB10F9" w:rsidRDefault="004F1DB1" w:rsidP="004F1DB1">
      <w:pPr>
        <w:numPr>
          <w:ilvl w:val="0"/>
          <w:numId w:val="2"/>
        </w:numPr>
        <w:spacing w:line="276" w:lineRule="auto"/>
        <w:jc w:val="both"/>
      </w:pPr>
      <w:r w:rsidRPr="00AB10F9">
        <w:rPr>
          <w:b/>
          <w:bCs/>
        </w:rPr>
        <w:t>Definuj, co je to jednoduchý výrok a složený výrok.</w:t>
      </w:r>
      <w:r w:rsidRPr="00AB10F9">
        <w:t xml:space="preserve"> Jednoduchý výrok je základní výrok, který vyjadřuje konkrétní tvrzení a nelze jej dále rozdělit na jednodušší výroky. Složený výrok je vytvořen kombinací jednoduchých výroků pomocí logických spojek, jako jsou konjunkce, disjunkce, implikace a ekvivalence, což umožňuje vyjadřovat komplexnější myšlenky.</w:t>
      </w:r>
    </w:p>
    <w:p w14:paraId="1F3AA088" w14:textId="77777777" w:rsidR="004F1DB1" w:rsidRPr="00AB10F9" w:rsidRDefault="004F1DB1" w:rsidP="004F1DB1">
      <w:pPr>
        <w:numPr>
          <w:ilvl w:val="0"/>
          <w:numId w:val="2"/>
        </w:numPr>
        <w:spacing w:line="276" w:lineRule="auto"/>
        <w:jc w:val="both"/>
      </w:pPr>
      <w:r w:rsidRPr="00AB10F9">
        <w:rPr>
          <w:b/>
          <w:bCs/>
        </w:rPr>
        <w:t>Vysvětli pojem logické spojky a uveď příklad.</w:t>
      </w:r>
      <w:r w:rsidRPr="00AB10F9">
        <w:t xml:space="preserve"> Logické spojky jsou operátory používané ve výrokovém počtu k propojení jednoduchých výroků a tvoření složených výroků. Příklady zahrnují konjunkci ("a zároveň", </w:t>
      </w:r>
      <w:r w:rsidRPr="00AB10F9">
        <w:rPr>
          <w:rFonts w:ascii="Cambria Math" w:hAnsi="Cambria Math" w:cs="Cambria Math"/>
        </w:rPr>
        <w:t>∧</w:t>
      </w:r>
      <w:r w:rsidRPr="00AB10F9">
        <w:t xml:space="preserve">), disjunkci ("nebo", </w:t>
      </w:r>
      <w:r w:rsidRPr="00AB10F9">
        <w:rPr>
          <w:rFonts w:ascii="Cambria Math" w:hAnsi="Cambria Math" w:cs="Cambria Math"/>
        </w:rPr>
        <w:t>∨</w:t>
      </w:r>
      <w:r w:rsidRPr="00AB10F9">
        <w:t xml:space="preserve">), negaci ("ne", </w:t>
      </w:r>
      <w:r w:rsidRPr="00AB10F9">
        <w:rPr>
          <w:rFonts w:cs="Aptos"/>
        </w:rPr>
        <w:t>¬</w:t>
      </w:r>
      <w:r w:rsidRPr="00AB10F9">
        <w:t xml:space="preserve">), implikaci ("pokud, pak", </w:t>
      </w:r>
      <w:r w:rsidRPr="00AB10F9">
        <w:rPr>
          <w:rFonts w:cs="Aptos"/>
        </w:rPr>
        <w:t>→</w:t>
      </w:r>
      <w:r w:rsidRPr="00AB10F9">
        <w:t>) a ekvivalenci ("pr</w:t>
      </w:r>
      <w:r w:rsidRPr="00AB10F9">
        <w:rPr>
          <w:rFonts w:cs="Aptos"/>
        </w:rPr>
        <w:t>á</w:t>
      </w:r>
      <w:r w:rsidRPr="00AB10F9">
        <w:t>v</w:t>
      </w:r>
      <w:r w:rsidRPr="00AB10F9">
        <w:rPr>
          <w:rFonts w:cs="Aptos"/>
        </w:rPr>
        <w:t>ě</w:t>
      </w:r>
      <w:r w:rsidRPr="00AB10F9">
        <w:t xml:space="preserve"> kdy</w:t>
      </w:r>
      <w:r w:rsidRPr="00AB10F9">
        <w:rPr>
          <w:rFonts w:cs="Aptos"/>
        </w:rPr>
        <w:t>ž</w:t>
      </w:r>
      <w:r w:rsidRPr="00AB10F9">
        <w:t xml:space="preserve">", </w:t>
      </w:r>
      <w:r w:rsidRPr="00AB10F9">
        <w:rPr>
          <w:rFonts w:cs="Aptos"/>
        </w:rPr>
        <w:t>↔</w:t>
      </w:r>
      <w:r w:rsidRPr="00AB10F9">
        <w:t>).</w:t>
      </w:r>
    </w:p>
    <w:p w14:paraId="272D327C" w14:textId="77777777" w:rsidR="004F1DB1" w:rsidRPr="00AB10F9" w:rsidRDefault="004F1DB1" w:rsidP="004F1DB1">
      <w:pPr>
        <w:numPr>
          <w:ilvl w:val="0"/>
          <w:numId w:val="2"/>
        </w:numPr>
        <w:spacing w:line="276" w:lineRule="auto"/>
        <w:jc w:val="both"/>
      </w:pPr>
      <w:r w:rsidRPr="00AB10F9">
        <w:rPr>
          <w:b/>
          <w:bCs/>
        </w:rPr>
        <w:t>Jaký je rozdíl mezi konjunkcí a disjunkcí? Uveď příklady.</w:t>
      </w:r>
      <w:r w:rsidRPr="00AB10F9">
        <w:t xml:space="preserve"> Konjunkce (</w:t>
      </w:r>
      <w:r w:rsidRPr="00AB10F9">
        <w:rPr>
          <w:rFonts w:ascii="Cambria Math" w:hAnsi="Cambria Math" w:cs="Cambria Math"/>
        </w:rPr>
        <w:t>∧</w:t>
      </w:r>
      <w:r w:rsidRPr="00AB10F9">
        <w:t>) je logick</w:t>
      </w:r>
      <w:r w:rsidRPr="00AB10F9">
        <w:rPr>
          <w:rFonts w:cs="Aptos"/>
        </w:rPr>
        <w:t>á</w:t>
      </w:r>
      <w:r w:rsidRPr="00AB10F9">
        <w:t xml:space="preserve"> spojka, kter</w:t>
      </w:r>
      <w:r w:rsidRPr="00AB10F9">
        <w:rPr>
          <w:rFonts w:cs="Aptos"/>
        </w:rPr>
        <w:t>á</w:t>
      </w:r>
      <w:r w:rsidRPr="00AB10F9">
        <w:t xml:space="preserve"> vy</w:t>
      </w:r>
      <w:r w:rsidRPr="00AB10F9">
        <w:rPr>
          <w:rFonts w:cs="Aptos"/>
        </w:rPr>
        <w:t>ž</w:t>
      </w:r>
      <w:r w:rsidRPr="00AB10F9">
        <w:t>aduje, aby oba spojen</w:t>
      </w:r>
      <w:r w:rsidRPr="00AB10F9">
        <w:rPr>
          <w:rFonts w:cs="Aptos"/>
        </w:rPr>
        <w:t>é</w:t>
      </w:r>
      <w:r w:rsidRPr="00AB10F9">
        <w:t xml:space="preserve"> v</w:t>
      </w:r>
      <w:r w:rsidRPr="00AB10F9">
        <w:rPr>
          <w:rFonts w:cs="Aptos"/>
        </w:rPr>
        <w:t>ý</w:t>
      </w:r>
      <w:r w:rsidRPr="00AB10F9">
        <w:t>roky byly pravdiv</w:t>
      </w:r>
      <w:r w:rsidRPr="00AB10F9">
        <w:rPr>
          <w:rFonts w:cs="Aptos"/>
        </w:rPr>
        <w:t>é</w:t>
      </w:r>
      <w:r w:rsidRPr="00AB10F9">
        <w:t xml:space="preserve"> pro pravdivost cel</w:t>
      </w:r>
      <w:r w:rsidRPr="00AB10F9">
        <w:rPr>
          <w:rFonts w:cs="Aptos"/>
        </w:rPr>
        <w:t>é</w:t>
      </w:r>
      <w:r w:rsidRPr="00AB10F9">
        <w:t>ho slo</w:t>
      </w:r>
      <w:r w:rsidRPr="00AB10F9">
        <w:rPr>
          <w:rFonts w:cs="Aptos"/>
        </w:rPr>
        <w:t>ž</w:t>
      </w:r>
      <w:r w:rsidRPr="00AB10F9">
        <w:t>en</w:t>
      </w:r>
      <w:r w:rsidRPr="00AB10F9">
        <w:rPr>
          <w:rFonts w:cs="Aptos"/>
        </w:rPr>
        <w:t>é</w:t>
      </w:r>
      <w:r w:rsidRPr="00AB10F9">
        <w:t>ho v</w:t>
      </w:r>
      <w:r w:rsidRPr="00AB10F9">
        <w:rPr>
          <w:rFonts w:cs="Aptos"/>
        </w:rPr>
        <w:t>ý</w:t>
      </w:r>
      <w:r w:rsidRPr="00AB10F9">
        <w:t>roku. Nap</w:t>
      </w:r>
      <w:r w:rsidRPr="00AB10F9">
        <w:rPr>
          <w:rFonts w:cs="Aptos"/>
        </w:rPr>
        <w:t>ří</w:t>
      </w:r>
      <w:r w:rsidRPr="00AB10F9">
        <w:t>klad, "Je sv</w:t>
      </w:r>
      <w:r w:rsidRPr="00AB10F9">
        <w:rPr>
          <w:rFonts w:cs="Aptos"/>
        </w:rPr>
        <w:t>ě</w:t>
      </w:r>
      <w:r w:rsidRPr="00AB10F9">
        <w:t>tlo a je teplo" je pravdiv</w:t>
      </w:r>
      <w:r w:rsidRPr="00AB10F9">
        <w:rPr>
          <w:rFonts w:cs="Aptos"/>
        </w:rPr>
        <w:t>é</w:t>
      </w:r>
      <w:r w:rsidRPr="00AB10F9">
        <w:t xml:space="preserve"> pouze, kdy</w:t>
      </w:r>
      <w:r w:rsidRPr="00AB10F9">
        <w:rPr>
          <w:rFonts w:cs="Aptos"/>
        </w:rPr>
        <w:t>ž</w:t>
      </w:r>
      <w:r w:rsidRPr="00AB10F9">
        <w:t xml:space="preserve"> jsou oba podm</w:t>
      </w:r>
      <w:r w:rsidRPr="00AB10F9">
        <w:rPr>
          <w:rFonts w:cs="Aptos"/>
        </w:rPr>
        <w:t>í</w:t>
      </w:r>
      <w:r w:rsidRPr="00AB10F9">
        <w:t>nky spln</w:t>
      </w:r>
      <w:r w:rsidRPr="00AB10F9">
        <w:rPr>
          <w:rFonts w:cs="Aptos"/>
        </w:rPr>
        <w:t>ě</w:t>
      </w:r>
      <w:r w:rsidRPr="00AB10F9">
        <w:t>ny. Disjunkce (</w:t>
      </w:r>
      <w:r w:rsidRPr="00AB10F9">
        <w:rPr>
          <w:rFonts w:ascii="Cambria Math" w:hAnsi="Cambria Math" w:cs="Cambria Math"/>
        </w:rPr>
        <w:t>∨</w:t>
      </w:r>
      <w:r w:rsidRPr="00AB10F9">
        <w:t>) je spojka, kde je slo</w:t>
      </w:r>
      <w:r w:rsidRPr="00AB10F9">
        <w:rPr>
          <w:rFonts w:cs="Aptos"/>
        </w:rPr>
        <w:t>ž</w:t>
      </w:r>
      <w:r w:rsidRPr="00AB10F9">
        <w:t>en</w:t>
      </w:r>
      <w:r w:rsidRPr="00AB10F9">
        <w:rPr>
          <w:rFonts w:cs="Aptos"/>
        </w:rPr>
        <w:t>ý</w:t>
      </w:r>
      <w:r w:rsidRPr="00AB10F9">
        <w:t xml:space="preserve"> v</w:t>
      </w:r>
      <w:r w:rsidRPr="00AB10F9">
        <w:rPr>
          <w:rFonts w:cs="Aptos"/>
        </w:rPr>
        <w:t>ý</w:t>
      </w:r>
      <w:r w:rsidRPr="00AB10F9">
        <w:t>rok pravdiv</w:t>
      </w:r>
      <w:r w:rsidRPr="00AB10F9">
        <w:rPr>
          <w:rFonts w:cs="Aptos"/>
        </w:rPr>
        <w:t>ý</w:t>
      </w:r>
      <w:r w:rsidRPr="00AB10F9">
        <w:t>, pokud alespo</w:t>
      </w:r>
      <w:r w:rsidRPr="00AB10F9">
        <w:rPr>
          <w:rFonts w:cs="Aptos"/>
        </w:rPr>
        <w:t>ň</w:t>
      </w:r>
      <w:r w:rsidRPr="00AB10F9">
        <w:t xml:space="preserve"> jeden ze spojen</w:t>
      </w:r>
      <w:r w:rsidRPr="00AB10F9">
        <w:rPr>
          <w:rFonts w:cs="Aptos"/>
        </w:rPr>
        <w:t>ý</w:t>
      </w:r>
      <w:r w:rsidRPr="00AB10F9">
        <w:t>ch v</w:t>
      </w:r>
      <w:r w:rsidRPr="00AB10F9">
        <w:rPr>
          <w:rFonts w:cs="Aptos"/>
        </w:rPr>
        <w:t>ý</w:t>
      </w:r>
      <w:r w:rsidRPr="00AB10F9">
        <w:t>rok</w:t>
      </w:r>
      <w:r w:rsidRPr="00AB10F9">
        <w:rPr>
          <w:rFonts w:cs="Aptos"/>
        </w:rPr>
        <w:t>ů</w:t>
      </w:r>
      <w:r w:rsidRPr="00AB10F9">
        <w:t xml:space="preserve"> je pravdiv</w:t>
      </w:r>
      <w:r w:rsidRPr="00AB10F9">
        <w:rPr>
          <w:rFonts w:cs="Aptos"/>
        </w:rPr>
        <w:t>ý</w:t>
      </w:r>
      <w:r w:rsidRPr="00AB10F9">
        <w:t>. Nap</w:t>
      </w:r>
      <w:r w:rsidRPr="00AB10F9">
        <w:rPr>
          <w:rFonts w:cs="Aptos"/>
        </w:rPr>
        <w:t>ří</w:t>
      </w:r>
      <w:r w:rsidRPr="00AB10F9">
        <w:t>klad, "Je den nebo je noc" je v</w:t>
      </w:r>
      <w:r w:rsidRPr="00AB10F9">
        <w:rPr>
          <w:rFonts w:cs="Aptos"/>
        </w:rPr>
        <w:t>ž</w:t>
      </w:r>
      <w:r w:rsidRPr="00AB10F9">
        <w:t>dy pravdiv</w:t>
      </w:r>
      <w:r w:rsidRPr="00AB10F9">
        <w:rPr>
          <w:rFonts w:cs="Aptos"/>
        </w:rPr>
        <w:t>é</w:t>
      </w:r>
      <w:r w:rsidRPr="00AB10F9">
        <w:t>.</w:t>
      </w:r>
    </w:p>
    <w:p w14:paraId="0BF697EA" w14:textId="77777777" w:rsidR="004F1DB1" w:rsidRPr="00AB10F9" w:rsidRDefault="004F1DB1" w:rsidP="004F1DB1">
      <w:pPr>
        <w:numPr>
          <w:ilvl w:val="0"/>
          <w:numId w:val="2"/>
        </w:numPr>
        <w:spacing w:line="276" w:lineRule="auto"/>
        <w:jc w:val="both"/>
      </w:pPr>
      <w:r w:rsidRPr="00AB10F9">
        <w:rPr>
          <w:b/>
          <w:bCs/>
        </w:rPr>
        <w:t>Popiš, co znamená negace a jak ovlivňuje pravdivostní hodnotu výroku.</w:t>
      </w:r>
      <w:r w:rsidRPr="00AB10F9">
        <w:t xml:space="preserve"> Negace (¬) je logická operace, která mění pravdivostní hodnotu výroku na opačnou. Pokud je výrok pravdivý, jeho negace bude nepravdivá, a naopak. Příklad: Negace výroku "Je teplé" bude "Není teplé", což znamená, že pokud je venku teplé, negovaný výrok je nepravdivý, a pokud je venku chladno, negovaný výrok je pravdivý.</w:t>
      </w:r>
    </w:p>
    <w:p w14:paraId="0E2EAFD2" w14:textId="77777777" w:rsidR="004F1DB1" w:rsidRPr="004744F0" w:rsidRDefault="004F1DB1" w:rsidP="004F1DB1">
      <w:pPr>
        <w:pStyle w:val="NormalWeb"/>
        <w:numPr>
          <w:ilvl w:val="0"/>
          <w:numId w:val="3"/>
        </w:numPr>
        <w:spacing w:line="276" w:lineRule="auto"/>
        <w:jc w:val="both"/>
        <w:rPr>
          <w:rFonts w:asciiTheme="minorHAnsi" w:hAnsiTheme="minorHAnsi"/>
          <w:sz w:val="22"/>
          <w:szCs w:val="22"/>
        </w:rPr>
      </w:pPr>
      <w:r w:rsidRPr="004744F0">
        <w:rPr>
          <w:rStyle w:val="Strong"/>
          <w:rFonts w:asciiTheme="minorHAnsi" w:eastAsiaTheme="majorEastAsia" w:hAnsiTheme="minorHAnsi"/>
          <w:sz w:val="22"/>
          <w:szCs w:val="22"/>
        </w:rPr>
        <w:t>Co je implikace a jak se liší od ekvivalence? Uveď příklady.</w:t>
      </w:r>
      <w:r w:rsidRPr="004744F0">
        <w:rPr>
          <w:rFonts w:asciiTheme="minorHAnsi" w:hAnsiTheme="minorHAnsi"/>
          <w:sz w:val="22"/>
          <w:szCs w:val="22"/>
        </w:rPr>
        <w:t xml:space="preserve"> Implikace (→) je logická operace vyjadřující, že pokud je první výrok pravdivý, pak musí být pravdivý i druhý výrok. Například, "Pokud prší, pak je mokro" je implikace. Ekvivalence (↔) znamená, že oba výroky mají stejnou pravdivostní hodnotu, tedy "Je den právě když je světlo" znamená, že oba stavy jsou buď současně pravdivé, nebo současně nepravdivé.</w:t>
      </w:r>
    </w:p>
    <w:p w14:paraId="301BCD87" w14:textId="77777777" w:rsidR="004F1DB1" w:rsidRPr="004744F0" w:rsidRDefault="004F1DB1" w:rsidP="004F1DB1">
      <w:pPr>
        <w:pStyle w:val="NormalWeb"/>
        <w:numPr>
          <w:ilvl w:val="0"/>
          <w:numId w:val="3"/>
        </w:numPr>
        <w:spacing w:line="276" w:lineRule="auto"/>
        <w:jc w:val="both"/>
        <w:rPr>
          <w:rFonts w:asciiTheme="minorHAnsi" w:hAnsiTheme="minorHAnsi"/>
          <w:sz w:val="22"/>
          <w:szCs w:val="22"/>
        </w:rPr>
      </w:pPr>
      <w:r w:rsidRPr="004744F0">
        <w:rPr>
          <w:rStyle w:val="Strong"/>
          <w:rFonts w:asciiTheme="minorHAnsi" w:eastAsiaTheme="majorEastAsia" w:hAnsiTheme="minorHAnsi"/>
          <w:sz w:val="22"/>
          <w:szCs w:val="22"/>
        </w:rPr>
        <w:t>Vysvětli pojem "úplný systém logických spojek" a jaký má význam v logice.</w:t>
      </w:r>
      <w:r w:rsidRPr="004744F0">
        <w:rPr>
          <w:rFonts w:asciiTheme="minorHAnsi" w:hAnsiTheme="minorHAnsi"/>
          <w:sz w:val="22"/>
          <w:szCs w:val="22"/>
        </w:rPr>
        <w:t xml:space="preserve"> Úplný systém logických spojek zahrnuje takové spojky, pomocí kterých lze vyjádřit všechny ostatní logické operace. To znamená, že pomocí jedné nebo kombinace několika spojek můžeme sestavit jakýkoli logický výrok. Příkladem jsou operátory NAND a NOR, které samy o sobě mohou vyjádřit jakoukoli logickou funkci.</w:t>
      </w:r>
    </w:p>
    <w:p w14:paraId="35A87D66" w14:textId="77777777" w:rsidR="004F1DB1" w:rsidRPr="004744F0" w:rsidRDefault="004F1DB1" w:rsidP="004F1DB1">
      <w:pPr>
        <w:pStyle w:val="NormalWeb"/>
        <w:numPr>
          <w:ilvl w:val="0"/>
          <w:numId w:val="3"/>
        </w:numPr>
        <w:spacing w:line="276" w:lineRule="auto"/>
        <w:jc w:val="both"/>
        <w:rPr>
          <w:rFonts w:asciiTheme="minorHAnsi" w:hAnsiTheme="minorHAnsi"/>
          <w:sz w:val="22"/>
          <w:szCs w:val="22"/>
        </w:rPr>
      </w:pPr>
      <w:r w:rsidRPr="004744F0">
        <w:rPr>
          <w:rStyle w:val="Strong"/>
          <w:rFonts w:asciiTheme="minorHAnsi" w:eastAsiaTheme="majorEastAsia" w:hAnsiTheme="minorHAnsi"/>
          <w:sz w:val="22"/>
          <w:szCs w:val="22"/>
        </w:rPr>
        <w:t>Jaký je význam NAND a NOR operátorů ve výrokovém počtu?</w:t>
      </w:r>
      <w:r w:rsidRPr="004744F0">
        <w:rPr>
          <w:rFonts w:asciiTheme="minorHAnsi" w:hAnsiTheme="minorHAnsi"/>
          <w:sz w:val="22"/>
          <w:szCs w:val="22"/>
        </w:rPr>
        <w:t xml:space="preserve"> NAND a NOR jsou základní logické operátory, které umožňují konstrukci jakékoliv jiné logické operace a tím pádem tvoří úplný systém logických spojek. NAND je negovaná konjunkce a NOR je negovaná disjunkce. Tyto operátory jsou zvláště užitečné v digitální elektronice pro sestavování logických obvodů.</w:t>
      </w:r>
    </w:p>
    <w:p w14:paraId="1BDF853A" w14:textId="77777777" w:rsidR="004F1DB1" w:rsidRPr="004744F0" w:rsidRDefault="004F1DB1" w:rsidP="004F1DB1">
      <w:pPr>
        <w:pStyle w:val="NormalWeb"/>
        <w:numPr>
          <w:ilvl w:val="0"/>
          <w:numId w:val="3"/>
        </w:numPr>
        <w:spacing w:line="276" w:lineRule="auto"/>
        <w:jc w:val="both"/>
        <w:rPr>
          <w:rFonts w:asciiTheme="minorHAnsi" w:hAnsiTheme="minorHAnsi"/>
          <w:sz w:val="22"/>
          <w:szCs w:val="22"/>
        </w:rPr>
      </w:pPr>
      <w:r w:rsidRPr="004744F0">
        <w:rPr>
          <w:rStyle w:val="Strong"/>
          <w:rFonts w:asciiTheme="minorHAnsi" w:eastAsiaTheme="majorEastAsia" w:hAnsiTheme="minorHAnsi"/>
          <w:sz w:val="22"/>
          <w:szCs w:val="22"/>
        </w:rPr>
        <w:t xml:space="preserve">Definuj a popiš modus </w:t>
      </w:r>
      <w:proofErr w:type="spellStart"/>
      <w:r w:rsidRPr="004744F0">
        <w:rPr>
          <w:rStyle w:val="Strong"/>
          <w:rFonts w:asciiTheme="minorHAnsi" w:eastAsiaTheme="majorEastAsia" w:hAnsiTheme="minorHAnsi"/>
          <w:sz w:val="22"/>
          <w:szCs w:val="22"/>
        </w:rPr>
        <w:t>ponens</w:t>
      </w:r>
      <w:proofErr w:type="spellEnd"/>
      <w:r w:rsidRPr="004744F0">
        <w:rPr>
          <w:rStyle w:val="Strong"/>
          <w:rFonts w:asciiTheme="minorHAnsi" w:eastAsiaTheme="majorEastAsia" w:hAnsiTheme="minorHAnsi"/>
          <w:sz w:val="22"/>
          <w:szCs w:val="22"/>
        </w:rPr>
        <w:t xml:space="preserve"> a modus </w:t>
      </w:r>
      <w:proofErr w:type="spellStart"/>
      <w:r w:rsidRPr="004744F0">
        <w:rPr>
          <w:rStyle w:val="Strong"/>
          <w:rFonts w:asciiTheme="minorHAnsi" w:eastAsiaTheme="majorEastAsia" w:hAnsiTheme="minorHAnsi"/>
          <w:sz w:val="22"/>
          <w:szCs w:val="22"/>
        </w:rPr>
        <w:t>tollens</w:t>
      </w:r>
      <w:proofErr w:type="spellEnd"/>
      <w:r w:rsidRPr="004744F0">
        <w:rPr>
          <w:rStyle w:val="Strong"/>
          <w:rFonts w:asciiTheme="minorHAnsi" w:eastAsiaTheme="majorEastAsia" w:hAnsiTheme="minorHAnsi"/>
          <w:sz w:val="22"/>
          <w:szCs w:val="22"/>
        </w:rPr>
        <w:t xml:space="preserve"> jako odvozovací pravidla.</w:t>
      </w:r>
      <w:r w:rsidRPr="004744F0">
        <w:rPr>
          <w:rFonts w:asciiTheme="minorHAnsi" w:hAnsiTheme="minorHAnsi"/>
          <w:sz w:val="22"/>
          <w:szCs w:val="22"/>
        </w:rPr>
        <w:t xml:space="preserve"> Modus </w:t>
      </w:r>
      <w:proofErr w:type="spellStart"/>
      <w:r w:rsidRPr="004744F0">
        <w:rPr>
          <w:rFonts w:asciiTheme="minorHAnsi" w:hAnsiTheme="minorHAnsi"/>
          <w:sz w:val="22"/>
          <w:szCs w:val="22"/>
        </w:rPr>
        <w:t>ponens</w:t>
      </w:r>
      <w:proofErr w:type="spellEnd"/>
      <w:r w:rsidRPr="004744F0">
        <w:rPr>
          <w:rFonts w:asciiTheme="minorHAnsi" w:hAnsiTheme="minorHAnsi"/>
          <w:sz w:val="22"/>
          <w:szCs w:val="22"/>
        </w:rPr>
        <w:t xml:space="preserve"> je pravidlo, které říká: Pokud A implikuje B (A→B) a </w:t>
      </w:r>
      <w:proofErr w:type="spellStart"/>
      <w:r w:rsidRPr="004744F0">
        <w:rPr>
          <w:rFonts w:asciiTheme="minorHAnsi" w:hAnsiTheme="minorHAnsi"/>
          <w:sz w:val="22"/>
          <w:szCs w:val="22"/>
        </w:rPr>
        <w:t>A</w:t>
      </w:r>
      <w:proofErr w:type="spellEnd"/>
      <w:r w:rsidRPr="004744F0">
        <w:rPr>
          <w:rFonts w:asciiTheme="minorHAnsi" w:hAnsiTheme="minorHAnsi"/>
          <w:sz w:val="22"/>
          <w:szCs w:val="22"/>
        </w:rPr>
        <w:t xml:space="preserve"> je pravdivé, pak B musí být také pravdivé. Modus </w:t>
      </w:r>
      <w:proofErr w:type="spellStart"/>
      <w:r w:rsidRPr="004744F0">
        <w:rPr>
          <w:rFonts w:asciiTheme="minorHAnsi" w:hAnsiTheme="minorHAnsi"/>
          <w:sz w:val="22"/>
          <w:szCs w:val="22"/>
        </w:rPr>
        <w:t>tollens</w:t>
      </w:r>
      <w:proofErr w:type="spellEnd"/>
      <w:r w:rsidRPr="004744F0">
        <w:rPr>
          <w:rFonts w:asciiTheme="minorHAnsi" w:hAnsiTheme="minorHAnsi"/>
          <w:sz w:val="22"/>
          <w:szCs w:val="22"/>
        </w:rPr>
        <w:t xml:space="preserve"> říká: Pokud A implikuje B (A→B) a B je nepravdivé, pak A musí </w:t>
      </w:r>
      <w:r w:rsidRPr="004744F0">
        <w:rPr>
          <w:rFonts w:asciiTheme="minorHAnsi" w:hAnsiTheme="minorHAnsi"/>
          <w:sz w:val="22"/>
          <w:szCs w:val="22"/>
        </w:rPr>
        <w:lastRenderedPageBreak/>
        <w:t>být také nepravdivé. Tyto základní logické principy jsou klíčové pro odvozování pravdivosti v logických argumentech.</w:t>
      </w:r>
    </w:p>
    <w:p w14:paraId="6906CD5F" w14:textId="77777777" w:rsidR="004F1DB1" w:rsidRPr="004744F0" w:rsidRDefault="004F1DB1" w:rsidP="004F1DB1">
      <w:pPr>
        <w:pStyle w:val="NormalWeb"/>
        <w:numPr>
          <w:ilvl w:val="0"/>
          <w:numId w:val="3"/>
        </w:numPr>
        <w:spacing w:line="276" w:lineRule="auto"/>
        <w:jc w:val="both"/>
        <w:rPr>
          <w:rFonts w:asciiTheme="minorHAnsi" w:hAnsiTheme="minorHAnsi"/>
          <w:sz w:val="22"/>
          <w:szCs w:val="22"/>
        </w:rPr>
      </w:pPr>
      <w:r w:rsidRPr="004744F0">
        <w:rPr>
          <w:rStyle w:val="Strong"/>
          <w:rFonts w:asciiTheme="minorHAnsi" w:eastAsiaTheme="majorEastAsia" w:hAnsiTheme="minorHAnsi"/>
          <w:sz w:val="22"/>
          <w:szCs w:val="22"/>
        </w:rPr>
        <w:t>Co znamená "pravidlo řetězce" a jak se používá v logických odvozeních?</w:t>
      </w:r>
      <w:r w:rsidRPr="004744F0">
        <w:rPr>
          <w:rFonts w:asciiTheme="minorHAnsi" w:hAnsiTheme="minorHAnsi"/>
          <w:sz w:val="22"/>
          <w:szCs w:val="22"/>
        </w:rPr>
        <w:t xml:space="preserve"> Pravidlo řetězce (také známé jako hypotetický </w:t>
      </w:r>
      <w:proofErr w:type="spellStart"/>
      <w:r w:rsidRPr="004744F0">
        <w:rPr>
          <w:rFonts w:asciiTheme="minorHAnsi" w:hAnsiTheme="minorHAnsi"/>
          <w:sz w:val="22"/>
          <w:szCs w:val="22"/>
        </w:rPr>
        <w:t>syllogismus</w:t>
      </w:r>
      <w:proofErr w:type="spellEnd"/>
      <w:r w:rsidRPr="004744F0">
        <w:rPr>
          <w:rFonts w:asciiTheme="minorHAnsi" w:hAnsiTheme="minorHAnsi"/>
          <w:sz w:val="22"/>
          <w:szCs w:val="22"/>
        </w:rPr>
        <w:t xml:space="preserve">) je odvozovací pravidlo, </w:t>
      </w:r>
      <w:proofErr w:type="gramStart"/>
      <w:r w:rsidRPr="004744F0">
        <w:rPr>
          <w:rFonts w:asciiTheme="minorHAnsi" w:hAnsiTheme="minorHAnsi"/>
          <w:sz w:val="22"/>
          <w:szCs w:val="22"/>
        </w:rPr>
        <w:t>kde</w:t>
      </w:r>
      <w:proofErr w:type="gramEnd"/>
      <w:r w:rsidRPr="004744F0">
        <w:rPr>
          <w:rFonts w:asciiTheme="minorHAnsi" w:hAnsiTheme="minorHAnsi"/>
          <w:sz w:val="22"/>
          <w:szCs w:val="22"/>
        </w:rPr>
        <w:t xml:space="preserve"> pokud A implikuje B (A→B) a B implikuje C (B→C), pak A implikuje C (A→C). Toto pravidlo umožňuje odvodit vztahy mezi výroky, které jsou propojeny prostřednictvím řetězce implikací.</w:t>
      </w:r>
    </w:p>
    <w:p w14:paraId="4501A468" w14:textId="77777777" w:rsidR="004F1DB1" w:rsidRPr="004744F0" w:rsidRDefault="004F1DB1" w:rsidP="004F1DB1">
      <w:pPr>
        <w:pStyle w:val="NormalWeb"/>
        <w:numPr>
          <w:ilvl w:val="0"/>
          <w:numId w:val="3"/>
        </w:numPr>
        <w:spacing w:line="276" w:lineRule="auto"/>
        <w:jc w:val="both"/>
        <w:rPr>
          <w:rFonts w:asciiTheme="minorHAnsi" w:hAnsiTheme="minorHAnsi"/>
          <w:sz w:val="22"/>
          <w:szCs w:val="22"/>
        </w:rPr>
      </w:pPr>
      <w:r w:rsidRPr="004744F0">
        <w:rPr>
          <w:rStyle w:val="Strong"/>
          <w:rFonts w:asciiTheme="minorHAnsi" w:eastAsiaTheme="majorEastAsia" w:hAnsiTheme="minorHAnsi"/>
          <w:sz w:val="22"/>
          <w:szCs w:val="22"/>
        </w:rPr>
        <w:t>Vysvětli, co je splnitelnost v kontextu výrokového počtu.</w:t>
      </w:r>
      <w:r w:rsidRPr="004744F0">
        <w:rPr>
          <w:rFonts w:asciiTheme="minorHAnsi" w:hAnsiTheme="minorHAnsi"/>
          <w:sz w:val="22"/>
          <w:szCs w:val="22"/>
        </w:rPr>
        <w:t xml:space="preserve"> Splnitelnost ve výrokovém počtu označuje situaci, kdy existuje alespoň jedno ohodnocení proměnných tak, že daný složený výrok je pravdivý. Splnitelnost je základním konceptem pro určení, zda lze pro danou množinu výroků najít konzistentní pravdivostní hodnoty, které tyto výroky splňují.</w:t>
      </w:r>
    </w:p>
    <w:p w14:paraId="6B0CFD06" w14:textId="77777777" w:rsidR="004F1DB1" w:rsidRPr="004744F0" w:rsidRDefault="004F1DB1" w:rsidP="004F1DB1">
      <w:pPr>
        <w:pStyle w:val="NormalWeb"/>
        <w:numPr>
          <w:ilvl w:val="0"/>
          <w:numId w:val="3"/>
        </w:numPr>
        <w:spacing w:line="276" w:lineRule="auto"/>
        <w:jc w:val="both"/>
        <w:rPr>
          <w:rFonts w:asciiTheme="minorHAnsi" w:hAnsiTheme="minorHAnsi"/>
          <w:sz w:val="22"/>
          <w:szCs w:val="22"/>
        </w:rPr>
      </w:pPr>
      <w:r w:rsidRPr="004744F0">
        <w:rPr>
          <w:rStyle w:val="Strong"/>
          <w:rFonts w:asciiTheme="minorHAnsi" w:eastAsiaTheme="majorEastAsia" w:hAnsiTheme="minorHAnsi"/>
          <w:sz w:val="22"/>
          <w:szCs w:val="22"/>
        </w:rPr>
        <w:t>Jaké jsou aplikace výrokového počtu v oblasti automatizace a telekomunikací?</w:t>
      </w:r>
      <w:r w:rsidRPr="004744F0">
        <w:rPr>
          <w:rFonts w:asciiTheme="minorHAnsi" w:hAnsiTheme="minorHAnsi"/>
          <w:sz w:val="22"/>
          <w:szCs w:val="22"/>
        </w:rPr>
        <w:t xml:space="preserve"> Výrokový počet se široce využívá v automatizaci a telekomunikacích pro návrh logických obvodů a algoritmů, které řídí chování systémů. Pomocí logických výroků a spojek lze modelovat a optimalizovat rozhodovací procesy a komunikační protokoly.</w:t>
      </w:r>
    </w:p>
    <w:p w14:paraId="6C53C7D0" w14:textId="77777777" w:rsidR="004F1DB1" w:rsidRPr="004744F0" w:rsidRDefault="004F1DB1" w:rsidP="004F1DB1">
      <w:pPr>
        <w:pStyle w:val="NormalWeb"/>
        <w:numPr>
          <w:ilvl w:val="0"/>
          <w:numId w:val="3"/>
        </w:numPr>
        <w:spacing w:line="276" w:lineRule="auto"/>
        <w:jc w:val="both"/>
        <w:rPr>
          <w:rFonts w:asciiTheme="minorHAnsi" w:hAnsiTheme="minorHAnsi"/>
          <w:sz w:val="22"/>
          <w:szCs w:val="22"/>
        </w:rPr>
      </w:pPr>
      <w:r w:rsidRPr="004744F0">
        <w:rPr>
          <w:rStyle w:val="Strong"/>
          <w:rFonts w:asciiTheme="minorHAnsi" w:eastAsiaTheme="majorEastAsia" w:hAnsiTheme="minorHAnsi"/>
          <w:sz w:val="22"/>
          <w:szCs w:val="22"/>
        </w:rPr>
        <w:t>Diskutuj, jak logické obvody využívají principy výrokového počtu.</w:t>
      </w:r>
      <w:r w:rsidRPr="004744F0">
        <w:rPr>
          <w:rFonts w:asciiTheme="minorHAnsi" w:hAnsiTheme="minorHAnsi"/>
          <w:sz w:val="22"/>
          <w:szCs w:val="22"/>
        </w:rPr>
        <w:t xml:space="preserve"> Logické obvody, jako jsou mikroprocesory a paměťová zařízení, využívají výrokový počet pro design a funkci jejich základních komponent. Každý obvod může být popsán pomocí logických spojek, které definují, jak vstupy ovlivňují výstupy, což umožňuje elektronice provádět specifické výpočetní úlohy.</w:t>
      </w:r>
    </w:p>
    <w:p w14:paraId="6525617C" w14:textId="77777777" w:rsidR="004F1DB1" w:rsidRPr="004744F0" w:rsidRDefault="004F1DB1" w:rsidP="004F1DB1">
      <w:pPr>
        <w:pStyle w:val="NormalWeb"/>
        <w:numPr>
          <w:ilvl w:val="0"/>
          <w:numId w:val="3"/>
        </w:numPr>
        <w:spacing w:line="276" w:lineRule="auto"/>
        <w:jc w:val="both"/>
        <w:rPr>
          <w:rFonts w:asciiTheme="minorHAnsi" w:hAnsiTheme="minorHAnsi"/>
          <w:sz w:val="22"/>
          <w:szCs w:val="22"/>
        </w:rPr>
      </w:pPr>
      <w:r w:rsidRPr="004744F0">
        <w:rPr>
          <w:rStyle w:val="Strong"/>
          <w:rFonts w:asciiTheme="minorHAnsi" w:eastAsiaTheme="majorEastAsia" w:hAnsiTheme="minorHAnsi"/>
          <w:sz w:val="22"/>
          <w:szCs w:val="22"/>
        </w:rPr>
        <w:t xml:space="preserve">Jak </w:t>
      </w:r>
      <w:proofErr w:type="spellStart"/>
      <w:r w:rsidRPr="004744F0">
        <w:rPr>
          <w:rStyle w:val="Strong"/>
          <w:rFonts w:asciiTheme="minorHAnsi" w:eastAsiaTheme="majorEastAsia" w:hAnsiTheme="minorHAnsi"/>
          <w:sz w:val="22"/>
          <w:szCs w:val="22"/>
        </w:rPr>
        <w:t>Booleanova</w:t>
      </w:r>
      <w:proofErr w:type="spellEnd"/>
      <w:r w:rsidRPr="004744F0">
        <w:rPr>
          <w:rStyle w:val="Strong"/>
          <w:rFonts w:asciiTheme="minorHAnsi" w:eastAsiaTheme="majorEastAsia" w:hAnsiTheme="minorHAnsi"/>
          <w:sz w:val="22"/>
          <w:szCs w:val="22"/>
        </w:rPr>
        <w:t xml:space="preserve"> algebra souvisí s výrokovým počtu?</w:t>
      </w:r>
      <w:r w:rsidRPr="004744F0">
        <w:rPr>
          <w:rFonts w:asciiTheme="minorHAnsi" w:hAnsiTheme="minorHAnsi"/>
          <w:sz w:val="22"/>
          <w:szCs w:val="22"/>
        </w:rPr>
        <w:t xml:space="preserve"> </w:t>
      </w:r>
      <w:proofErr w:type="spellStart"/>
      <w:r w:rsidRPr="004744F0">
        <w:rPr>
          <w:rFonts w:asciiTheme="minorHAnsi" w:hAnsiTheme="minorHAnsi"/>
          <w:sz w:val="22"/>
          <w:szCs w:val="22"/>
        </w:rPr>
        <w:t>Booleanova</w:t>
      </w:r>
      <w:proofErr w:type="spellEnd"/>
      <w:r w:rsidRPr="004744F0">
        <w:rPr>
          <w:rFonts w:asciiTheme="minorHAnsi" w:hAnsiTheme="minorHAnsi"/>
          <w:sz w:val="22"/>
          <w:szCs w:val="22"/>
        </w:rPr>
        <w:t xml:space="preserve"> algebra je matematický základ pro výrokový počet, kde pravdivostní hodnoty (pravda a lež) a logické operátory (AND, OR, NOT) definují strukturu a pravidla pro manipulaci s logickými výroky. Tato algebra umožňuje systematické zpracování binárních informací.</w:t>
      </w:r>
    </w:p>
    <w:p w14:paraId="6619B3AD" w14:textId="77777777" w:rsidR="004F1DB1" w:rsidRPr="004744F0" w:rsidRDefault="004F1DB1" w:rsidP="004F1DB1">
      <w:pPr>
        <w:pStyle w:val="NormalWeb"/>
        <w:numPr>
          <w:ilvl w:val="0"/>
          <w:numId w:val="3"/>
        </w:numPr>
        <w:spacing w:line="276" w:lineRule="auto"/>
        <w:jc w:val="both"/>
        <w:rPr>
          <w:rFonts w:asciiTheme="minorHAnsi" w:hAnsiTheme="minorHAnsi"/>
          <w:sz w:val="22"/>
          <w:szCs w:val="22"/>
        </w:rPr>
      </w:pPr>
      <w:r w:rsidRPr="004744F0">
        <w:rPr>
          <w:rStyle w:val="Strong"/>
          <w:rFonts w:asciiTheme="minorHAnsi" w:eastAsiaTheme="majorEastAsia" w:hAnsiTheme="minorHAnsi"/>
          <w:sz w:val="22"/>
          <w:szCs w:val="22"/>
        </w:rPr>
        <w:t>Co je problém splnitelnosti a proč je důležitý ve studiu logiky?</w:t>
      </w:r>
      <w:r w:rsidRPr="004744F0">
        <w:rPr>
          <w:rFonts w:asciiTheme="minorHAnsi" w:hAnsiTheme="minorHAnsi"/>
          <w:sz w:val="22"/>
          <w:szCs w:val="22"/>
        </w:rPr>
        <w:t xml:space="preserve"> Problém splnitelnosti zkoumá, zda existuje nějaké pravdivostní ohodnocení proměnných, které by učinilo daný logický výrok pravdivým. Tento problém je klíčový v teoretické informatice a umělé inteligenci, protože umožňuje analyzovat složitost problémů a navrhovat efektivní algoritmy pro jejich řešení.</w:t>
      </w:r>
    </w:p>
    <w:p w14:paraId="030EE7B1" w14:textId="77777777" w:rsidR="004F1DB1" w:rsidRDefault="004F1DB1" w:rsidP="004F1DB1">
      <w:pPr>
        <w:spacing w:line="360" w:lineRule="auto"/>
      </w:pPr>
    </w:p>
    <w:p w14:paraId="6DDB1DBB" w14:textId="77777777" w:rsidR="004F1DB1" w:rsidRDefault="004F1DB1" w:rsidP="004F1DB1">
      <w:pPr>
        <w:spacing w:line="360" w:lineRule="auto"/>
      </w:pPr>
    </w:p>
    <w:p w14:paraId="0A108421" w14:textId="77777777" w:rsidR="004F1DB1" w:rsidRDefault="004F1DB1" w:rsidP="004F1DB1">
      <w:pPr>
        <w:rPr>
          <w:rFonts w:asciiTheme="majorHAnsi" w:eastAsiaTheme="majorEastAsia" w:hAnsiTheme="majorHAnsi" w:cstheme="majorBidi"/>
          <w:color w:val="0F4761" w:themeColor="accent1" w:themeShade="BF"/>
          <w:sz w:val="40"/>
          <w:szCs w:val="40"/>
        </w:rPr>
      </w:pPr>
      <w:r>
        <w:br w:type="page"/>
      </w:r>
    </w:p>
    <w:p w14:paraId="36A98D7A" w14:textId="77777777" w:rsidR="004F1DB1" w:rsidRDefault="004F1DB1" w:rsidP="004F1DB1">
      <w:pPr>
        <w:pStyle w:val="Heading1"/>
        <w:spacing w:line="360" w:lineRule="auto"/>
      </w:pPr>
      <w:r>
        <w:lastRenderedPageBreak/>
        <w:t>Predikátový počet</w:t>
      </w:r>
    </w:p>
    <w:p w14:paraId="21A55099" w14:textId="77777777" w:rsidR="004F1DB1" w:rsidRDefault="004F1DB1" w:rsidP="004F1DB1">
      <w:pPr>
        <w:pStyle w:val="ListParagraph"/>
        <w:numPr>
          <w:ilvl w:val="0"/>
          <w:numId w:val="4"/>
        </w:numPr>
        <w:spacing w:line="360" w:lineRule="auto"/>
      </w:pPr>
      <w:r w:rsidRPr="004744F0">
        <w:rPr>
          <w:b/>
          <w:bCs/>
        </w:rPr>
        <w:t>Logika prvního řádu</w:t>
      </w:r>
      <w:r>
        <w:t>: Rozšiřuje výrokový počet a umožňuje vyjadřovat vztahy mezi objekty s větší specifičností.</w:t>
      </w:r>
    </w:p>
    <w:p w14:paraId="5E11B7CD" w14:textId="77777777" w:rsidR="004F1DB1" w:rsidRDefault="004F1DB1" w:rsidP="004F1DB1">
      <w:pPr>
        <w:pStyle w:val="ListParagraph"/>
        <w:numPr>
          <w:ilvl w:val="0"/>
          <w:numId w:val="4"/>
        </w:numPr>
        <w:spacing w:line="360" w:lineRule="auto"/>
      </w:pPr>
      <w:r w:rsidRPr="004744F0">
        <w:rPr>
          <w:b/>
          <w:bCs/>
        </w:rPr>
        <w:t>Rozkládá výroky na subjekty a predikáty</w:t>
      </w:r>
      <w:r>
        <w:t>: Zahrnuje možnost kvantifikace proměnných, což umožňuje vyjadřovat obecné i specifické tvrzení o objektech.</w:t>
      </w:r>
    </w:p>
    <w:p w14:paraId="68C5127B" w14:textId="77777777" w:rsidR="004F1DB1" w:rsidRDefault="004F1DB1" w:rsidP="004F1DB1">
      <w:pPr>
        <w:pStyle w:val="ListParagraph"/>
        <w:numPr>
          <w:ilvl w:val="0"/>
          <w:numId w:val="4"/>
        </w:numPr>
        <w:spacing w:line="360" w:lineRule="auto"/>
      </w:pPr>
      <w:r w:rsidRPr="004744F0">
        <w:rPr>
          <w:b/>
          <w:bCs/>
        </w:rPr>
        <w:t>Umožňuje formulaci obecnějších logických vztahů</w:t>
      </w:r>
      <w:r>
        <w:t>: Díky kvantifikátorům a predikátům lze vyjadřovat složitější vztahy a vlastnosti objektů.</w:t>
      </w:r>
    </w:p>
    <w:p w14:paraId="6B62DECF" w14:textId="77777777" w:rsidR="004F1DB1" w:rsidRPr="004149E6" w:rsidRDefault="004F1DB1" w:rsidP="004F1DB1">
      <w:pPr>
        <w:spacing w:line="360" w:lineRule="auto"/>
        <w:rPr>
          <w:b/>
          <w:bCs/>
        </w:rPr>
      </w:pPr>
      <w:r w:rsidRPr="004149E6">
        <w:rPr>
          <w:b/>
          <w:bCs/>
        </w:rPr>
        <w:t>Abeceda</w:t>
      </w:r>
    </w:p>
    <w:p w14:paraId="4B0A9B24" w14:textId="77777777" w:rsidR="004F1DB1" w:rsidRDefault="004F1DB1" w:rsidP="004F1DB1">
      <w:pPr>
        <w:spacing w:line="360" w:lineRule="auto"/>
      </w:pPr>
      <w:r w:rsidRPr="004149E6">
        <w:rPr>
          <w:b/>
          <w:bCs/>
        </w:rPr>
        <w:t>Logické spojky</w:t>
      </w:r>
      <w:r>
        <w:t xml:space="preserve"> – </w:t>
      </w:r>
      <w:r w:rsidRPr="004744F0">
        <w:rPr>
          <w:i/>
          <w:iCs/>
        </w:rPr>
        <w:t>konjunkce, disjunkce, negace, implikace, ekvivalence</w:t>
      </w:r>
      <w:r>
        <w:t xml:space="preserve"> (slouží k propojování výroků)</w:t>
      </w:r>
    </w:p>
    <w:p w14:paraId="70EE9C4D" w14:textId="77777777" w:rsidR="004F1DB1" w:rsidRDefault="004F1DB1" w:rsidP="004F1DB1">
      <w:pPr>
        <w:spacing w:line="360" w:lineRule="auto"/>
        <w:rPr>
          <w:rFonts w:eastAsiaTheme="minorEastAsia"/>
        </w:rPr>
      </w:pPr>
      <w:r w:rsidRPr="004149E6">
        <w:rPr>
          <w:b/>
          <w:bCs/>
        </w:rPr>
        <w:t>Kvantifikátory</w:t>
      </w:r>
      <w:r>
        <w:t xml:space="preserve"> - </w:t>
      </w:r>
      <m:oMath>
        <m:r>
          <w:rPr>
            <w:rFonts w:ascii="Cambria Math" w:hAnsi="Cambria Math"/>
          </w:rPr>
          <m:t>∀</m:t>
        </m:r>
      </m:oMath>
      <w:r>
        <w:rPr>
          <w:rFonts w:eastAsiaTheme="minorEastAsia"/>
        </w:rPr>
        <w:t xml:space="preserve"> univerzální, </w:t>
      </w:r>
      <m:oMath>
        <m:r>
          <w:rPr>
            <w:rFonts w:ascii="Cambria Math" w:eastAsiaTheme="minorEastAsia" w:hAnsi="Cambria Math"/>
          </w:rPr>
          <m:t>∃</m:t>
        </m:r>
      </m:oMath>
      <w:r>
        <w:rPr>
          <w:rFonts w:eastAsiaTheme="minorEastAsia"/>
        </w:rPr>
        <w:t xml:space="preserve"> existenční (umožňují vyjadřovat všeobecné a specifické tvrzení) </w:t>
      </w:r>
    </w:p>
    <w:p w14:paraId="0CEF2937" w14:textId="77777777" w:rsidR="004F1DB1" w:rsidRDefault="004F1DB1" w:rsidP="004F1DB1">
      <w:pPr>
        <w:spacing w:line="360" w:lineRule="auto"/>
        <w:rPr>
          <w:rFonts w:eastAsiaTheme="minorEastAsia"/>
        </w:rPr>
      </w:pPr>
      <w:r w:rsidRPr="004149E6">
        <w:rPr>
          <w:rFonts w:eastAsiaTheme="minorEastAsia"/>
          <w:b/>
          <w:bCs/>
        </w:rPr>
        <w:t>Proměnné</w:t>
      </w:r>
      <w:r>
        <w:rPr>
          <w:rFonts w:eastAsiaTheme="minorEastAsia"/>
        </w:rPr>
        <w:t xml:space="preserve"> – symboly, které reprezentují objekty v doméně diskurzu, nabývají různých hodnot</w:t>
      </w:r>
    </w:p>
    <w:p w14:paraId="4E0CE48B" w14:textId="77777777" w:rsidR="004F1DB1" w:rsidRDefault="004F1DB1" w:rsidP="004F1DB1">
      <w:pPr>
        <w:spacing w:line="360" w:lineRule="auto"/>
        <w:rPr>
          <w:rFonts w:eastAsiaTheme="minorEastAsia"/>
        </w:rPr>
      </w:pPr>
      <w:r w:rsidRPr="004149E6">
        <w:rPr>
          <w:rFonts w:eastAsiaTheme="minorEastAsia"/>
          <w:b/>
          <w:bCs/>
        </w:rPr>
        <w:t>Predikátové symboly</w:t>
      </w:r>
      <w:r>
        <w:rPr>
          <w:rFonts w:eastAsiaTheme="minorEastAsia"/>
        </w:rPr>
        <w:t xml:space="preserve"> – reprezentují vlastnosti objektů nebo vztahy mezi objekty (např. P(x), P je vlastnost, x je objekt)</w:t>
      </w:r>
    </w:p>
    <w:p w14:paraId="5FA87FDC" w14:textId="77777777" w:rsidR="004F1DB1" w:rsidRDefault="004F1DB1" w:rsidP="004F1DB1">
      <w:pPr>
        <w:spacing w:line="360" w:lineRule="auto"/>
        <w:rPr>
          <w:rFonts w:eastAsiaTheme="minorEastAsia"/>
        </w:rPr>
      </w:pPr>
      <w:r w:rsidRPr="004149E6">
        <w:rPr>
          <w:rFonts w:eastAsiaTheme="minorEastAsia"/>
          <w:b/>
          <w:bCs/>
        </w:rPr>
        <w:t>Funkční symboly</w:t>
      </w:r>
      <w:r>
        <w:rPr>
          <w:rFonts w:eastAsiaTheme="minorEastAsia"/>
        </w:rPr>
        <w:t xml:space="preserve"> – slouží k reprezentaci funkcí nad objekty, např. f(</w:t>
      </w:r>
      <w:proofErr w:type="spellStart"/>
      <w:proofErr w:type="gramStart"/>
      <w:r>
        <w:rPr>
          <w:rFonts w:eastAsiaTheme="minorEastAsia"/>
        </w:rPr>
        <w:t>x,y</w:t>
      </w:r>
      <w:proofErr w:type="spellEnd"/>
      <w:proofErr w:type="gramEnd"/>
      <w:r>
        <w:rPr>
          <w:rFonts w:eastAsiaTheme="minorEastAsia"/>
        </w:rPr>
        <w:t xml:space="preserve">) reprezentuje výsledek aplikace f na </w:t>
      </w:r>
      <w:proofErr w:type="spellStart"/>
      <w:r>
        <w:rPr>
          <w:rFonts w:eastAsiaTheme="minorEastAsia"/>
        </w:rPr>
        <w:t>x,y</w:t>
      </w:r>
      <w:proofErr w:type="spellEnd"/>
      <w:r>
        <w:rPr>
          <w:rFonts w:eastAsiaTheme="minorEastAsia"/>
        </w:rPr>
        <w:t xml:space="preserve">. </w:t>
      </w:r>
    </w:p>
    <w:p w14:paraId="5E3E132E" w14:textId="77777777" w:rsidR="004F1DB1" w:rsidRDefault="004F1DB1" w:rsidP="004F1DB1">
      <w:pPr>
        <w:spacing w:line="360" w:lineRule="auto"/>
        <w:rPr>
          <w:rFonts w:eastAsiaTheme="minorEastAsia"/>
        </w:rPr>
      </w:pPr>
      <w:r w:rsidRPr="004149E6">
        <w:rPr>
          <w:rFonts w:eastAsiaTheme="minorEastAsia"/>
          <w:b/>
          <w:bCs/>
        </w:rPr>
        <w:t>Konstantní symboly</w:t>
      </w:r>
      <w:r>
        <w:rPr>
          <w:rFonts w:eastAsiaTheme="minorEastAsia"/>
        </w:rPr>
        <w:t xml:space="preserve"> – reprezentují specifické objekty v doméně diskurzu (např. konkrétní objekt)</w:t>
      </w:r>
    </w:p>
    <w:p w14:paraId="0E72BA02" w14:textId="77777777" w:rsidR="004F1DB1" w:rsidRDefault="004F1DB1" w:rsidP="004F1DB1">
      <w:pPr>
        <w:spacing w:line="360" w:lineRule="auto"/>
        <w:rPr>
          <w:rFonts w:eastAsiaTheme="minorEastAsia"/>
        </w:rPr>
      </w:pPr>
      <w:r w:rsidRPr="004149E6">
        <w:rPr>
          <w:rFonts w:eastAsiaTheme="minorEastAsia"/>
          <w:b/>
          <w:bCs/>
        </w:rPr>
        <w:t>Závorky</w:t>
      </w:r>
      <w:r>
        <w:rPr>
          <w:rFonts w:eastAsiaTheme="minorEastAsia"/>
        </w:rPr>
        <w:t xml:space="preserve"> – k organizaci výrazů, stejně jako ve výrokovém počtu</w:t>
      </w:r>
    </w:p>
    <w:p w14:paraId="6256A096" w14:textId="77777777" w:rsidR="004F1DB1" w:rsidRDefault="004F1DB1" w:rsidP="004F1DB1">
      <w:pPr>
        <w:spacing w:line="360" w:lineRule="auto"/>
        <w:rPr>
          <w:rFonts w:eastAsiaTheme="minorEastAsia"/>
        </w:rPr>
      </w:pPr>
    </w:p>
    <w:p w14:paraId="305B8DBC" w14:textId="77777777" w:rsidR="004F1DB1" w:rsidRPr="004149E6" w:rsidRDefault="004F1DB1" w:rsidP="004F1DB1">
      <w:pPr>
        <w:spacing w:line="360" w:lineRule="auto"/>
        <w:rPr>
          <w:rFonts w:eastAsiaTheme="minorEastAsia"/>
          <w:b/>
          <w:bCs/>
        </w:rPr>
      </w:pPr>
      <w:r w:rsidRPr="004149E6">
        <w:rPr>
          <w:rFonts w:eastAsiaTheme="minorEastAsia"/>
          <w:b/>
          <w:bCs/>
        </w:rPr>
        <w:t>Konstrukce jazyka</w:t>
      </w:r>
    </w:p>
    <w:p w14:paraId="435926B6" w14:textId="77777777" w:rsidR="004F1DB1" w:rsidRPr="00F37A45" w:rsidRDefault="004F1DB1" w:rsidP="004F1DB1">
      <w:pPr>
        <w:numPr>
          <w:ilvl w:val="0"/>
          <w:numId w:val="5"/>
        </w:numPr>
        <w:spacing w:line="360" w:lineRule="auto"/>
        <w:rPr>
          <w:rFonts w:eastAsiaTheme="minorEastAsia"/>
        </w:rPr>
      </w:pPr>
      <w:r w:rsidRPr="00F37A45">
        <w:rPr>
          <w:rFonts w:eastAsiaTheme="minorEastAsia"/>
          <w:b/>
          <w:bCs/>
        </w:rPr>
        <w:t>Formulace výrazů:</w:t>
      </w:r>
      <w:r w:rsidRPr="00F37A45">
        <w:rPr>
          <w:rFonts w:eastAsiaTheme="minorEastAsia"/>
        </w:rPr>
        <w:t xml:space="preserve"> Kombinace prvků abecedy do logických formulí, které vyjadřují specifické výroky o objektech a jejich vztazích.</w:t>
      </w:r>
    </w:p>
    <w:p w14:paraId="4E2EDD8C" w14:textId="77777777" w:rsidR="004F1DB1" w:rsidRPr="00F37A45" w:rsidRDefault="004F1DB1" w:rsidP="004F1DB1">
      <w:pPr>
        <w:numPr>
          <w:ilvl w:val="0"/>
          <w:numId w:val="5"/>
        </w:numPr>
        <w:spacing w:line="360" w:lineRule="auto"/>
        <w:rPr>
          <w:rFonts w:eastAsiaTheme="minorEastAsia"/>
        </w:rPr>
      </w:pPr>
      <w:r w:rsidRPr="00F37A45">
        <w:rPr>
          <w:rFonts w:eastAsiaTheme="minorEastAsia"/>
          <w:b/>
          <w:bCs/>
        </w:rPr>
        <w:t>Syntaxe a sémantika:</w:t>
      </w:r>
      <w:r w:rsidRPr="00F37A45">
        <w:rPr>
          <w:rFonts w:eastAsiaTheme="minorEastAsia"/>
        </w:rPr>
        <w:t xml:space="preserve"> Definují pravidla pro tvorbu formulí a význam těchto formulí v dané doméně.</w:t>
      </w:r>
    </w:p>
    <w:p w14:paraId="76F61DFF" w14:textId="77777777" w:rsidR="004F1DB1" w:rsidRPr="00F37A45" w:rsidRDefault="004F1DB1" w:rsidP="004F1DB1">
      <w:pPr>
        <w:numPr>
          <w:ilvl w:val="0"/>
          <w:numId w:val="5"/>
        </w:numPr>
        <w:spacing w:line="360" w:lineRule="auto"/>
        <w:rPr>
          <w:rFonts w:eastAsiaTheme="minorEastAsia"/>
        </w:rPr>
      </w:pPr>
      <w:r w:rsidRPr="00F37A45">
        <w:rPr>
          <w:rFonts w:eastAsiaTheme="minorEastAsia"/>
          <w:b/>
          <w:bCs/>
        </w:rPr>
        <w:t>Důležitost správné konstrukce:</w:t>
      </w:r>
      <w:r w:rsidRPr="00F37A45">
        <w:rPr>
          <w:rFonts w:eastAsiaTheme="minorEastAsia"/>
        </w:rPr>
        <w:t xml:space="preserve"> Správná konstrukce formulí je klíčová pro platnost a aplikovatelnost logických důkazů a argumentací v reálném světě.</w:t>
      </w:r>
    </w:p>
    <w:p w14:paraId="5AE9AD2E" w14:textId="77777777" w:rsidR="004F1DB1" w:rsidRDefault="004F1DB1" w:rsidP="004F1DB1">
      <w:pPr>
        <w:spacing w:line="360" w:lineRule="auto"/>
        <w:rPr>
          <w:rFonts w:eastAsiaTheme="minorEastAsia"/>
        </w:rPr>
      </w:pPr>
      <w:r>
        <w:rPr>
          <w:rFonts w:eastAsiaTheme="minorEastAsia"/>
        </w:rPr>
        <w:br w:type="page"/>
      </w:r>
    </w:p>
    <w:p w14:paraId="51A5AD21" w14:textId="77777777" w:rsidR="004F1DB1" w:rsidRDefault="004F1DB1" w:rsidP="004F1DB1">
      <w:pPr>
        <w:pStyle w:val="Heading1"/>
        <w:spacing w:line="360" w:lineRule="auto"/>
      </w:pPr>
      <w:r>
        <w:lastRenderedPageBreak/>
        <w:t>Binární relace</w:t>
      </w:r>
    </w:p>
    <w:p w14:paraId="5BEFA8A6" w14:textId="77777777" w:rsidR="004F1DB1" w:rsidRDefault="004F1DB1" w:rsidP="004F1DB1">
      <w:pPr>
        <w:spacing w:line="360" w:lineRule="auto"/>
      </w:pPr>
      <w:r w:rsidRPr="004149E6">
        <w:rPr>
          <w:b/>
          <w:bCs/>
        </w:rPr>
        <w:t>Definice</w:t>
      </w:r>
      <w:r>
        <w:t xml:space="preserve">: Binární relace na množině A je množina uspořádaných dvojic prvků A, kde každá dvojice reprezentuje prvek v relaci s jiným prvkem. Binární relace umožňuje modelovat vztahy mezi prvky dvou množin (nebo v rámci 1 množiny). </w:t>
      </w:r>
    </w:p>
    <w:p w14:paraId="1425C418" w14:textId="77777777" w:rsidR="004F1DB1" w:rsidRPr="004149E6" w:rsidRDefault="004F1DB1" w:rsidP="004F1DB1">
      <w:pPr>
        <w:spacing w:line="360" w:lineRule="auto"/>
        <w:rPr>
          <w:b/>
          <w:bCs/>
        </w:rPr>
      </w:pPr>
      <w:r w:rsidRPr="004149E6">
        <w:rPr>
          <w:b/>
          <w:bCs/>
        </w:rPr>
        <w:t>Vlastnosti binárních relací</w:t>
      </w:r>
    </w:p>
    <w:p w14:paraId="07E093C1" w14:textId="77777777" w:rsidR="004F1DB1" w:rsidRDefault="004F1DB1" w:rsidP="004F1DB1">
      <w:pPr>
        <w:spacing w:line="360" w:lineRule="auto"/>
        <w:rPr>
          <w:rFonts w:eastAsiaTheme="minorEastAsia"/>
        </w:rPr>
      </w:pPr>
      <w:r w:rsidRPr="004149E6">
        <w:rPr>
          <w:b/>
          <w:bCs/>
        </w:rPr>
        <w:t>Reflexivita</w:t>
      </w:r>
      <w:r>
        <w:t xml:space="preserve">: Relace na množině A je reflexivní, pokud pro </w:t>
      </w:r>
      <w:r w:rsidRPr="0086676F">
        <w:rPr>
          <w:b/>
          <w:bCs/>
        </w:rPr>
        <w:t>každý</w:t>
      </w:r>
      <w:r>
        <w:t xml:space="preserve"> prvek </w:t>
      </w:r>
      <m:oMath>
        <m:r>
          <w:rPr>
            <w:rFonts w:ascii="Cambria Math" w:hAnsi="Cambria Math"/>
          </w:rPr>
          <m:t>a∈A</m:t>
        </m:r>
      </m:oMath>
      <w:r>
        <w:rPr>
          <w:rFonts w:eastAsiaTheme="minorEastAsia"/>
        </w:rPr>
        <w:t xml:space="preserve"> platí, že a je v relaci sám se sebou (tj. </w:t>
      </w:r>
      <m:oMath>
        <m:d>
          <m:dPr>
            <m:ctrlPr>
              <w:rPr>
                <w:rFonts w:ascii="Cambria Math" w:eastAsiaTheme="minorEastAsia" w:hAnsi="Cambria Math"/>
                <w:i/>
              </w:rPr>
            </m:ctrlPr>
          </m:dPr>
          <m:e>
            <m:r>
              <w:rPr>
                <w:rFonts w:ascii="Cambria Math" w:eastAsiaTheme="minorEastAsia" w:hAnsi="Cambria Math"/>
              </w:rPr>
              <m:t>a, a</m:t>
            </m:r>
          </m:e>
        </m:d>
        <m:r>
          <m:rPr>
            <m:scr m:val="double-struck"/>
          </m:rPr>
          <w:rPr>
            <w:rFonts w:ascii="Cambria Math" w:eastAsiaTheme="minorEastAsia" w:hAnsi="Cambria Math"/>
          </w:rPr>
          <m:t>∈R</m:t>
        </m:r>
      </m:oMath>
      <w:r>
        <w:rPr>
          <w:rFonts w:eastAsiaTheme="minorEastAsia"/>
        </w:rPr>
        <w:t xml:space="preserve">). </w:t>
      </w:r>
    </w:p>
    <w:p w14:paraId="4D910E15" w14:textId="77777777" w:rsidR="004F1DB1" w:rsidRDefault="004F1DB1" w:rsidP="004F1DB1">
      <w:pPr>
        <w:spacing w:line="360" w:lineRule="auto"/>
        <w:rPr>
          <w:rFonts w:eastAsiaTheme="minorEastAsia"/>
        </w:rPr>
      </w:pPr>
      <w:proofErr w:type="spellStart"/>
      <w:r w:rsidRPr="0086676F">
        <w:rPr>
          <w:rFonts w:eastAsiaTheme="minorEastAsia"/>
          <w:b/>
          <w:bCs/>
        </w:rPr>
        <w:t>Irreflexivita</w:t>
      </w:r>
      <w:proofErr w:type="spellEnd"/>
      <w:r w:rsidRPr="0086676F">
        <w:rPr>
          <w:rFonts w:eastAsiaTheme="minorEastAsia"/>
        </w:rPr>
        <w:t xml:space="preserve">: Relace na množině A je </w:t>
      </w:r>
      <w:proofErr w:type="spellStart"/>
      <w:r w:rsidRPr="0086676F">
        <w:rPr>
          <w:rFonts w:eastAsiaTheme="minorEastAsia"/>
        </w:rPr>
        <w:t>irreflexivní</w:t>
      </w:r>
      <w:proofErr w:type="spellEnd"/>
      <w:r w:rsidRPr="0086676F">
        <w:rPr>
          <w:rFonts w:eastAsiaTheme="minorEastAsia"/>
        </w:rPr>
        <w:t xml:space="preserve">, pokud pro </w:t>
      </w:r>
      <w:r w:rsidRPr="0086676F">
        <w:rPr>
          <w:rFonts w:eastAsiaTheme="minorEastAsia"/>
          <w:b/>
          <w:bCs/>
        </w:rPr>
        <w:t>žádný</w:t>
      </w:r>
      <w:r w:rsidRPr="0086676F">
        <w:rPr>
          <w:rFonts w:eastAsiaTheme="minorEastAsia"/>
        </w:rPr>
        <w:t xml:space="preserve"> prvek a </w:t>
      </w:r>
      <w:r w:rsidRPr="0086676F">
        <w:rPr>
          <w:rFonts w:ascii="Cambria Math" w:eastAsiaTheme="minorEastAsia" w:hAnsi="Cambria Math" w:cs="Cambria Math"/>
        </w:rPr>
        <w:t>∈</w:t>
      </w:r>
      <w:r w:rsidRPr="0086676F">
        <w:rPr>
          <w:rFonts w:eastAsiaTheme="minorEastAsia"/>
        </w:rPr>
        <w:t xml:space="preserve"> A neplat</w:t>
      </w:r>
      <w:r w:rsidRPr="0086676F">
        <w:rPr>
          <w:rFonts w:ascii="Aptos" w:eastAsiaTheme="minorEastAsia" w:hAnsi="Aptos" w:cs="Aptos"/>
        </w:rPr>
        <w:t>í</w:t>
      </w:r>
      <w:r w:rsidRPr="0086676F">
        <w:rPr>
          <w:rFonts w:eastAsiaTheme="minorEastAsia"/>
        </w:rPr>
        <w:t xml:space="preserve">, </w:t>
      </w:r>
      <w:r w:rsidRPr="0086676F">
        <w:rPr>
          <w:rFonts w:ascii="Aptos" w:eastAsiaTheme="minorEastAsia" w:hAnsi="Aptos" w:cs="Aptos"/>
        </w:rPr>
        <w:t>ž</w:t>
      </w:r>
      <w:r w:rsidRPr="0086676F">
        <w:rPr>
          <w:rFonts w:eastAsiaTheme="minorEastAsia"/>
        </w:rPr>
        <w:t xml:space="preserve">e (a, a) </w:t>
      </w:r>
      <w:r w:rsidRPr="0086676F">
        <w:rPr>
          <w:rFonts w:ascii="Cambria Math" w:eastAsiaTheme="minorEastAsia" w:hAnsi="Cambria Math" w:cs="Cambria Math"/>
        </w:rPr>
        <w:t>∈</w:t>
      </w:r>
      <w:r w:rsidRPr="0086676F">
        <w:rPr>
          <w:rFonts w:eastAsiaTheme="minorEastAsia"/>
        </w:rPr>
        <w:t xml:space="preserve"> R.</w:t>
      </w:r>
    </w:p>
    <w:p w14:paraId="50D61398" w14:textId="77777777" w:rsidR="004F1DB1" w:rsidRDefault="004F1DB1" w:rsidP="004F1DB1">
      <w:pPr>
        <w:spacing w:line="360" w:lineRule="auto"/>
        <w:rPr>
          <w:rFonts w:eastAsiaTheme="minorEastAsia"/>
        </w:rPr>
      </w:pPr>
      <w:r w:rsidRPr="004149E6">
        <w:rPr>
          <w:rFonts w:eastAsiaTheme="minorEastAsia"/>
          <w:b/>
          <w:bCs/>
        </w:rPr>
        <w:t>Symetrie</w:t>
      </w:r>
      <w:r>
        <w:rPr>
          <w:rFonts w:eastAsiaTheme="minorEastAsia"/>
        </w:rPr>
        <w:t>: Relace na množině A je symetrická, pokud kdykoliv a je v relaci s b, pak b je také v relaci s a.</w:t>
      </w:r>
    </w:p>
    <w:p w14:paraId="3FBA9180" w14:textId="77777777" w:rsidR="004F1DB1" w:rsidRDefault="004F1DB1" w:rsidP="004F1DB1">
      <w:pPr>
        <w:spacing w:line="360" w:lineRule="auto"/>
        <w:rPr>
          <w:rFonts w:eastAsiaTheme="minorEastAsia"/>
        </w:rPr>
      </w:pPr>
      <w:r w:rsidRPr="0086676F">
        <w:rPr>
          <w:rFonts w:eastAsiaTheme="minorEastAsia"/>
          <w:b/>
          <w:bCs/>
        </w:rPr>
        <w:t>Asymetrie</w:t>
      </w:r>
      <w:r w:rsidRPr="0086676F">
        <w:rPr>
          <w:rFonts w:eastAsiaTheme="minorEastAsia"/>
        </w:rPr>
        <w:t xml:space="preserve">: Relace na množině A je asymetrická, pokud kdykoliv (a, b) </w:t>
      </w:r>
      <w:r w:rsidRPr="0086676F">
        <w:rPr>
          <w:rFonts w:ascii="Cambria Math" w:eastAsiaTheme="minorEastAsia" w:hAnsi="Cambria Math" w:cs="Cambria Math"/>
        </w:rPr>
        <w:t>∈</w:t>
      </w:r>
      <w:r w:rsidRPr="0086676F">
        <w:rPr>
          <w:rFonts w:eastAsiaTheme="minorEastAsia"/>
        </w:rPr>
        <w:t xml:space="preserve"> R, pak (b, a) </w:t>
      </w:r>
      <w:r w:rsidRPr="0086676F">
        <w:rPr>
          <w:rFonts w:ascii="Cambria Math" w:eastAsiaTheme="minorEastAsia" w:hAnsi="Cambria Math" w:cs="Cambria Math"/>
        </w:rPr>
        <w:t>∉</w:t>
      </w:r>
      <w:r w:rsidRPr="0086676F">
        <w:rPr>
          <w:rFonts w:eastAsiaTheme="minorEastAsia"/>
        </w:rPr>
        <w:t xml:space="preserve"> R.</w:t>
      </w:r>
    </w:p>
    <w:p w14:paraId="736CA8D3" w14:textId="77777777" w:rsidR="004F1DB1" w:rsidRDefault="004F1DB1" w:rsidP="004F1DB1">
      <w:pPr>
        <w:spacing w:line="360" w:lineRule="auto"/>
        <w:rPr>
          <w:rFonts w:eastAsiaTheme="minorEastAsia"/>
        </w:rPr>
      </w:pPr>
      <w:r w:rsidRPr="004149E6">
        <w:rPr>
          <w:rFonts w:eastAsiaTheme="minorEastAsia"/>
          <w:b/>
          <w:bCs/>
        </w:rPr>
        <w:t>Tranzitivita</w:t>
      </w:r>
      <w:r>
        <w:rPr>
          <w:rFonts w:eastAsiaTheme="minorEastAsia"/>
        </w:rPr>
        <w:t>: Relace na množině A je tranzitivní, pokud kdykoliv a je v relaci s b a b je v relaci s c, pak a je v relaci s c.</w:t>
      </w:r>
    </w:p>
    <w:p w14:paraId="2A9591E0" w14:textId="77777777" w:rsidR="004F1DB1" w:rsidRDefault="004F1DB1" w:rsidP="004F1DB1">
      <w:pPr>
        <w:spacing w:line="360" w:lineRule="auto"/>
        <w:rPr>
          <w:rFonts w:eastAsiaTheme="minorEastAsia"/>
        </w:rPr>
      </w:pPr>
      <w:proofErr w:type="spellStart"/>
      <w:r w:rsidRPr="004149E6">
        <w:rPr>
          <w:rFonts w:eastAsiaTheme="minorEastAsia"/>
          <w:b/>
          <w:bCs/>
        </w:rPr>
        <w:t>Antisymetrie</w:t>
      </w:r>
      <w:proofErr w:type="spellEnd"/>
      <w:r>
        <w:rPr>
          <w:rFonts w:eastAsiaTheme="minorEastAsia"/>
        </w:rPr>
        <w:t xml:space="preserve">: Relace na množině A je antisymetrická, pokud z </w:t>
      </w:r>
      <m:oMath>
        <m:d>
          <m:dPr>
            <m:ctrlPr>
              <w:rPr>
                <w:rFonts w:ascii="Cambria Math" w:eastAsiaTheme="minorEastAsia" w:hAnsi="Cambria Math"/>
                <w:i/>
              </w:rPr>
            </m:ctrlPr>
          </m:dPr>
          <m:e>
            <m:r>
              <w:rPr>
                <w:rFonts w:ascii="Cambria Math" w:eastAsiaTheme="minorEastAsia" w:hAnsi="Cambria Math"/>
              </w:rPr>
              <m:t>a, b</m:t>
            </m:r>
          </m:e>
        </m:d>
        <m:r>
          <m:rPr>
            <m:scr m:val="double-struck"/>
          </m:rPr>
          <w:rPr>
            <w:rFonts w:ascii="Cambria Math" w:eastAsiaTheme="minorEastAsia" w:hAnsi="Cambria Math"/>
          </w:rPr>
          <m:t>∈R</m:t>
        </m:r>
      </m:oMath>
      <w:r>
        <w:rPr>
          <w:rFonts w:eastAsiaTheme="minorEastAsia"/>
        </w:rPr>
        <w:t xml:space="preserve"> a </w:t>
      </w:r>
      <m:oMath>
        <m:d>
          <m:dPr>
            <m:ctrlPr>
              <w:rPr>
                <w:rFonts w:ascii="Cambria Math" w:eastAsiaTheme="minorEastAsia" w:hAnsi="Cambria Math"/>
                <w:i/>
              </w:rPr>
            </m:ctrlPr>
          </m:dPr>
          <m:e>
            <m:r>
              <w:rPr>
                <w:rFonts w:ascii="Cambria Math" w:eastAsiaTheme="minorEastAsia" w:hAnsi="Cambria Math"/>
              </w:rPr>
              <m:t>b, a</m:t>
            </m:r>
          </m:e>
        </m:d>
        <m:r>
          <m:rPr>
            <m:scr m:val="double-struck"/>
          </m:rPr>
          <w:rPr>
            <w:rFonts w:ascii="Cambria Math" w:eastAsiaTheme="minorEastAsia" w:hAnsi="Cambria Math"/>
          </w:rPr>
          <m:t>∈R</m:t>
        </m:r>
      </m:oMath>
      <w:r>
        <w:rPr>
          <w:rFonts w:eastAsiaTheme="minorEastAsia"/>
        </w:rPr>
        <w:t xml:space="preserve"> plyne, že a=b.</w:t>
      </w:r>
    </w:p>
    <w:p w14:paraId="470A1584" w14:textId="77777777" w:rsidR="004F1DB1" w:rsidRPr="004149E6" w:rsidRDefault="004F1DB1" w:rsidP="004F1DB1">
      <w:pPr>
        <w:spacing w:line="360" w:lineRule="auto"/>
        <w:rPr>
          <w:rFonts w:eastAsiaTheme="minorEastAsia"/>
          <w:b/>
          <w:bCs/>
        </w:rPr>
      </w:pPr>
      <w:r w:rsidRPr="004149E6">
        <w:rPr>
          <w:rFonts w:eastAsiaTheme="minorEastAsia"/>
          <w:b/>
          <w:bCs/>
        </w:rPr>
        <w:t>Speciální typy binárních relací</w:t>
      </w:r>
    </w:p>
    <w:p w14:paraId="68E84C4E" w14:textId="77777777" w:rsidR="004F1DB1" w:rsidRDefault="004F1DB1" w:rsidP="004F1DB1">
      <w:pPr>
        <w:spacing w:line="360" w:lineRule="auto"/>
        <w:rPr>
          <w:rFonts w:eastAsiaTheme="minorEastAsia"/>
        </w:rPr>
      </w:pPr>
      <w:r w:rsidRPr="004149E6">
        <w:rPr>
          <w:rFonts w:eastAsiaTheme="minorEastAsia"/>
          <w:b/>
          <w:bCs/>
        </w:rPr>
        <w:t>Relace ekvivalence</w:t>
      </w:r>
      <w:r>
        <w:rPr>
          <w:rFonts w:eastAsiaTheme="minorEastAsia"/>
        </w:rPr>
        <w:t xml:space="preserve">: Binární relace je relací ekvivalence, pokud je reflexivní, symetrická a tranzitivní. Relace ekvivalence rozděluje množinu na disjunktní třídy ekvivalence, kde každý prvek patří právě do jedné třídy ekvivalence. </w:t>
      </w:r>
    </w:p>
    <w:p w14:paraId="32C446FF" w14:textId="77777777" w:rsidR="004F1DB1" w:rsidRDefault="004F1DB1" w:rsidP="004F1DB1">
      <w:pPr>
        <w:spacing w:line="360" w:lineRule="auto"/>
        <w:rPr>
          <w:rFonts w:eastAsiaTheme="minorEastAsia"/>
        </w:rPr>
      </w:pPr>
      <w:r w:rsidRPr="0086676F">
        <w:rPr>
          <w:rFonts w:eastAsiaTheme="minorEastAsia"/>
          <w:b/>
          <w:bCs/>
        </w:rPr>
        <w:t>Funkční relace:</w:t>
      </w:r>
      <w:r w:rsidRPr="0086676F">
        <w:rPr>
          <w:rFonts w:eastAsiaTheme="minorEastAsia"/>
        </w:rPr>
        <w:t xml:space="preserve"> Speciální typ binární relace, kde každý prvek z jedné množiny je spárován s nejvýše jedním prvkem z druhé množiny. To zahrnuje zobrazení, které je případem, kde každý prvek je spárován právě s jedním prvkem.</w:t>
      </w:r>
    </w:p>
    <w:p w14:paraId="2EE46560" w14:textId="77777777" w:rsidR="004F1DB1" w:rsidRDefault="004F1DB1" w:rsidP="004F1DB1">
      <w:pPr>
        <w:spacing w:line="360" w:lineRule="auto"/>
        <w:rPr>
          <w:rFonts w:eastAsiaTheme="minorEastAsia"/>
        </w:rPr>
      </w:pPr>
      <w:r w:rsidRPr="004149E6">
        <w:rPr>
          <w:rFonts w:eastAsiaTheme="minorEastAsia"/>
          <w:b/>
          <w:bCs/>
        </w:rPr>
        <w:t>Uspořádání</w:t>
      </w:r>
      <w:r>
        <w:rPr>
          <w:rFonts w:eastAsiaTheme="minorEastAsia"/>
        </w:rPr>
        <w:t xml:space="preserve">: Binární relace je uspořádáním, pokud je reflexivní, antisymetrická a tranzitivní. Pokud každé 2 prvky množiny lze porovnat, nazývá se toto uspořádání totální/lineární. </w:t>
      </w:r>
    </w:p>
    <w:p w14:paraId="0B11EB52" w14:textId="77777777" w:rsidR="004F1DB1" w:rsidRDefault="004F1DB1" w:rsidP="004F1DB1">
      <w:pPr>
        <w:spacing w:line="360" w:lineRule="auto"/>
        <w:rPr>
          <w:rFonts w:eastAsiaTheme="minorEastAsia"/>
        </w:rPr>
      </w:pPr>
      <w:r w:rsidRPr="004149E6">
        <w:rPr>
          <w:rFonts w:eastAsiaTheme="minorEastAsia"/>
          <w:b/>
          <w:bCs/>
        </w:rPr>
        <w:t>Zobrazení</w:t>
      </w:r>
      <w:r>
        <w:rPr>
          <w:rFonts w:eastAsiaTheme="minorEastAsia"/>
        </w:rPr>
        <w:t xml:space="preserve">: Binární relace mezi A </w:t>
      </w:r>
      <w:proofErr w:type="spellStart"/>
      <w:r>
        <w:rPr>
          <w:rFonts w:eastAsiaTheme="minorEastAsia"/>
        </w:rPr>
        <w:t>a</w:t>
      </w:r>
      <w:proofErr w:type="spellEnd"/>
      <w:r>
        <w:rPr>
          <w:rFonts w:eastAsiaTheme="minorEastAsia"/>
        </w:rPr>
        <w:t xml:space="preserve"> B je zobrazení z A do B, pokud pro každý prvek  </w:t>
      </w:r>
      <m:oMath>
        <m:r>
          <w:rPr>
            <w:rFonts w:ascii="Cambria Math" w:eastAsiaTheme="minorEastAsia" w:hAnsi="Cambria Math"/>
          </w:rPr>
          <m:t>a∈A</m:t>
        </m:r>
      </m:oMath>
      <w:r>
        <w:rPr>
          <w:rFonts w:eastAsiaTheme="minorEastAsia"/>
        </w:rPr>
        <w:t xml:space="preserve"> existuje právě 1 dvojice (</w:t>
      </w:r>
      <w:proofErr w:type="gramStart"/>
      <w:r>
        <w:rPr>
          <w:rFonts w:eastAsiaTheme="minorEastAsia"/>
        </w:rPr>
        <w:t>a,b</w:t>
      </w:r>
      <w:proofErr w:type="gramEnd"/>
      <w:r>
        <w:rPr>
          <w:rFonts w:eastAsiaTheme="minorEastAsia"/>
        </w:rPr>
        <w:t xml:space="preserve">) v relaci. To znamená, že každému prvku z A je přiřazen právě 1 prvek z B. </w:t>
      </w:r>
    </w:p>
    <w:p w14:paraId="497D5B4A" w14:textId="77777777" w:rsidR="004F1DB1" w:rsidRDefault="004F1DB1" w:rsidP="004F1DB1">
      <w:pPr>
        <w:spacing w:line="360" w:lineRule="auto"/>
        <w:rPr>
          <w:rFonts w:eastAsiaTheme="minorEastAsia"/>
        </w:rPr>
      </w:pPr>
    </w:p>
    <w:p w14:paraId="6924100E" w14:textId="77777777" w:rsidR="004F1DB1" w:rsidRPr="0086676F" w:rsidRDefault="004F1DB1" w:rsidP="004F1DB1">
      <w:pPr>
        <w:numPr>
          <w:ilvl w:val="0"/>
          <w:numId w:val="6"/>
        </w:numPr>
        <w:spacing w:line="360" w:lineRule="auto"/>
        <w:rPr>
          <w:rFonts w:eastAsiaTheme="minorEastAsia"/>
        </w:rPr>
      </w:pPr>
      <w:r w:rsidRPr="0086676F">
        <w:rPr>
          <w:rFonts w:eastAsiaTheme="minorEastAsia"/>
          <w:b/>
          <w:bCs/>
        </w:rPr>
        <w:lastRenderedPageBreak/>
        <w:t>Co je binární relace?</w:t>
      </w:r>
      <w:r>
        <w:rPr>
          <w:rFonts w:eastAsiaTheme="minorEastAsia"/>
          <w:b/>
          <w:bCs/>
        </w:rPr>
        <w:t xml:space="preserve"> </w:t>
      </w:r>
      <w:r w:rsidRPr="0086676F">
        <w:rPr>
          <w:rFonts w:eastAsiaTheme="minorEastAsia"/>
        </w:rPr>
        <w:t>Binární relace na množině A je množina uspořádaných dvojic prvků této množiny, které modelují vztahy mezi prvky.</w:t>
      </w:r>
    </w:p>
    <w:p w14:paraId="2788D1B0" w14:textId="77777777" w:rsidR="004F1DB1" w:rsidRPr="0086676F" w:rsidRDefault="004F1DB1" w:rsidP="004F1DB1">
      <w:pPr>
        <w:numPr>
          <w:ilvl w:val="0"/>
          <w:numId w:val="6"/>
        </w:numPr>
        <w:spacing w:line="360" w:lineRule="auto"/>
        <w:rPr>
          <w:rFonts w:eastAsiaTheme="minorEastAsia"/>
        </w:rPr>
      </w:pPr>
      <w:r w:rsidRPr="0086676F">
        <w:rPr>
          <w:rFonts w:eastAsiaTheme="minorEastAsia"/>
          <w:b/>
          <w:bCs/>
        </w:rPr>
        <w:t xml:space="preserve">Co znamená, že relace je reflexivní? </w:t>
      </w:r>
      <w:r w:rsidRPr="0086676F">
        <w:rPr>
          <w:rFonts w:eastAsiaTheme="minorEastAsia"/>
        </w:rPr>
        <w:t>Relace je reflexivní, pokud pro každý prvek a z množiny A platí, že (a, a) je součástí relace R.</w:t>
      </w:r>
    </w:p>
    <w:p w14:paraId="46E1164B" w14:textId="77777777" w:rsidR="004F1DB1" w:rsidRPr="0086676F" w:rsidRDefault="004F1DB1" w:rsidP="004F1DB1">
      <w:pPr>
        <w:numPr>
          <w:ilvl w:val="0"/>
          <w:numId w:val="6"/>
        </w:numPr>
        <w:spacing w:line="360" w:lineRule="auto"/>
        <w:rPr>
          <w:rFonts w:eastAsiaTheme="minorEastAsia"/>
        </w:rPr>
      </w:pPr>
      <w:r w:rsidRPr="0086676F">
        <w:rPr>
          <w:rFonts w:eastAsiaTheme="minorEastAsia"/>
          <w:b/>
          <w:bCs/>
        </w:rPr>
        <w:t xml:space="preserve">Vysvětli, co je to symetrická relace. </w:t>
      </w:r>
      <w:r w:rsidRPr="0086676F">
        <w:rPr>
          <w:rFonts w:eastAsiaTheme="minorEastAsia"/>
        </w:rPr>
        <w:t>Relace je symetrická, pokud kdykoliv (a, b) je v relaci R, pak také (b, a) musí být v relaci R.</w:t>
      </w:r>
    </w:p>
    <w:p w14:paraId="44210E6B" w14:textId="77777777" w:rsidR="004F1DB1" w:rsidRPr="0086676F" w:rsidRDefault="004F1DB1" w:rsidP="004F1DB1">
      <w:pPr>
        <w:numPr>
          <w:ilvl w:val="0"/>
          <w:numId w:val="6"/>
        </w:numPr>
        <w:spacing w:line="360" w:lineRule="auto"/>
        <w:rPr>
          <w:rFonts w:eastAsiaTheme="minorEastAsia"/>
        </w:rPr>
      </w:pPr>
      <w:r w:rsidRPr="0086676F">
        <w:rPr>
          <w:rFonts w:eastAsiaTheme="minorEastAsia"/>
          <w:b/>
          <w:bCs/>
        </w:rPr>
        <w:t xml:space="preserve">Co je to tranzitivní relace a uveď příklad. </w:t>
      </w:r>
      <w:r w:rsidRPr="0086676F">
        <w:rPr>
          <w:rFonts w:eastAsiaTheme="minorEastAsia"/>
        </w:rPr>
        <w:t>Relace je tranzitivní, pokud kdykoliv (a, b) a (b, c) jsou v relaci R, pak také (a, c) je v relaci R. Příkladem může být relace "je předchůdce" v rodokmenu.</w:t>
      </w:r>
    </w:p>
    <w:p w14:paraId="4332EA2D" w14:textId="77777777" w:rsidR="004F1DB1" w:rsidRPr="0086676F" w:rsidRDefault="004F1DB1" w:rsidP="004F1DB1">
      <w:pPr>
        <w:numPr>
          <w:ilvl w:val="0"/>
          <w:numId w:val="6"/>
        </w:numPr>
        <w:spacing w:line="360" w:lineRule="auto"/>
        <w:rPr>
          <w:rFonts w:eastAsiaTheme="minorEastAsia"/>
        </w:rPr>
      </w:pPr>
      <w:r w:rsidRPr="0086676F">
        <w:rPr>
          <w:rFonts w:eastAsiaTheme="minorEastAsia"/>
          <w:b/>
          <w:bCs/>
        </w:rPr>
        <w:t xml:space="preserve">Co znamená, že relace je antisymetrická? </w:t>
      </w:r>
      <w:r w:rsidRPr="0086676F">
        <w:rPr>
          <w:rFonts w:eastAsiaTheme="minorEastAsia"/>
        </w:rPr>
        <w:t>Relace je antisymetrická, pokud kdykoliv (a, b) a (b, a) jsou součástí relace R, musí platit, že a = b.</w:t>
      </w:r>
    </w:p>
    <w:p w14:paraId="134E88E2" w14:textId="77777777" w:rsidR="004F1DB1" w:rsidRPr="0086676F" w:rsidRDefault="004F1DB1" w:rsidP="004F1DB1">
      <w:pPr>
        <w:numPr>
          <w:ilvl w:val="0"/>
          <w:numId w:val="6"/>
        </w:numPr>
        <w:spacing w:line="360" w:lineRule="auto"/>
        <w:rPr>
          <w:rFonts w:eastAsiaTheme="minorEastAsia"/>
        </w:rPr>
      </w:pPr>
      <w:r w:rsidRPr="0086676F">
        <w:rPr>
          <w:rFonts w:eastAsiaTheme="minorEastAsia"/>
          <w:b/>
          <w:bCs/>
        </w:rPr>
        <w:t xml:space="preserve">Co definuje relaci ekvivalence? </w:t>
      </w:r>
      <w:r w:rsidRPr="0086676F">
        <w:rPr>
          <w:rFonts w:eastAsiaTheme="minorEastAsia"/>
        </w:rPr>
        <w:t>Relace ekvivalence je definována jako reflexivní, symetrická a tranzitivní relace, která rozděluje množinu na disjunktní třídy ekvivalence.</w:t>
      </w:r>
    </w:p>
    <w:p w14:paraId="46E5F2FC" w14:textId="77777777" w:rsidR="004F1DB1" w:rsidRPr="0086676F" w:rsidRDefault="004F1DB1" w:rsidP="004F1DB1">
      <w:pPr>
        <w:numPr>
          <w:ilvl w:val="0"/>
          <w:numId w:val="6"/>
        </w:numPr>
        <w:spacing w:line="360" w:lineRule="auto"/>
        <w:rPr>
          <w:rFonts w:eastAsiaTheme="minorEastAsia"/>
        </w:rPr>
      </w:pPr>
      <w:r w:rsidRPr="0086676F">
        <w:rPr>
          <w:rFonts w:eastAsiaTheme="minorEastAsia"/>
          <w:b/>
          <w:bCs/>
        </w:rPr>
        <w:t xml:space="preserve">Jaký je rozdíl mezi uspořádáním a totálním uspořádáním? </w:t>
      </w:r>
      <w:r w:rsidRPr="0086676F">
        <w:rPr>
          <w:rFonts w:eastAsiaTheme="minorEastAsia"/>
        </w:rPr>
        <w:t>Uspořádání je reflexivní, antisymetrické a tranzitivní relace. Je-li navíc možné porovnat každé dva prvky množiny, nazývá se uspořádání totálním nebo lineárním.</w:t>
      </w:r>
    </w:p>
    <w:p w14:paraId="7EA77FD1" w14:textId="77777777" w:rsidR="004F1DB1" w:rsidRPr="0086676F" w:rsidRDefault="004F1DB1" w:rsidP="004F1DB1">
      <w:pPr>
        <w:numPr>
          <w:ilvl w:val="0"/>
          <w:numId w:val="6"/>
        </w:numPr>
        <w:spacing w:line="360" w:lineRule="auto"/>
        <w:rPr>
          <w:rFonts w:eastAsiaTheme="minorEastAsia"/>
        </w:rPr>
      </w:pPr>
      <w:r w:rsidRPr="0086676F">
        <w:rPr>
          <w:rFonts w:eastAsiaTheme="minorEastAsia"/>
          <w:b/>
          <w:bCs/>
        </w:rPr>
        <w:t xml:space="preserve">Co je zobrazení v kontextu binárních relací? </w:t>
      </w:r>
      <w:r w:rsidRPr="0086676F">
        <w:rPr>
          <w:rFonts w:eastAsiaTheme="minorEastAsia"/>
        </w:rPr>
        <w:t xml:space="preserve">Zobrazení je speciální typ binární relace mezi množinami A </w:t>
      </w:r>
      <w:proofErr w:type="spellStart"/>
      <w:r w:rsidRPr="0086676F">
        <w:rPr>
          <w:rFonts w:eastAsiaTheme="minorEastAsia"/>
        </w:rPr>
        <w:t>a</w:t>
      </w:r>
      <w:proofErr w:type="spellEnd"/>
      <w:r w:rsidRPr="0086676F">
        <w:rPr>
          <w:rFonts w:eastAsiaTheme="minorEastAsia"/>
        </w:rPr>
        <w:t xml:space="preserve"> B, kde každý prvek a z A je spárován s právě jedním prvkem b z B.</w:t>
      </w:r>
    </w:p>
    <w:p w14:paraId="7ADF5FB2" w14:textId="77777777" w:rsidR="004F1DB1" w:rsidRPr="0086676F" w:rsidRDefault="004F1DB1" w:rsidP="004F1DB1">
      <w:pPr>
        <w:numPr>
          <w:ilvl w:val="0"/>
          <w:numId w:val="6"/>
        </w:numPr>
        <w:spacing w:line="360" w:lineRule="auto"/>
        <w:rPr>
          <w:rFonts w:eastAsiaTheme="minorEastAsia"/>
        </w:rPr>
      </w:pPr>
      <w:r w:rsidRPr="0086676F">
        <w:rPr>
          <w:rFonts w:eastAsiaTheme="minorEastAsia"/>
          <w:b/>
          <w:bCs/>
        </w:rPr>
        <w:t xml:space="preserve">Jaké jsou praktické aplikace tranzitivních relací? </w:t>
      </w:r>
      <w:r w:rsidRPr="0086676F">
        <w:rPr>
          <w:rFonts w:eastAsiaTheme="minorEastAsia"/>
        </w:rPr>
        <w:t>Tranzitivní relace jsou klíčové v databázových transakcích, logických důkazech a algoritmech pro uzavírání relací, které optimalizují vyhledávání a zpracování dat.</w:t>
      </w:r>
    </w:p>
    <w:p w14:paraId="666729B8" w14:textId="77777777" w:rsidR="004F1DB1" w:rsidRPr="0086676F" w:rsidRDefault="004F1DB1" w:rsidP="004F1DB1">
      <w:pPr>
        <w:numPr>
          <w:ilvl w:val="0"/>
          <w:numId w:val="6"/>
        </w:numPr>
        <w:spacing w:line="360" w:lineRule="auto"/>
        <w:rPr>
          <w:rFonts w:eastAsiaTheme="minorEastAsia"/>
        </w:rPr>
      </w:pPr>
      <w:r w:rsidRPr="0086676F">
        <w:rPr>
          <w:rFonts w:eastAsiaTheme="minorEastAsia"/>
          <w:b/>
          <w:bCs/>
        </w:rPr>
        <w:t xml:space="preserve">Co znamená, že relace je funkční, a jak se liší od zobrazení? </w:t>
      </w:r>
      <w:r w:rsidRPr="0086676F">
        <w:rPr>
          <w:rFonts w:eastAsiaTheme="minorEastAsia"/>
        </w:rPr>
        <w:t>Relace je funkční, pokud každý prvek z jedné množiny je spárován s nejvýše jedním prvkem z druhé množiny. Zobrazení je speciální případ funkční relace, kde každý prvek z jedné množiny je spárován s právě jedním prvkem z druhé množiny.</w:t>
      </w:r>
    </w:p>
    <w:p w14:paraId="1EB87401" w14:textId="77777777" w:rsidR="004F1DB1" w:rsidRDefault="004F1DB1" w:rsidP="004F1DB1">
      <w:pPr>
        <w:spacing w:line="360" w:lineRule="auto"/>
        <w:rPr>
          <w:rFonts w:eastAsiaTheme="minorEastAsia"/>
        </w:rPr>
      </w:pPr>
    </w:p>
    <w:p w14:paraId="2546FD04" w14:textId="77777777" w:rsidR="004F1DB1" w:rsidRDefault="004F1DB1" w:rsidP="004F1DB1">
      <w:pPr>
        <w:spacing w:line="360" w:lineRule="auto"/>
      </w:pPr>
      <w:r>
        <w:br w:type="page"/>
      </w:r>
    </w:p>
    <w:p w14:paraId="2F655434" w14:textId="77777777" w:rsidR="004F1DB1" w:rsidRDefault="004F1DB1" w:rsidP="004F1DB1">
      <w:pPr>
        <w:pStyle w:val="Heading1"/>
        <w:spacing w:line="360" w:lineRule="auto"/>
      </w:pPr>
      <w:r>
        <w:lastRenderedPageBreak/>
        <w:t>Naivní teorie množin</w:t>
      </w:r>
    </w:p>
    <w:p w14:paraId="5D5C08E2" w14:textId="77777777" w:rsidR="004F1DB1" w:rsidRPr="00CD15A0" w:rsidRDefault="004F1DB1" w:rsidP="004F1DB1">
      <w:r w:rsidRPr="00CD15A0">
        <w:rPr>
          <w:b/>
          <w:bCs/>
        </w:rPr>
        <w:t xml:space="preserve">George </w:t>
      </w:r>
      <w:proofErr w:type="spellStart"/>
      <w:r w:rsidRPr="00CD15A0">
        <w:rPr>
          <w:b/>
          <w:bCs/>
        </w:rPr>
        <w:t>Cantor</w:t>
      </w:r>
      <w:proofErr w:type="spellEnd"/>
      <w:r w:rsidRPr="00CD15A0">
        <w:rPr>
          <w:b/>
          <w:bCs/>
        </w:rPr>
        <w:t>:</w:t>
      </w:r>
      <w:r w:rsidRPr="00CD15A0">
        <w:t xml:space="preserve"> George </w:t>
      </w:r>
      <w:proofErr w:type="spellStart"/>
      <w:r w:rsidRPr="00CD15A0">
        <w:t>Cantor</w:t>
      </w:r>
      <w:proofErr w:type="spellEnd"/>
      <w:r w:rsidRPr="00CD15A0">
        <w:t xml:space="preserve"> byl německý matematik, který zavedl a formálně rozpracoval koncepty množiny a nekonečna, což představuje základ pro moderní matematickou teorii množin. </w:t>
      </w:r>
      <w:proofErr w:type="spellStart"/>
      <w:r w:rsidRPr="00CD15A0">
        <w:t>Cantorova</w:t>
      </w:r>
      <w:proofErr w:type="spellEnd"/>
      <w:r w:rsidRPr="00CD15A0">
        <w:t xml:space="preserve"> práce zahrnovala definici množin jako kolekce rozlišitelných objektů a zavedení pojmu kardinality pro vyjádření "velikosti" nekonečných množin.</w:t>
      </w:r>
    </w:p>
    <w:p w14:paraId="2ECDB692" w14:textId="77777777" w:rsidR="004F1DB1" w:rsidRPr="00CD15A0" w:rsidRDefault="004F1DB1" w:rsidP="004F1DB1">
      <w:r w:rsidRPr="00CD15A0">
        <w:rPr>
          <w:b/>
          <w:bCs/>
        </w:rPr>
        <w:t>Naivní vs. Axiomatické systémy:</w:t>
      </w:r>
      <w:r w:rsidRPr="00CD15A0">
        <w:t xml:space="preserve"> Naivní teorie množin považuje množiny za intuitivně zřejmé a dobře definované kolekce objektů. V kontrastu s axiomatickými systémy, jako je </w:t>
      </w:r>
      <w:proofErr w:type="spellStart"/>
      <w:r w:rsidRPr="00CD15A0">
        <w:t>Zermelo-Fraenkelova</w:t>
      </w:r>
      <w:proofErr w:type="spellEnd"/>
      <w:r w:rsidRPr="00CD15A0">
        <w:t xml:space="preserve"> teorie množin, kde jsou množiny a jejich vlastnosti pečlivě definovány pomocí axiómů, naivní teorie neformalizuje pravidla pro manipulaci s množinami, což může vést k paradoxům, jako je </w:t>
      </w:r>
      <w:proofErr w:type="spellStart"/>
      <w:r w:rsidRPr="00CD15A0">
        <w:t>Russellův</w:t>
      </w:r>
      <w:proofErr w:type="spellEnd"/>
      <w:r w:rsidRPr="00CD15A0">
        <w:t xml:space="preserve"> paradox.</w:t>
      </w:r>
    </w:p>
    <w:p w14:paraId="24E1CB2B" w14:textId="77777777" w:rsidR="004F1DB1" w:rsidRPr="00CD15A0" w:rsidRDefault="004F1DB1" w:rsidP="004F1DB1">
      <w:r w:rsidRPr="00CD15A0">
        <w:rPr>
          <w:b/>
          <w:bCs/>
        </w:rPr>
        <w:t>Množina je dobře definovaný soubor objektů:</w:t>
      </w:r>
      <w:r w:rsidRPr="00CD15A0">
        <w:t xml:space="preserve"> Podle </w:t>
      </w:r>
      <w:proofErr w:type="spellStart"/>
      <w:r w:rsidRPr="00CD15A0">
        <w:t>Cantora</w:t>
      </w:r>
      <w:proofErr w:type="spellEnd"/>
      <w:r w:rsidRPr="00CD15A0">
        <w:t>, množina je jakákoli kolekce dobře definovaných a rozlišitelných objektů, které jsou považovány za celek. Tato definice je základní pro naivní přístup.</w:t>
      </w:r>
    </w:p>
    <w:p w14:paraId="053BF915" w14:textId="77777777" w:rsidR="004F1DB1" w:rsidRPr="00CD15A0" w:rsidRDefault="004F1DB1" w:rsidP="004F1DB1">
      <w:r w:rsidRPr="00CD15A0">
        <w:rPr>
          <w:b/>
          <w:bCs/>
        </w:rPr>
        <w:t>Potenční množina množiny A (P(A) nebo 2^A):</w:t>
      </w:r>
      <w:r w:rsidRPr="00CD15A0">
        <w:t xml:space="preserve"> Potenční množina množiny A je množina všech možných podmnožin množiny A. Pro každý prvek v množině A máme dvě možnosti: zahrnout jej do podmnožiny nebo ne, což vede k 2^n možným podmnožinám, kde n je počet prvků v A.</w:t>
      </w:r>
    </w:p>
    <w:p w14:paraId="68CF408A" w14:textId="77777777" w:rsidR="004F1DB1" w:rsidRPr="00CD15A0" w:rsidRDefault="004F1DB1" w:rsidP="004F1DB1">
      <w:r w:rsidRPr="00CD15A0">
        <w:rPr>
          <w:b/>
          <w:bCs/>
        </w:rPr>
        <w:t>Systém množin:</w:t>
      </w:r>
      <w:r w:rsidRPr="00CD15A0">
        <w:t xml:space="preserve"> Systém množin je kolekce množin, která sama může být chápána jako množina. Tento systém umožňuje reprezentovat komplexní struktury, jako jsou grafy, topologie, nebo různé matematické struktury v oblastech jako informatika nebo lingvistika.</w:t>
      </w:r>
    </w:p>
    <w:p w14:paraId="71EBEAE3" w14:textId="77777777" w:rsidR="004F1DB1" w:rsidRPr="00CD15A0" w:rsidRDefault="004F1DB1" w:rsidP="004F1DB1">
      <w:r w:rsidRPr="00CD15A0">
        <w:rPr>
          <w:b/>
          <w:bCs/>
        </w:rPr>
        <w:t>Operace na množinách:</w:t>
      </w:r>
    </w:p>
    <w:p w14:paraId="029EF0DE" w14:textId="77777777" w:rsidR="004F1DB1" w:rsidRPr="00CD15A0" w:rsidRDefault="004F1DB1" w:rsidP="004F1DB1">
      <w:pPr>
        <w:numPr>
          <w:ilvl w:val="0"/>
          <w:numId w:val="7"/>
        </w:numPr>
      </w:pPr>
      <w:r w:rsidRPr="00CD15A0">
        <w:rPr>
          <w:b/>
          <w:bCs/>
        </w:rPr>
        <w:t xml:space="preserve">Sjednocení (A </w:t>
      </w:r>
      <w:r w:rsidRPr="00CD15A0">
        <w:rPr>
          <w:rFonts w:ascii="Cambria Math" w:hAnsi="Cambria Math" w:cs="Cambria Math"/>
          <w:b/>
          <w:bCs/>
        </w:rPr>
        <w:t>∪</w:t>
      </w:r>
      <w:r w:rsidRPr="00CD15A0">
        <w:rPr>
          <w:b/>
          <w:bCs/>
        </w:rPr>
        <w:t xml:space="preserve"> B):</w:t>
      </w:r>
      <w:r w:rsidRPr="00CD15A0">
        <w:t xml:space="preserve"> Sjednocení dvou množin A </w:t>
      </w:r>
      <w:proofErr w:type="spellStart"/>
      <w:r w:rsidRPr="00CD15A0">
        <w:t>a</w:t>
      </w:r>
      <w:proofErr w:type="spellEnd"/>
      <w:r w:rsidRPr="00CD15A0">
        <w:t xml:space="preserve"> B je množina obsahující všechny prvky, které jsou alespoň v jedné z těchto množin.</w:t>
      </w:r>
    </w:p>
    <w:p w14:paraId="268B256E" w14:textId="77777777" w:rsidR="004F1DB1" w:rsidRPr="00CD15A0" w:rsidRDefault="004F1DB1" w:rsidP="004F1DB1">
      <w:pPr>
        <w:numPr>
          <w:ilvl w:val="0"/>
          <w:numId w:val="7"/>
        </w:numPr>
      </w:pPr>
      <w:r w:rsidRPr="00CD15A0">
        <w:rPr>
          <w:b/>
          <w:bCs/>
        </w:rPr>
        <w:t>Průnik (A ∩ B):</w:t>
      </w:r>
      <w:r w:rsidRPr="00CD15A0">
        <w:t xml:space="preserve"> Průnik množin A </w:t>
      </w:r>
      <w:proofErr w:type="spellStart"/>
      <w:r w:rsidRPr="00CD15A0">
        <w:t>a</w:t>
      </w:r>
      <w:proofErr w:type="spellEnd"/>
      <w:r w:rsidRPr="00CD15A0">
        <w:t xml:space="preserve"> B je množina obsahující prvky, které jsou součástí obou množin.</w:t>
      </w:r>
    </w:p>
    <w:p w14:paraId="4327A9F4" w14:textId="77777777" w:rsidR="004F1DB1" w:rsidRPr="00CD15A0" w:rsidRDefault="004F1DB1" w:rsidP="004F1DB1">
      <w:pPr>
        <w:numPr>
          <w:ilvl w:val="0"/>
          <w:numId w:val="7"/>
        </w:numPr>
      </w:pPr>
      <w:r w:rsidRPr="00CD15A0">
        <w:rPr>
          <w:b/>
          <w:bCs/>
        </w:rPr>
        <w:t>Rozdíl (</w:t>
      </w:r>
      <w:proofErr w:type="gramStart"/>
      <w:r w:rsidRPr="00CD15A0">
        <w:rPr>
          <w:b/>
          <w:bCs/>
        </w:rPr>
        <w:t>A - B</w:t>
      </w:r>
      <w:proofErr w:type="gramEnd"/>
      <w:r w:rsidRPr="00CD15A0">
        <w:rPr>
          <w:b/>
          <w:bCs/>
        </w:rPr>
        <w:t>):</w:t>
      </w:r>
      <w:r w:rsidRPr="00CD15A0">
        <w:t xml:space="preserve"> Rozdíl množin A </w:t>
      </w:r>
      <w:proofErr w:type="spellStart"/>
      <w:r w:rsidRPr="00CD15A0">
        <w:t>a</w:t>
      </w:r>
      <w:proofErr w:type="spellEnd"/>
      <w:r w:rsidRPr="00CD15A0">
        <w:t xml:space="preserve"> B je množina obsahující prvky, které jsou v A, ale ne v B.</w:t>
      </w:r>
    </w:p>
    <w:p w14:paraId="63AFE0F0" w14:textId="77777777" w:rsidR="004F1DB1" w:rsidRPr="00CD15A0" w:rsidRDefault="004F1DB1" w:rsidP="004F1DB1">
      <w:pPr>
        <w:numPr>
          <w:ilvl w:val="0"/>
          <w:numId w:val="7"/>
        </w:numPr>
      </w:pPr>
      <w:r w:rsidRPr="00CD15A0">
        <w:rPr>
          <w:b/>
          <w:bCs/>
        </w:rPr>
        <w:t>Doplněk (</w:t>
      </w:r>
      <w:proofErr w:type="spellStart"/>
      <w:r w:rsidRPr="00CD15A0">
        <w:rPr>
          <w:b/>
          <w:bCs/>
        </w:rPr>
        <w:t>A^c</w:t>
      </w:r>
      <w:proofErr w:type="spellEnd"/>
      <w:r w:rsidRPr="00CD15A0">
        <w:rPr>
          <w:b/>
          <w:bCs/>
        </w:rPr>
        <w:t>):</w:t>
      </w:r>
      <w:r w:rsidRPr="00CD15A0">
        <w:t xml:space="preserve"> Doplněk množiny A vzhledem k univerzální množině U je množina všech prvků, které nejsou v A.</w:t>
      </w:r>
    </w:p>
    <w:p w14:paraId="6D553538" w14:textId="77777777" w:rsidR="004F1DB1" w:rsidRPr="00CD15A0" w:rsidRDefault="004F1DB1" w:rsidP="004F1DB1">
      <w:r w:rsidRPr="00CD15A0">
        <w:rPr>
          <w:b/>
          <w:bCs/>
        </w:rPr>
        <w:t>Potence univerzální množiny (</w:t>
      </w:r>
      <w:proofErr w:type="spellStart"/>
      <w:r w:rsidRPr="00CD15A0">
        <w:rPr>
          <w:b/>
          <w:bCs/>
        </w:rPr>
        <w:t>Cantorův</w:t>
      </w:r>
      <w:proofErr w:type="spellEnd"/>
      <w:r w:rsidRPr="00CD15A0">
        <w:rPr>
          <w:b/>
          <w:bCs/>
        </w:rPr>
        <w:t xml:space="preserve"> paradox):</w:t>
      </w:r>
      <w:r w:rsidRPr="00CD15A0">
        <w:t xml:space="preserve"> </w:t>
      </w:r>
      <w:proofErr w:type="spellStart"/>
      <w:r w:rsidRPr="00CD15A0">
        <w:t>Cantorův</w:t>
      </w:r>
      <w:proofErr w:type="spellEnd"/>
      <w:r w:rsidRPr="00CD15A0">
        <w:t xml:space="preserve"> paradox ukazuje, že potenční množina libovolné množiny má vždy vyšší kardinalitu než množina samotná, což vede k otázkám o "velikosti" univerzální množiny, protože její potenční množina by musela být ještě větší.</w:t>
      </w:r>
    </w:p>
    <w:p w14:paraId="78E7A3F8" w14:textId="77777777" w:rsidR="004F1DB1" w:rsidRPr="00CD15A0" w:rsidRDefault="004F1DB1" w:rsidP="004F1DB1">
      <w:r w:rsidRPr="00CD15A0">
        <w:rPr>
          <w:b/>
          <w:bCs/>
        </w:rPr>
        <w:t>Relace mezi množinami:</w:t>
      </w:r>
    </w:p>
    <w:p w14:paraId="698A6065" w14:textId="77777777" w:rsidR="004F1DB1" w:rsidRPr="00CD15A0" w:rsidRDefault="004F1DB1" w:rsidP="004F1DB1">
      <w:pPr>
        <w:numPr>
          <w:ilvl w:val="0"/>
          <w:numId w:val="8"/>
        </w:numPr>
      </w:pPr>
      <w:r w:rsidRPr="00CD15A0">
        <w:rPr>
          <w:b/>
          <w:bCs/>
        </w:rPr>
        <w:t>Rovnost množin (A = B):</w:t>
      </w:r>
      <w:r w:rsidRPr="00CD15A0">
        <w:t xml:space="preserve"> Dvě množiny jsou rovné, pokud obsahují přesně stejné prvky.</w:t>
      </w:r>
    </w:p>
    <w:p w14:paraId="7CA0F3E8" w14:textId="77777777" w:rsidR="004F1DB1" w:rsidRPr="00CD15A0" w:rsidRDefault="004F1DB1" w:rsidP="004F1DB1">
      <w:pPr>
        <w:numPr>
          <w:ilvl w:val="0"/>
          <w:numId w:val="8"/>
        </w:numPr>
      </w:pPr>
      <w:r w:rsidRPr="00CD15A0">
        <w:rPr>
          <w:b/>
          <w:bCs/>
        </w:rPr>
        <w:t xml:space="preserve">Podmnožina (A </w:t>
      </w:r>
      <w:r w:rsidRPr="00CD15A0">
        <w:rPr>
          <w:rFonts w:ascii="Cambria Math" w:hAnsi="Cambria Math" w:cs="Cambria Math"/>
          <w:b/>
          <w:bCs/>
        </w:rPr>
        <w:t>⊆</w:t>
      </w:r>
      <w:r w:rsidRPr="00CD15A0">
        <w:rPr>
          <w:b/>
          <w:bCs/>
        </w:rPr>
        <w:t xml:space="preserve"> B):</w:t>
      </w:r>
      <w:r w:rsidRPr="00CD15A0">
        <w:t xml:space="preserve"> Množina A je podmnožinou množiny B, pokud všechny prvky A jsou také prvky B.</w:t>
      </w:r>
    </w:p>
    <w:p w14:paraId="45B9F6BA" w14:textId="77777777" w:rsidR="004F1DB1" w:rsidRPr="00CD15A0" w:rsidRDefault="004F1DB1" w:rsidP="004F1DB1">
      <w:pPr>
        <w:numPr>
          <w:ilvl w:val="0"/>
          <w:numId w:val="8"/>
        </w:numPr>
      </w:pPr>
      <w:r w:rsidRPr="00CD15A0">
        <w:rPr>
          <w:b/>
          <w:bCs/>
        </w:rPr>
        <w:t xml:space="preserve">Vlastní podmnožina (A </w:t>
      </w:r>
      <w:r w:rsidRPr="00CD15A0">
        <w:rPr>
          <w:rFonts w:ascii="Cambria Math" w:hAnsi="Cambria Math" w:cs="Cambria Math"/>
          <w:b/>
          <w:bCs/>
        </w:rPr>
        <w:t>⊂</w:t>
      </w:r>
      <w:r w:rsidRPr="00CD15A0">
        <w:rPr>
          <w:b/>
          <w:bCs/>
        </w:rPr>
        <w:t xml:space="preserve"> B):</w:t>
      </w:r>
      <w:r w:rsidRPr="00CD15A0">
        <w:t xml:space="preserve"> Množina A je vlastní podmnožinou množiny B, pokud A je podmnožina B a </w:t>
      </w:r>
      <w:proofErr w:type="spellStart"/>
      <w:r w:rsidRPr="00CD15A0">
        <w:t>A</w:t>
      </w:r>
      <w:proofErr w:type="spellEnd"/>
      <w:r w:rsidRPr="00CD15A0">
        <w:t xml:space="preserve"> není rovna B.</w:t>
      </w:r>
    </w:p>
    <w:p w14:paraId="0A3B29B2" w14:textId="77777777" w:rsidR="004F1DB1" w:rsidRPr="00CD15A0" w:rsidRDefault="004F1DB1" w:rsidP="004F1DB1">
      <w:r w:rsidRPr="00CD15A0">
        <w:rPr>
          <w:b/>
          <w:bCs/>
        </w:rPr>
        <w:t>Využití:</w:t>
      </w:r>
    </w:p>
    <w:p w14:paraId="1ABB4943" w14:textId="77777777" w:rsidR="004F1DB1" w:rsidRPr="00CD15A0" w:rsidRDefault="004F1DB1" w:rsidP="004F1DB1">
      <w:pPr>
        <w:numPr>
          <w:ilvl w:val="0"/>
          <w:numId w:val="9"/>
        </w:numPr>
      </w:pPr>
      <w:r w:rsidRPr="00CD15A0">
        <w:lastRenderedPageBreak/>
        <w:t>Teorie množin a její koncepty se využívají v matematice, informatice, logice, a dalších disciplínách pro analýzu a konstrukci formálních systémů, algoritmů, a pro strukturování dat v databázích.</w:t>
      </w:r>
    </w:p>
    <w:p w14:paraId="1DF660A4" w14:textId="77777777" w:rsidR="004F1DB1" w:rsidRPr="00CD15A0" w:rsidRDefault="004F1DB1" w:rsidP="004F1DB1">
      <w:pPr>
        <w:rPr>
          <w:rFonts w:eastAsiaTheme="minorEastAsia"/>
          <w:b/>
          <w:bCs/>
        </w:rPr>
      </w:pPr>
      <w:r w:rsidRPr="00CD15A0">
        <w:rPr>
          <w:rFonts w:eastAsiaTheme="minorEastAsia"/>
          <w:b/>
          <w:bCs/>
        </w:rPr>
        <w:br w:type="page"/>
      </w:r>
    </w:p>
    <w:p w14:paraId="0FE62A21" w14:textId="77777777" w:rsidR="004F1DB1" w:rsidRPr="00CD15A0" w:rsidRDefault="004F1DB1" w:rsidP="004F1DB1">
      <w:pPr>
        <w:pStyle w:val="Heading1"/>
        <w:rPr>
          <w:rFonts w:eastAsia="Times New Roman"/>
          <w:lang w:eastAsia="cs-CZ"/>
        </w:rPr>
      </w:pPr>
      <w:proofErr w:type="spellStart"/>
      <w:r w:rsidRPr="00CD15A0">
        <w:rPr>
          <w:rFonts w:eastAsia="Times New Roman"/>
          <w:lang w:eastAsia="cs-CZ"/>
        </w:rPr>
        <w:lastRenderedPageBreak/>
        <w:t>Rekurence</w:t>
      </w:r>
      <w:proofErr w:type="spellEnd"/>
    </w:p>
    <w:p w14:paraId="0BEAF075" w14:textId="77777777" w:rsidR="004F1DB1" w:rsidRPr="00CD15A0" w:rsidRDefault="004F1DB1" w:rsidP="004F1DB1">
      <w:p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Vymezení:</w:t>
      </w:r>
      <w:r w:rsidRPr="00CD15A0">
        <w:rPr>
          <w:rFonts w:eastAsia="Times New Roman" w:cs="Times New Roman"/>
          <w:kern w:val="0"/>
          <w:lang w:eastAsia="cs-CZ"/>
          <w14:ligatures w14:val="none"/>
        </w:rPr>
        <w:t xml:space="preserve"> </w:t>
      </w:r>
      <w:proofErr w:type="spellStart"/>
      <w:r w:rsidRPr="00CD15A0">
        <w:rPr>
          <w:rFonts w:eastAsia="Times New Roman" w:cs="Times New Roman"/>
          <w:kern w:val="0"/>
          <w:lang w:eastAsia="cs-CZ"/>
          <w14:ligatures w14:val="none"/>
        </w:rPr>
        <w:t>Rekurence</w:t>
      </w:r>
      <w:proofErr w:type="spellEnd"/>
      <w:r w:rsidRPr="00CD15A0">
        <w:rPr>
          <w:rFonts w:eastAsia="Times New Roman" w:cs="Times New Roman"/>
          <w:kern w:val="0"/>
          <w:lang w:eastAsia="cs-CZ"/>
          <w14:ligatures w14:val="none"/>
        </w:rPr>
        <w:t xml:space="preserve"> je matematický nebo algoritmický model, ve kterém je následující hodnota posloupnosti definována pomocí jedné nebo více předchozích hodnot. Tento přístup se často používá pro definování posloupností, algoritmů a výpočetních funkcí.</w:t>
      </w:r>
    </w:p>
    <w:p w14:paraId="4F178262" w14:textId="77777777" w:rsidR="004F1DB1" w:rsidRPr="00CD15A0" w:rsidRDefault="004F1DB1" w:rsidP="004F1DB1">
      <w:p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Základní metody řešení:</w:t>
      </w:r>
    </w:p>
    <w:p w14:paraId="53F1C730" w14:textId="77777777" w:rsidR="004F1DB1" w:rsidRPr="00EB6647" w:rsidRDefault="004F1DB1" w:rsidP="004F1DB1">
      <w:pPr>
        <w:numPr>
          <w:ilvl w:val="0"/>
          <w:numId w:val="10"/>
        </w:numPr>
        <w:spacing w:before="100" w:beforeAutospacing="1" w:after="100" w:afterAutospacing="1" w:line="360" w:lineRule="auto"/>
        <w:rPr>
          <w:rFonts w:eastAsia="Times New Roman" w:cs="Times New Roman"/>
          <w:kern w:val="0"/>
          <w:lang w:eastAsia="cs-CZ"/>
          <w14:ligatures w14:val="none"/>
        </w:rPr>
      </w:pPr>
      <w:r w:rsidRPr="00EB6647">
        <w:rPr>
          <w:b/>
          <w:bCs/>
        </w:rPr>
        <w:t>Iterační metoda</w:t>
      </w:r>
      <w:r>
        <w:t xml:space="preserve"> je přímý a intuitivní způsob řešení </w:t>
      </w:r>
      <w:proofErr w:type="spellStart"/>
      <w:r>
        <w:t>rekurencí</w:t>
      </w:r>
      <w:proofErr w:type="spellEnd"/>
      <w:r>
        <w:t>. Využívá se, když chceme počítat hodnoty posloupnosti postupně, krok za krokem, až k požadovanému číslu v posloupnosti. Tato metoda je velmi užitečná v situacích, kdy potřebujeme znát všechny mezivýsledky nebo když rekurentní vztah není snadné algebraicky zjednodušit. Je také často implementována v počítačových programech pro dynamické programování, kde se mezičlánky ukládají pro opětovné využití, což šetří výpočetní výkon.</w:t>
      </w:r>
    </w:p>
    <w:p w14:paraId="7D735141" w14:textId="77777777" w:rsidR="004F1DB1" w:rsidRDefault="004F1DB1" w:rsidP="004F1DB1">
      <w:pPr>
        <w:numPr>
          <w:ilvl w:val="0"/>
          <w:numId w:val="10"/>
        </w:numPr>
        <w:spacing w:before="100" w:beforeAutospacing="1" w:after="100" w:afterAutospacing="1" w:line="360" w:lineRule="auto"/>
        <w:rPr>
          <w:rFonts w:eastAsia="Times New Roman" w:cs="Times New Roman"/>
          <w:kern w:val="0"/>
          <w:lang w:eastAsia="cs-CZ"/>
          <w14:ligatures w14:val="none"/>
        </w:rPr>
      </w:pPr>
      <w:r w:rsidRPr="00EB6647">
        <w:rPr>
          <w:b/>
          <w:bCs/>
        </w:rPr>
        <w:t>Substituční metoda</w:t>
      </w:r>
      <w:r>
        <w:t xml:space="preserve"> se snaží rekurentní vztah zjednodušit nebo transformovat tak, aby bylo možné nalézt jeho řešení snazší cestou. Často se používá k nalezení uzavřené formy rekurentního vztahu. Můžeme například náhradou proměnných vyjádřit rekurentní vztah jako lineární </w:t>
      </w:r>
      <w:proofErr w:type="spellStart"/>
      <w:r>
        <w:t>rekurenci</w:t>
      </w:r>
      <w:proofErr w:type="spellEnd"/>
      <w:r>
        <w:t xml:space="preserve"> a pak tento vztah řešit pomocí charakteristické rovnice. Pokud je rekurentní vztah lineární a homogenní s konstantními koeficienty, substituční metoda může vést k elegantnímu a kompaktnímu řešení.</w:t>
      </w:r>
    </w:p>
    <w:p w14:paraId="4C011C21" w14:textId="77777777" w:rsidR="004F1DB1" w:rsidRPr="004E7766" w:rsidRDefault="004F1DB1" w:rsidP="004F1DB1">
      <w:pPr>
        <w:numPr>
          <w:ilvl w:val="0"/>
          <w:numId w:val="10"/>
        </w:numPr>
        <w:spacing w:before="100" w:beforeAutospacing="1" w:after="100" w:afterAutospacing="1" w:line="360" w:lineRule="auto"/>
        <w:rPr>
          <w:rFonts w:eastAsia="Times New Roman" w:cs="Times New Roman"/>
          <w:kern w:val="0"/>
          <w:lang w:eastAsia="cs-CZ"/>
          <w14:ligatures w14:val="none"/>
        </w:rPr>
      </w:pPr>
      <w:r w:rsidRPr="00EB6647">
        <w:rPr>
          <w:b/>
          <w:bCs/>
          <w:lang w:eastAsia="cs-CZ"/>
        </w:rPr>
        <w:t>Řešení převodem na algebraické rovnice:</w:t>
      </w:r>
      <w:r w:rsidRPr="00CD15A0">
        <w:rPr>
          <w:lang w:eastAsia="cs-CZ"/>
        </w:rPr>
        <w:t xml:space="preserve"> </w:t>
      </w:r>
      <w:r w:rsidRPr="00EB6647">
        <w:rPr>
          <w:lang w:eastAsia="cs-CZ"/>
        </w:rPr>
        <w:t>Pro některé složitější rekurentní vztahy, které nelze snadno zjednodušit pomocí substituce, může být užitečné využít převodu na algebraické rovnice. Tento přístup zahrnuje použití nástrojů z lineární algebry nebo dokonce kalkulu, například prostřednictvím generujících funkcí. Generující funkce transformuje rekurentní vztah na funkci, kde koeficienty řady odpovídají hodnotám rekurentní posloupnosti. Řešení takové funkce může odhalit uzavřenou formu celé posloupnosti.</w:t>
      </w:r>
    </w:p>
    <w:p w14:paraId="61A0FF05" w14:textId="77777777" w:rsidR="004F1DB1" w:rsidRDefault="004F1DB1" w:rsidP="004F1DB1">
      <w:pPr>
        <w:spacing w:line="360" w:lineRule="auto"/>
        <w:rPr>
          <w:lang w:eastAsia="cs-CZ"/>
        </w:rPr>
      </w:pPr>
    </w:p>
    <w:p w14:paraId="78644545" w14:textId="77777777" w:rsidR="004F1DB1" w:rsidRDefault="004F1DB1" w:rsidP="004F1DB1">
      <w:pPr>
        <w:spacing w:line="360" w:lineRule="auto"/>
        <w:rPr>
          <w:lang w:eastAsia="cs-CZ"/>
        </w:rPr>
      </w:pPr>
    </w:p>
    <w:p w14:paraId="39C25BD5" w14:textId="77777777" w:rsidR="004F1DB1" w:rsidRDefault="004F1DB1" w:rsidP="004F1DB1">
      <w:pPr>
        <w:spacing w:line="360" w:lineRule="auto"/>
        <w:rPr>
          <w:lang w:eastAsia="cs-CZ"/>
        </w:rPr>
      </w:pPr>
    </w:p>
    <w:p w14:paraId="7049C647" w14:textId="77777777" w:rsidR="004F1DB1" w:rsidRDefault="004F1DB1" w:rsidP="004F1DB1">
      <w:pPr>
        <w:spacing w:line="360" w:lineRule="auto"/>
        <w:rPr>
          <w:lang w:eastAsia="cs-CZ"/>
        </w:rPr>
      </w:pPr>
    </w:p>
    <w:p w14:paraId="59489212" w14:textId="77777777" w:rsidR="004F1DB1" w:rsidRPr="004E7766" w:rsidRDefault="004F1DB1" w:rsidP="004F1DB1">
      <w:pPr>
        <w:spacing w:line="360" w:lineRule="auto"/>
      </w:pPr>
      <w:r>
        <w:rPr>
          <w:lang w:eastAsia="cs-CZ"/>
        </w:rPr>
        <w:lastRenderedPageBreak/>
        <w:t>Příklad:</w:t>
      </w:r>
      <w:r>
        <w:rPr>
          <w:lang w:eastAsia="cs-CZ"/>
        </w:rPr>
        <w:br/>
      </w:r>
      <w:r w:rsidRPr="004E7766">
        <w:t xml:space="preserve">Faktoriál čísla n je příklad, kde </w:t>
      </w:r>
      <w:proofErr w:type="spellStart"/>
      <w:r w:rsidRPr="004E7766">
        <w:t>rekurenci</w:t>
      </w:r>
      <w:proofErr w:type="spellEnd"/>
      <w:r w:rsidRPr="004E7766">
        <w:t xml:space="preserve"> lze řešit iterativně. Faktoriál čísla je definován jako </w:t>
      </w:r>
      <m:oMath>
        <m:r>
          <w:rPr>
            <w:rFonts w:ascii="Cambria Math" w:hAnsi="Cambria Math"/>
          </w:rPr>
          <m:t>n!=n×(n-1)×</m:t>
        </m:r>
        <m:r>
          <w:rPr>
            <w:rFonts w:ascii="Cambria Math" w:hAnsi="Cambria Math" w:cs="Cambria Math"/>
          </w:rPr>
          <m:t>⋯</m:t>
        </m:r>
        <m:r>
          <w:rPr>
            <w:rFonts w:ascii="Cambria Math" w:hAnsi="Cambria Math" w:cs="Aptos"/>
          </w:rPr>
          <m:t>×</m:t>
        </m:r>
        <m:r>
          <w:rPr>
            <w:rFonts w:ascii="Cambria Math" w:hAnsi="Cambria Math"/>
          </w:rPr>
          <m:t>1</m:t>
        </m:r>
      </m:oMath>
      <w:r w:rsidRPr="004E7766">
        <w:t>.</w:t>
      </w:r>
    </w:p>
    <w:p w14:paraId="5018952E" w14:textId="77777777" w:rsidR="004F1DB1" w:rsidRDefault="004F1DB1" w:rsidP="004F1DB1">
      <w:pPr>
        <w:spacing w:before="100" w:beforeAutospacing="1" w:after="100" w:afterAutospacing="1" w:line="360" w:lineRule="auto"/>
        <w:rPr>
          <w:lang w:eastAsia="cs-CZ"/>
        </w:rPr>
      </w:pPr>
      <w:r w:rsidRPr="004E7766">
        <w:rPr>
          <w:lang w:eastAsia="cs-CZ"/>
        </w:rPr>
        <w:t>Tady je iterativní řešení pro výpočet faktoriálu:</w:t>
      </w:r>
    </w:p>
    <w:p w14:paraId="5A1FDAFA" w14:textId="77777777" w:rsidR="004F1DB1" w:rsidRPr="004E7766" w:rsidRDefault="004F1DB1" w:rsidP="004F1DB1">
      <w:pPr>
        <w:spacing w:before="100" w:beforeAutospacing="1" w:after="100" w:afterAutospacing="1" w:line="240" w:lineRule="auto"/>
        <w:rPr>
          <w:rFonts w:ascii="Courier New" w:hAnsi="Courier New" w:cs="Courier New"/>
          <w:sz w:val="20"/>
          <w:szCs w:val="20"/>
          <w:lang w:eastAsia="cs-CZ"/>
        </w:rPr>
      </w:pPr>
      <w:proofErr w:type="spellStart"/>
      <w:r w:rsidRPr="004E7766">
        <w:rPr>
          <w:rFonts w:ascii="Courier New" w:hAnsi="Courier New" w:cs="Courier New"/>
          <w:sz w:val="20"/>
          <w:szCs w:val="20"/>
          <w:lang w:eastAsia="cs-CZ"/>
        </w:rPr>
        <w:t>def</w:t>
      </w:r>
      <w:proofErr w:type="spellEnd"/>
      <w:r w:rsidRPr="004E7766">
        <w:rPr>
          <w:rFonts w:ascii="Courier New" w:hAnsi="Courier New" w:cs="Courier New"/>
          <w:sz w:val="20"/>
          <w:szCs w:val="20"/>
          <w:lang w:eastAsia="cs-CZ"/>
        </w:rPr>
        <w:t xml:space="preserve"> </w:t>
      </w:r>
      <w:proofErr w:type="spellStart"/>
      <w:r w:rsidRPr="004E7766">
        <w:rPr>
          <w:rFonts w:ascii="Courier New" w:hAnsi="Courier New" w:cs="Courier New"/>
          <w:sz w:val="20"/>
          <w:szCs w:val="20"/>
          <w:lang w:eastAsia="cs-CZ"/>
        </w:rPr>
        <w:t>faktorial_iter</w:t>
      </w:r>
      <w:proofErr w:type="spellEnd"/>
      <w:r w:rsidRPr="004E7766">
        <w:rPr>
          <w:rFonts w:ascii="Courier New" w:hAnsi="Courier New" w:cs="Courier New"/>
          <w:sz w:val="20"/>
          <w:szCs w:val="20"/>
          <w:lang w:eastAsia="cs-CZ"/>
        </w:rPr>
        <w:t>(n):</w:t>
      </w:r>
      <w:r>
        <w:rPr>
          <w:rFonts w:ascii="Courier New" w:hAnsi="Courier New" w:cs="Courier New"/>
          <w:sz w:val="20"/>
          <w:szCs w:val="20"/>
          <w:lang w:eastAsia="cs-CZ"/>
        </w:rPr>
        <w:br/>
      </w:r>
      <w:r w:rsidRPr="004E7766">
        <w:rPr>
          <w:rFonts w:ascii="Courier New" w:hAnsi="Courier New" w:cs="Courier New"/>
          <w:sz w:val="20"/>
          <w:szCs w:val="20"/>
          <w:lang w:eastAsia="cs-CZ"/>
        </w:rPr>
        <w:t xml:space="preserve">    </w:t>
      </w:r>
      <w:proofErr w:type="spellStart"/>
      <w:r w:rsidRPr="004E7766">
        <w:rPr>
          <w:rFonts w:ascii="Courier New" w:hAnsi="Courier New" w:cs="Courier New"/>
          <w:sz w:val="20"/>
          <w:szCs w:val="20"/>
          <w:lang w:eastAsia="cs-CZ"/>
        </w:rPr>
        <w:t>vysledek</w:t>
      </w:r>
      <w:proofErr w:type="spellEnd"/>
      <w:r w:rsidRPr="004E7766">
        <w:rPr>
          <w:rFonts w:ascii="Courier New" w:hAnsi="Courier New" w:cs="Courier New"/>
          <w:sz w:val="20"/>
          <w:szCs w:val="20"/>
          <w:lang w:eastAsia="cs-CZ"/>
        </w:rPr>
        <w:t xml:space="preserve"> = 1</w:t>
      </w:r>
      <w:r>
        <w:rPr>
          <w:rFonts w:ascii="Courier New" w:hAnsi="Courier New" w:cs="Courier New"/>
          <w:sz w:val="20"/>
          <w:szCs w:val="20"/>
          <w:lang w:eastAsia="cs-CZ"/>
        </w:rPr>
        <w:br/>
      </w:r>
      <w:r w:rsidRPr="004E7766">
        <w:rPr>
          <w:rFonts w:ascii="Courier New" w:hAnsi="Courier New" w:cs="Courier New"/>
          <w:sz w:val="20"/>
          <w:szCs w:val="20"/>
          <w:lang w:eastAsia="cs-CZ"/>
        </w:rPr>
        <w:t xml:space="preserve">    </w:t>
      </w:r>
      <w:proofErr w:type="spellStart"/>
      <w:r w:rsidRPr="004E7766">
        <w:rPr>
          <w:rFonts w:ascii="Courier New" w:hAnsi="Courier New" w:cs="Courier New"/>
          <w:sz w:val="20"/>
          <w:szCs w:val="20"/>
          <w:lang w:eastAsia="cs-CZ"/>
        </w:rPr>
        <w:t>for</w:t>
      </w:r>
      <w:proofErr w:type="spellEnd"/>
      <w:r w:rsidRPr="004E7766">
        <w:rPr>
          <w:rFonts w:ascii="Courier New" w:hAnsi="Courier New" w:cs="Courier New"/>
          <w:sz w:val="20"/>
          <w:szCs w:val="20"/>
          <w:lang w:eastAsia="cs-CZ"/>
        </w:rPr>
        <w:t xml:space="preserve"> i in </w:t>
      </w:r>
      <w:proofErr w:type="spellStart"/>
      <w:proofErr w:type="gramStart"/>
      <w:r w:rsidRPr="004E7766">
        <w:rPr>
          <w:rFonts w:ascii="Courier New" w:hAnsi="Courier New" w:cs="Courier New"/>
          <w:sz w:val="20"/>
          <w:szCs w:val="20"/>
          <w:lang w:eastAsia="cs-CZ"/>
        </w:rPr>
        <w:t>range</w:t>
      </w:r>
      <w:proofErr w:type="spellEnd"/>
      <w:r w:rsidRPr="004E7766">
        <w:rPr>
          <w:rFonts w:ascii="Courier New" w:hAnsi="Courier New" w:cs="Courier New"/>
          <w:sz w:val="20"/>
          <w:szCs w:val="20"/>
          <w:lang w:eastAsia="cs-CZ"/>
        </w:rPr>
        <w:t>(</w:t>
      </w:r>
      <w:proofErr w:type="gramEnd"/>
      <w:r w:rsidRPr="004E7766">
        <w:rPr>
          <w:rFonts w:ascii="Courier New" w:hAnsi="Courier New" w:cs="Courier New"/>
          <w:sz w:val="20"/>
          <w:szCs w:val="20"/>
          <w:lang w:eastAsia="cs-CZ"/>
        </w:rPr>
        <w:t>2, n+1):</w:t>
      </w:r>
      <w:r>
        <w:rPr>
          <w:rFonts w:ascii="Courier New" w:hAnsi="Courier New" w:cs="Courier New"/>
          <w:sz w:val="20"/>
          <w:szCs w:val="20"/>
          <w:lang w:eastAsia="cs-CZ"/>
        </w:rPr>
        <w:br/>
      </w:r>
      <w:r w:rsidRPr="004E7766">
        <w:rPr>
          <w:rFonts w:ascii="Courier New" w:hAnsi="Courier New" w:cs="Courier New"/>
          <w:sz w:val="20"/>
          <w:szCs w:val="20"/>
          <w:lang w:eastAsia="cs-CZ"/>
        </w:rPr>
        <w:t xml:space="preserve">        </w:t>
      </w:r>
      <w:proofErr w:type="spellStart"/>
      <w:r w:rsidRPr="004E7766">
        <w:rPr>
          <w:rFonts w:ascii="Courier New" w:hAnsi="Courier New" w:cs="Courier New"/>
          <w:sz w:val="20"/>
          <w:szCs w:val="20"/>
          <w:lang w:eastAsia="cs-CZ"/>
        </w:rPr>
        <w:t>vysledek</w:t>
      </w:r>
      <w:proofErr w:type="spellEnd"/>
      <w:r w:rsidRPr="004E7766">
        <w:rPr>
          <w:rFonts w:ascii="Courier New" w:hAnsi="Courier New" w:cs="Courier New"/>
          <w:sz w:val="20"/>
          <w:szCs w:val="20"/>
          <w:lang w:eastAsia="cs-CZ"/>
        </w:rPr>
        <w:t xml:space="preserve"> *= i</w:t>
      </w:r>
      <w:r>
        <w:rPr>
          <w:rFonts w:ascii="Courier New" w:hAnsi="Courier New" w:cs="Courier New"/>
          <w:sz w:val="20"/>
          <w:szCs w:val="20"/>
          <w:lang w:eastAsia="cs-CZ"/>
        </w:rPr>
        <w:br/>
      </w:r>
      <w:r w:rsidRPr="004E7766">
        <w:rPr>
          <w:rFonts w:ascii="Courier New" w:hAnsi="Courier New" w:cs="Courier New"/>
          <w:sz w:val="20"/>
          <w:szCs w:val="20"/>
          <w:lang w:eastAsia="cs-CZ"/>
        </w:rPr>
        <w:t xml:space="preserve">    return </w:t>
      </w:r>
      <w:proofErr w:type="spellStart"/>
      <w:r w:rsidRPr="004E7766">
        <w:rPr>
          <w:rFonts w:ascii="Courier New" w:hAnsi="Courier New" w:cs="Courier New"/>
          <w:sz w:val="20"/>
          <w:szCs w:val="20"/>
          <w:lang w:eastAsia="cs-CZ"/>
        </w:rPr>
        <w:t>vysledek</w:t>
      </w:r>
      <w:proofErr w:type="spellEnd"/>
    </w:p>
    <w:p w14:paraId="13209DC9" w14:textId="77777777" w:rsidR="004F1DB1" w:rsidRPr="004E7766" w:rsidRDefault="004F1DB1" w:rsidP="004F1DB1">
      <w:pPr>
        <w:spacing w:before="100" w:beforeAutospacing="1" w:after="100" w:afterAutospacing="1" w:line="240" w:lineRule="auto"/>
        <w:rPr>
          <w:rFonts w:ascii="Courier New" w:hAnsi="Courier New" w:cs="Courier New"/>
          <w:sz w:val="20"/>
          <w:szCs w:val="20"/>
          <w:lang w:eastAsia="cs-CZ"/>
        </w:rPr>
      </w:pPr>
      <w:proofErr w:type="spellStart"/>
      <w:r w:rsidRPr="004E7766">
        <w:rPr>
          <w:rFonts w:ascii="Courier New" w:hAnsi="Courier New" w:cs="Courier New"/>
          <w:sz w:val="20"/>
          <w:szCs w:val="20"/>
          <w:lang w:eastAsia="cs-CZ"/>
        </w:rPr>
        <w:t>print</w:t>
      </w:r>
      <w:proofErr w:type="spellEnd"/>
      <w:r w:rsidRPr="004E7766">
        <w:rPr>
          <w:rFonts w:ascii="Courier New" w:hAnsi="Courier New" w:cs="Courier New"/>
          <w:sz w:val="20"/>
          <w:szCs w:val="20"/>
          <w:lang w:eastAsia="cs-CZ"/>
        </w:rPr>
        <w:t>(</w:t>
      </w:r>
      <w:proofErr w:type="spellStart"/>
      <w:r w:rsidRPr="004E7766">
        <w:rPr>
          <w:rFonts w:ascii="Courier New" w:hAnsi="Courier New" w:cs="Courier New"/>
          <w:sz w:val="20"/>
          <w:szCs w:val="20"/>
          <w:lang w:eastAsia="cs-CZ"/>
        </w:rPr>
        <w:t>faktorial_</w:t>
      </w:r>
      <w:proofErr w:type="gramStart"/>
      <w:r w:rsidRPr="004E7766">
        <w:rPr>
          <w:rFonts w:ascii="Courier New" w:hAnsi="Courier New" w:cs="Courier New"/>
          <w:sz w:val="20"/>
          <w:szCs w:val="20"/>
          <w:lang w:eastAsia="cs-CZ"/>
        </w:rPr>
        <w:t>iter</w:t>
      </w:r>
      <w:proofErr w:type="spellEnd"/>
      <w:r w:rsidRPr="004E7766">
        <w:rPr>
          <w:rFonts w:ascii="Courier New" w:hAnsi="Courier New" w:cs="Courier New"/>
          <w:sz w:val="20"/>
          <w:szCs w:val="20"/>
          <w:lang w:eastAsia="cs-CZ"/>
        </w:rPr>
        <w:t>(</w:t>
      </w:r>
      <w:proofErr w:type="gramEnd"/>
      <w:r w:rsidRPr="004E7766">
        <w:rPr>
          <w:rFonts w:ascii="Courier New" w:hAnsi="Courier New" w:cs="Courier New"/>
          <w:sz w:val="20"/>
          <w:szCs w:val="20"/>
          <w:lang w:eastAsia="cs-CZ"/>
        </w:rPr>
        <w:t>5))  # Vypíše 120</w:t>
      </w:r>
    </w:p>
    <w:p w14:paraId="6551F040" w14:textId="77777777" w:rsidR="004F1DB1" w:rsidRDefault="004F1DB1" w:rsidP="004F1DB1">
      <w:pPr>
        <w:spacing w:before="100" w:beforeAutospacing="1" w:after="100" w:afterAutospacing="1" w:line="360" w:lineRule="auto"/>
        <w:jc w:val="both"/>
        <w:rPr>
          <w:b/>
          <w:bCs/>
          <w:lang w:eastAsia="cs-CZ"/>
        </w:rPr>
      </w:pPr>
    </w:p>
    <w:p w14:paraId="137AA4FD" w14:textId="77777777" w:rsidR="004F1DB1" w:rsidRDefault="004F1DB1" w:rsidP="004F1DB1">
      <w:pPr>
        <w:spacing w:before="100" w:beforeAutospacing="1" w:after="100" w:afterAutospacing="1" w:line="360" w:lineRule="auto"/>
        <w:jc w:val="both"/>
        <w:rPr>
          <w:b/>
          <w:bCs/>
          <w:lang w:eastAsia="cs-CZ"/>
        </w:rPr>
      </w:pPr>
      <w:r w:rsidRPr="004E7766">
        <w:rPr>
          <w:b/>
          <w:bCs/>
          <w:lang w:eastAsia="cs-CZ"/>
        </w:rPr>
        <w:t xml:space="preserve">Substituční metoda: </w:t>
      </w:r>
      <w:proofErr w:type="spellStart"/>
      <w:r w:rsidRPr="004E7766">
        <w:rPr>
          <w:b/>
          <w:bCs/>
          <w:lang w:eastAsia="cs-CZ"/>
        </w:rPr>
        <w:t>Fibonacciho</w:t>
      </w:r>
      <w:proofErr w:type="spellEnd"/>
      <w:r w:rsidRPr="004E7766">
        <w:rPr>
          <w:b/>
          <w:bCs/>
          <w:lang w:eastAsia="cs-CZ"/>
        </w:rPr>
        <w:t xml:space="preserve"> posloupnost</w:t>
      </w:r>
    </w:p>
    <w:p w14:paraId="63183A4D" w14:textId="77777777" w:rsidR="004F1DB1" w:rsidRPr="004E7766" w:rsidRDefault="004F1DB1" w:rsidP="004F1DB1">
      <w:pPr>
        <w:spacing w:before="100" w:beforeAutospacing="1" w:after="100" w:afterAutospacing="1" w:line="360" w:lineRule="auto"/>
        <w:jc w:val="both"/>
        <w:rPr>
          <w:b/>
          <w:bCs/>
          <w:lang w:eastAsia="cs-CZ"/>
        </w:rPr>
      </w:pPr>
      <w:proofErr w:type="spellStart"/>
      <w:r w:rsidRPr="004E7766">
        <w:rPr>
          <w:lang w:eastAsia="cs-CZ"/>
        </w:rPr>
        <w:t>Fibonacciho</w:t>
      </w:r>
      <w:proofErr w:type="spellEnd"/>
      <w:r w:rsidRPr="004E7766">
        <w:rPr>
          <w:lang w:eastAsia="cs-CZ"/>
        </w:rPr>
        <w:t xml:space="preserve"> posloupnost je další klasický příklad, kde je každý termín definován součtem dvou předchozích termínů, s počátečními hodnotami 0 a 1. Rekurentní rovnice pro </w:t>
      </w:r>
      <w:proofErr w:type="spellStart"/>
      <w:r w:rsidRPr="004E7766">
        <w:rPr>
          <w:lang w:eastAsia="cs-CZ"/>
        </w:rPr>
        <w:t>Fibonacciho</w:t>
      </w:r>
      <w:proofErr w:type="spellEnd"/>
      <w:r w:rsidRPr="004E7766">
        <w:rPr>
          <w:lang w:eastAsia="cs-CZ"/>
        </w:rPr>
        <w:t xml:space="preserve"> posloupnost je </w:t>
      </w:r>
      <m:oMath>
        <m:r>
          <w:rPr>
            <w:rFonts w:ascii="Cambria Math" w:hAnsi="Cambria Math"/>
            <w:lang w:eastAsia="cs-CZ"/>
          </w:rPr>
          <m:t>F(n)=F(n-1)+F(n-2)</m:t>
        </m:r>
      </m:oMath>
      <w:r w:rsidRPr="004E7766">
        <w:rPr>
          <w:lang w:eastAsia="cs-CZ"/>
        </w:rPr>
        <w:t xml:space="preserve"> pro </w:t>
      </w:r>
      <m:oMath>
        <m:r>
          <w:rPr>
            <w:rFonts w:ascii="Cambria Math" w:hAnsi="Cambria Math"/>
            <w:lang w:eastAsia="cs-CZ"/>
          </w:rPr>
          <m:t>n≥2</m:t>
        </m:r>
      </m:oMath>
      <w:r w:rsidRPr="004E7766">
        <w:rPr>
          <w:lang w:eastAsia="cs-CZ"/>
        </w:rPr>
        <w:t xml:space="preserve">, s </w:t>
      </w:r>
      <m:oMath>
        <m:r>
          <w:rPr>
            <w:rFonts w:ascii="Cambria Math" w:hAnsi="Cambria Math"/>
            <w:lang w:eastAsia="cs-CZ"/>
          </w:rPr>
          <m:t>F(0)=0</m:t>
        </m:r>
      </m:oMath>
      <w:r w:rsidRPr="004E7766">
        <w:rPr>
          <w:lang w:eastAsia="cs-CZ"/>
        </w:rPr>
        <w:t xml:space="preserve"> a </w:t>
      </w:r>
      <m:oMath>
        <m:r>
          <w:rPr>
            <w:rFonts w:ascii="Cambria Math" w:hAnsi="Cambria Math"/>
            <w:lang w:eastAsia="cs-CZ"/>
          </w:rPr>
          <m:t>F(1)=1</m:t>
        </m:r>
      </m:oMath>
      <w:r w:rsidRPr="004E7766">
        <w:rPr>
          <w:lang w:eastAsia="cs-CZ"/>
        </w:rPr>
        <w:t>.</w:t>
      </w:r>
    </w:p>
    <w:p w14:paraId="3381853F" w14:textId="77777777" w:rsidR="004F1DB1" w:rsidRDefault="004F1DB1" w:rsidP="004F1DB1">
      <w:pPr>
        <w:spacing w:before="100" w:beforeAutospacing="1" w:after="100" w:afterAutospacing="1" w:line="360" w:lineRule="auto"/>
        <w:jc w:val="both"/>
        <w:rPr>
          <w:lang w:eastAsia="cs-CZ"/>
        </w:rPr>
      </w:pPr>
      <w:r w:rsidRPr="004E7766">
        <w:rPr>
          <w:lang w:eastAsia="cs-CZ"/>
        </w:rPr>
        <w:t xml:space="preserve">Tady je substituční řešení, které používá </w:t>
      </w:r>
      <w:proofErr w:type="spellStart"/>
      <w:r w:rsidRPr="004E7766">
        <w:rPr>
          <w:lang w:eastAsia="cs-CZ"/>
        </w:rPr>
        <w:t>memoizaci</w:t>
      </w:r>
      <w:proofErr w:type="spellEnd"/>
      <w:r w:rsidRPr="004E7766">
        <w:rPr>
          <w:lang w:eastAsia="cs-CZ"/>
        </w:rPr>
        <w:t xml:space="preserve"> (uložení výsledků dříve vypočítaných termínů) pro efektivní výpočet:</w:t>
      </w:r>
    </w:p>
    <w:p w14:paraId="0AE1A399" w14:textId="77777777" w:rsidR="004F1DB1" w:rsidRPr="004E7766"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4E7766">
        <w:rPr>
          <w:rFonts w:ascii="Courier New" w:eastAsia="Times New Roman" w:hAnsi="Courier New" w:cs="Courier New"/>
          <w:kern w:val="0"/>
          <w:sz w:val="20"/>
          <w:szCs w:val="20"/>
          <w:lang w:eastAsia="cs-CZ"/>
          <w14:ligatures w14:val="none"/>
        </w:rPr>
        <w:t>def</w:t>
      </w:r>
      <w:proofErr w:type="spellEnd"/>
      <w:r w:rsidRPr="004E7766">
        <w:rPr>
          <w:rFonts w:ascii="Courier New" w:eastAsia="Times New Roman" w:hAnsi="Courier New" w:cs="Courier New"/>
          <w:kern w:val="0"/>
          <w:sz w:val="20"/>
          <w:szCs w:val="20"/>
          <w:lang w:eastAsia="cs-CZ"/>
          <w14:ligatures w14:val="none"/>
        </w:rPr>
        <w:t xml:space="preserve"> </w:t>
      </w:r>
      <w:proofErr w:type="spellStart"/>
      <w:proofErr w:type="gramStart"/>
      <w:r w:rsidRPr="004E7766">
        <w:rPr>
          <w:rFonts w:ascii="Courier New" w:eastAsia="Times New Roman" w:hAnsi="Courier New" w:cs="Courier New"/>
          <w:kern w:val="0"/>
          <w:sz w:val="20"/>
          <w:szCs w:val="20"/>
          <w:lang w:eastAsia="cs-CZ"/>
          <w14:ligatures w14:val="none"/>
        </w:rPr>
        <w:t>fibonacci</w:t>
      </w:r>
      <w:proofErr w:type="spellEnd"/>
      <w:r w:rsidRPr="004E7766">
        <w:rPr>
          <w:rFonts w:ascii="Courier New" w:eastAsia="Times New Roman" w:hAnsi="Courier New" w:cs="Courier New"/>
          <w:kern w:val="0"/>
          <w:sz w:val="20"/>
          <w:szCs w:val="20"/>
          <w:lang w:eastAsia="cs-CZ"/>
          <w14:ligatures w14:val="none"/>
        </w:rPr>
        <w:t>(</w:t>
      </w:r>
      <w:proofErr w:type="gramEnd"/>
      <w:r w:rsidRPr="004E7766">
        <w:rPr>
          <w:rFonts w:ascii="Courier New" w:eastAsia="Times New Roman" w:hAnsi="Courier New" w:cs="Courier New"/>
          <w:kern w:val="0"/>
          <w:sz w:val="20"/>
          <w:szCs w:val="20"/>
          <w:lang w:eastAsia="cs-CZ"/>
          <w14:ligatures w14:val="none"/>
        </w:rPr>
        <w:t xml:space="preserve">n, </w:t>
      </w:r>
      <w:proofErr w:type="spellStart"/>
      <w:r w:rsidRPr="004E7766">
        <w:rPr>
          <w:rFonts w:ascii="Courier New" w:eastAsia="Times New Roman" w:hAnsi="Courier New" w:cs="Courier New"/>
          <w:kern w:val="0"/>
          <w:sz w:val="20"/>
          <w:szCs w:val="20"/>
          <w:lang w:eastAsia="cs-CZ"/>
          <w14:ligatures w14:val="none"/>
        </w:rPr>
        <w:t>memo</w:t>
      </w:r>
      <w:proofErr w:type="spellEnd"/>
      <w:r w:rsidRPr="004E7766">
        <w:rPr>
          <w:rFonts w:ascii="Courier New" w:eastAsia="Times New Roman" w:hAnsi="Courier New" w:cs="Courier New"/>
          <w:kern w:val="0"/>
          <w:sz w:val="20"/>
          <w:szCs w:val="20"/>
          <w:lang w:eastAsia="cs-CZ"/>
          <w14:ligatures w14:val="none"/>
        </w:rPr>
        <w:t>={}):</w:t>
      </w:r>
    </w:p>
    <w:p w14:paraId="0D4DD2AB" w14:textId="77777777" w:rsidR="004F1DB1" w:rsidRPr="004E7766"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4E7766">
        <w:rPr>
          <w:rFonts w:ascii="Courier New" w:eastAsia="Times New Roman" w:hAnsi="Courier New" w:cs="Courier New"/>
          <w:kern w:val="0"/>
          <w:sz w:val="20"/>
          <w:szCs w:val="20"/>
          <w:lang w:eastAsia="cs-CZ"/>
          <w14:ligatures w14:val="none"/>
        </w:rPr>
        <w:t xml:space="preserve">    </w:t>
      </w:r>
      <w:proofErr w:type="spellStart"/>
      <w:r w:rsidRPr="004E7766">
        <w:rPr>
          <w:rFonts w:ascii="Courier New" w:eastAsia="Times New Roman" w:hAnsi="Courier New" w:cs="Courier New"/>
          <w:kern w:val="0"/>
          <w:sz w:val="20"/>
          <w:szCs w:val="20"/>
          <w:lang w:eastAsia="cs-CZ"/>
          <w14:ligatures w14:val="none"/>
        </w:rPr>
        <w:t>if</w:t>
      </w:r>
      <w:proofErr w:type="spellEnd"/>
      <w:r w:rsidRPr="004E7766">
        <w:rPr>
          <w:rFonts w:ascii="Courier New" w:eastAsia="Times New Roman" w:hAnsi="Courier New" w:cs="Courier New"/>
          <w:kern w:val="0"/>
          <w:sz w:val="20"/>
          <w:szCs w:val="20"/>
          <w:lang w:eastAsia="cs-CZ"/>
          <w14:ligatures w14:val="none"/>
        </w:rPr>
        <w:t xml:space="preserve"> n in </w:t>
      </w:r>
      <w:proofErr w:type="spellStart"/>
      <w:r w:rsidRPr="004E7766">
        <w:rPr>
          <w:rFonts w:ascii="Courier New" w:eastAsia="Times New Roman" w:hAnsi="Courier New" w:cs="Courier New"/>
          <w:kern w:val="0"/>
          <w:sz w:val="20"/>
          <w:szCs w:val="20"/>
          <w:lang w:eastAsia="cs-CZ"/>
          <w14:ligatures w14:val="none"/>
        </w:rPr>
        <w:t>memo</w:t>
      </w:r>
      <w:proofErr w:type="spellEnd"/>
      <w:r w:rsidRPr="004E7766">
        <w:rPr>
          <w:rFonts w:ascii="Courier New" w:eastAsia="Times New Roman" w:hAnsi="Courier New" w:cs="Courier New"/>
          <w:kern w:val="0"/>
          <w:sz w:val="20"/>
          <w:szCs w:val="20"/>
          <w:lang w:eastAsia="cs-CZ"/>
          <w14:ligatures w14:val="none"/>
        </w:rPr>
        <w:t>:</w:t>
      </w:r>
    </w:p>
    <w:p w14:paraId="7D97926E" w14:textId="77777777" w:rsidR="004F1DB1" w:rsidRPr="004E7766"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4E7766">
        <w:rPr>
          <w:rFonts w:ascii="Courier New" w:eastAsia="Times New Roman" w:hAnsi="Courier New" w:cs="Courier New"/>
          <w:kern w:val="0"/>
          <w:sz w:val="20"/>
          <w:szCs w:val="20"/>
          <w:lang w:eastAsia="cs-CZ"/>
          <w14:ligatures w14:val="none"/>
        </w:rPr>
        <w:t xml:space="preserve">        return </w:t>
      </w:r>
      <w:proofErr w:type="spellStart"/>
      <w:r w:rsidRPr="004E7766">
        <w:rPr>
          <w:rFonts w:ascii="Courier New" w:eastAsia="Times New Roman" w:hAnsi="Courier New" w:cs="Courier New"/>
          <w:kern w:val="0"/>
          <w:sz w:val="20"/>
          <w:szCs w:val="20"/>
          <w:lang w:eastAsia="cs-CZ"/>
          <w14:ligatures w14:val="none"/>
        </w:rPr>
        <w:t>memo</w:t>
      </w:r>
      <w:proofErr w:type="spellEnd"/>
      <w:r w:rsidRPr="004E7766">
        <w:rPr>
          <w:rFonts w:ascii="Courier New" w:eastAsia="Times New Roman" w:hAnsi="Courier New" w:cs="Courier New"/>
          <w:kern w:val="0"/>
          <w:sz w:val="20"/>
          <w:szCs w:val="20"/>
          <w:lang w:eastAsia="cs-CZ"/>
          <w14:ligatures w14:val="none"/>
        </w:rPr>
        <w:t>[n]</w:t>
      </w:r>
    </w:p>
    <w:p w14:paraId="3AD97B86" w14:textId="77777777" w:rsidR="004F1DB1" w:rsidRPr="004E7766"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4E7766">
        <w:rPr>
          <w:rFonts w:ascii="Courier New" w:eastAsia="Times New Roman" w:hAnsi="Courier New" w:cs="Courier New"/>
          <w:kern w:val="0"/>
          <w:sz w:val="20"/>
          <w:szCs w:val="20"/>
          <w:lang w:eastAsia="cs-CZ"/>
          <w14:ligatures w14:val="none"/>
        </w:rPr>
        <w:t xml:space="preserve">    </w:t>
      </w:r>
      <w:proofErr w:type="spellStart"/>
      <w:r w:rsidRPr="004E7766">
        <w:rPr>
          <w:rFonts w:ascii="Courier New" w:eastAsia="Times New Roman" w:hAnsi="Courier New" w:cs="Courier New"/>
          <w:kern w:val="0"/>
          <w:sz w:val="20"/>
          <w:szCs w:val="20"/>
          <w:lang w:eastAsia="cs-CZ"/>
          <w14:ligatures w14:val="none"/>
        </w:rPr>
        <w:t>if</w:t>
      </w:r>
      <w:proofErr w:type="spellEnd"/>
      <w:r w:rsidRPr="004E7766">
        <w:rPr>
          <w:rFonts w:ascii="Courier New" w:eastAsia="Times New Roman" w:hAnsi="Courier New" w:cs="Courier New"/>
          <w:kern w:val="0"/>
          <w:sz w:val="20"/>
          <w:szCs w:val="20"/>
          <w:lang w:eastAsia="cs-CZ"/>
          <w14:ligatures w14:val="none"/>
        </w:rPr>
        <w:t xml:space="preserve"> n &lt;= 1:</w:t>
      </w:r>
    </w:p>
    <w:p w14:paraId="44649D5E" w14:textId="77777777" w:rsidR="004F1DB1" w:rsidRPr="004E7766"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4E7766">
        <w:rPr>
          <w:rFonts w:ascii="Courier New" w:eastAsia="Times New Roman" w:hAnsi="Courier New" w:cs="Courier New"/>
          <w:kern w:val="0"/>
          <w:sz w:val="20"/>
          <w:szCs w:val="20"/>
          <w:lang w:eastAsia="cs-CZ"/>
          <w14:ligatures w14:val="none"/>
        </w:rPr>
        <w:t xml:space="preserve">        return n</w:t>
      </w:r>
    </w:p>
    <w:p w14:paraId="62F6093F" w14:textId="77777777" w:rsidR="004F1DB1" w:rsidRPr="004E7766"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4E7766">
        <w:rPr>
          <w:rFonts w:ascii="Courier New" w:eastAsia="Times New Roman" w:hAnsi="Courier New" w:cs="Courier New"/>
          <w:kern w:val="0"/>
          <w:sz w:val="20"/>
          <w:szCs w:val="20"/>
          <w:lang w:eastAsia="cs-CZ"/>
          <w14:ligatures w14:val="none"/>
        </w:rPr>
        <w:t xml:space="preserve">    </w:t>
      </w:r>
      <w:proofErr w:type="spellStart"/>
      <w:r w:rsidRPr="004E7766">
        <w:rPr>
          <w:rFonts w:ascii="Courier New" w:eastAsia="Times New Roman" w:hAnsi="Courier New" w:cs="Courier New"/>
          <w:kern w:val="0"/>
          <w:sz w:val="20"/>
          <w:szCs w:val="20"/>
          <w:lang w:eastAsia="cs-CZ"/>
          <w14:ligatures w14:val="none"/>
        </w:rPr>
        <w:t>memo</w:t>
      </w:r>
      <w:proofErr w:type="spellEnd"/>
      <w:r w:rsidRPr="004E7766">
        <w:rPr>
          <w:rFonts w:ascii="Courier New" w:eastAsia="Times New Roman" w:hAnsi="Courier New" w:cs="Courier New"/>
          <w:kern w:val="0"/>
          <w:sz w:val="20"/>
          <w:szCs w:val="20"/>
          <w:lang w:eastAsia="cs-CZ"/>
          <w14:ligatures w14:val="none"/>
        </w:rPr>
        <w:t xml:space="preserve">[n] = </w:t>
      </w:r>
      <w:proofErr w:type="spellStart"/>
      <w:proofErr w:type="gramStart"/>
      <w:r w:rsidRPr="004E7766">
        <w:rPr>
          <w:rFonts w:ascii="Courier New" w:eastAsia="Times New Roman" w:hAnsi="Courier New" w:cs="Courier New"/>
          <w:kern w:val="0"/>
          <w:sz w:val="20"/>
          <w:szCs w:val="20"/>
          <w:lang w:eastAsia="cs-CZ"/>
          <w14:ligatures w14:val="none"/>
        </w:rPr>
        <w:t>fibonacci</w:t>
      </w:r>
      <w:proofErr w:type="spellEnd"/>
      <w:r w:rsidRPr="004E7766">
        <w:rPr>
          <w:rFonts w:ascii="Courier New" w:eastAsia="Times New Roman" w:hAnsi="Courier New" w:cs="Courier New"/>
          <w:kern w:val="0"/>
          <w:sz w:val="20"/>
          <w:szCs w:val="20"/>
          <w:lang w:eastAsia="cs-CZ"/>
          <w14:ligatures w14:val="none"/>
        </w:rPr>
        <w:t>(</w:t>
      </w:r>
      <w:proofErr w:type="gramEnd"/>
      <w:r w:rsidRPr="004E7766">
        <w:rPr>
          <w:rFonts w:ascii="Courier New" w:eastAsia="Times New Roman" w:hAnsi="Courier New" w:cs="Courier New"/>
          <w:kern w:val="0"/>
          <w:sz w:val="20"/>
          <w:szCs w:val="20"/>
          <w:lang w:eastAsia="cs-CZ"/>
          <w14:ligatures w14:val="none"/>
        </w:rPr>
        <w:t xml:space="preserve">n-1, </w:t>
      </w:r>
      <w:proofErr w:type="spellStart"/>
      <w:r w:rsidRPr="004E7766">
        <w:rPr>
          <w:rFonts w:ascii="Courier New" w:eastAsia="Times New Roman" w:hAnsi="Courier New" w:cs="Courier New"/>
          <w:kern w:val="0"/>
          <w:sz w:val="20"/>
          <w:szCs w:val="20"/>
          <w:lang w:eastAsia="cs-CZ"/>
          <w14:ligatures w14:val="none"/>
        </w:rPr>
        <w:t>memo</w:t>
      </w:r>
      <w:proofErr w:type="spellEnd"/>
      <w:r w:rsidRPr="004E7766">
        <w:rPr>
          <w:rFonts w:ascii="Courier New" w:eastAsia="Times New Roman" w:hAnsi="Courier New" w:cs="Courier New"/>
          <w:kern w:val="0"/>
          <w:sz w:val="20"/>
          <w:szCs w:val="20"/>
          <w:lang w:eastAsia="cs-CZ"/>
          <w14:ligatures w14:val="none"/>
        </w:rPr>
        <w:t xml:space="preserve">) + </w:t>
      </w:r>
      <w:proofErr w:type="spellStart"/>
      <w:r w:rsidRPr="004E7766">
        <w:rPr>
          <w:rFonts w:ascii="Courier New" w:eastAsia="Times New Roman" w:hAnsi="Courier New" w:cs="Courier New"/>
          <w:kern w:val="0"/>
          <w:sz w:val="20"/>
          <w:szCs w:val="20"/>
          <w:lang w:eastAsia="cs-CZ"/>
          <w14:ligatures w14:val="none"/>
        </w:rPr>
        <w:t>fibonacci</w:t>
      </w:r>
      <w:proofErr w:type="spellEnd"/>
      <w:r w:rsidRPr="004E7766">
        <w:rPr>
          <w:rFonts w:ascii="Courier New" w:eastAsia="Times New Roman" w:hAnsi="Courier New" w:cs="Courier New"/>
          <w:kern w:val="0"/>
          <w:sz w:val="20"/>
          <w:szCs w:val="20"/>
          <w:lang w:eastAsia="cs-CZ"/>
          <w14:ligatures w14:val="none"/>
        </w:rPr>
        <w:t xml:space="preserve">(n-2, </w:t>
      </w:r>
      <w:proofErr w:type="spellStart"/>
      <w:r w:rsidRPr="004E7766">
        <w:rPr>
          <w:rFonts w:ascii="Courier New" w:eastAsia="Times New Roman" w:hAnsi="Courier New" w:cs="Courier New"/>
          <w:kern w:val="0"/>
          <w:sz w:val="20"/>
          <w:szCs w:val="20"/>
          <w:lang w:eastAsia="cs-CZ"/>
          <w14:ligatures w14:val="none"/>
        </w:rPr>
        <w:t>memo</w:t>
      </w:r>
      <w:proofErr w:type="spellEnd"/>
      <w:r w:rsidRPr="004E7766">
        <w:rPr>
          <w:rFonts w:ascii="Courier New" w:eastAsia="Times New Roman" w:hAnsi="Courier New" w:cs="Courier New"/>
          <w:kern w:val="0"/>
          <w:sz w:val="20"/>
          <w:szCs w:val="20"/>
          <w:lang w:eastAsia="cs-CZ"/>
          <w14:ligatures w14:val="none"/>
        </w:rPr>
        <w:t>)</w:t>
      </w:r>
    </w:p>
    <w:p w14:paraId="13CD9785" w14:textId="77777777" w:rsidR="004F1DB1" w:rsidRPr="004E7766"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4E7766">
        <w:rPr>
          <w:rFonts w:ascii="Courier New" w:eastAsia="Times New Roman" w:hAnsi="Courier New" w:cs="Courier New"/>
          <w:kern w:val="0"/>
          <w:sz w:val="20"/>
          <w:szCs w:val="20"/>
          <w:lang w:eastAsia="cs-CZ"/>
          <w14:ligatures w14:val="none"/>
        </w:rPr>
        <w:t xml:space="preserve">    return </w:t>
      </w:r>
      <w:proofErr w:type="spellStart"/>
      <w:r w:rsidRPr="004E7766">
        <w:rPr>
          <w:rFonts w:ascii="Courier New" w:eastAsia="Times New Roman" w:hAnsi="Courier New" w:cs="Courier New"/>
          <w:kern w:val="0"/>
          <w:sz w:val="20"/>
          <w:szCs w:val="20"/>
          <w:lang w:eastAsia="cs-CZ"/>
          <w14:ligatures w14:val="none"/>
        </w:rPr>
        <w:t>memo</w:t>
      </w:r>
      <w:proofErr w:type="spellEnd"/>
      <w:r w:rsidRPr="004E7766">
        <w:rPr>
          <w:rFonts w:ascii="Courier New" w:eastAsia="Times New Roman" w:hAnsi="Courier New" w:cs="Courier New"/>
          <w:kern w:val="0"/>
          <w:sz w:val="20"/>
          <w:szCs w:val="20"/>
          <w:lang w:eastAsia="cs-CZ"/>
          <w14:ligatures w14:val="none"/>
        </w:rPr>
        <w:t>[n]</w:t>
      </w:r>
    </w:p>
    <w:p w14:paraId="513A96CB" w14:textId="77777777" w:rsidR="004F1DB1" w:rsidRPr="004E7766"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4FB7BC8B" w14:textId="77777777" w:rsidR="004F1DB1" w:rsidRPr="004E7766"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4E7766">
        <w:rPr>
          <w:rFonts w:ascii="Courier New" w:eastAsia="Times New Roman" w:hAnsi="Courier New" w:cs="Courier New"/>
          <w:kern w:val="0"/>
          <w:sz w:val="20"/>
          <w:szCs w:val="20"/>
          <w:lang w:eastAsia="cs-CZ"/>
          <w14:ligatures w14:val="none"/>
        </w:rPr>
        <w:t># Test</w:t>
      </w:r>
    </w:p>
    <w:p w14:paraId="56C8EF52" w14:textId="77777777" w:rsidR="004F1DB1" w:rsidRPr="004E7766"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4E7766">
        <w:rPr>
          <w:rFonts w:ascii="Courier New" w:eastAsia="Times New Roman" w:hAnsi="Courier New" w:cs="Courier New"/>
          <w:kern w:val="0"/>
          <w:sz w:val="20"/>
          <w:szCs w:val="20"/>
          <w:lang w:eastAsia="cs-CZ"/>
          <w14:ligatures w14:val="none"/>
        </w:rPr>
        <w:t>print</w:t>
      </w:r>
      <w:proofErr w:type="spellEnd"/>
      <w:r w:rsidRPr="004E7766">
        <w:rPr>
          <w:rFonts w:ascii="Courier New" w:eastAsia="Times New Roman" w:hAnsi="Courier New" w:cs="Courier New"/>
          <w:kern w:val="0"/>
          <w:sz w:val="20"/>
          <w:szCs w:val="20"/>
          <w:lang w:eastAsia="cs-CZ"/>
          <w14:ligatures w14:val="none"/>
        </w:rPr>
        <w:t>(</w:t>
      </w:r>
      <w:proofErr w:type="spellStart"/>
      <w:proofErr w:type="gramStart"/>
      <w:r w:rsidRPr="004E7766">
        <w:rPr>
          <w:rFonts w:ascii="Courier New" w:eastAsia="Times New Roman" w:hAnsi="Courier New" w:cs="Courier New"/>
          <w:kern w:val="0"/>
          <w:sz w:val="20"/>
          <w:szCs w:val="20"/>
          <w:lang w:eastAsia="cs-CZ"/>
          <w14:ligatures w14:val="none"/>
        </w:rPr>
        <w:t>fibonacci</w:t>
      </w:r>
      <w:proofErr w:type="spellEnd"/>
      <w:r w:rsidRPr="004E7766">
        <w:rPr>
          <w:rFonts w:ascii="Courier New" w:eastAsia="Times New Roman" w:hAnsi="Courier New" w:cs="Courier New"/>
          <w:kern w:val="0"/>
          <w:sz w:val="20"/>
          <w:szCs w:val="20"/>
          <w:lang w:eastAsia="cs-CZ"/>
          <w14:ligatures w14:val="none"/>
        </w:rPr>
        <w:t>(</w:t>
      </w:r>
      <w:proofErr w:type="gramEnd"/>
      <w:r w:rsidRPr="004E7766">
        <w:rPr>
          <w:rFonts w:ascii="Courier New" w:eastAsia="Times New Roman" w:hAnsi="Courier New" w:cs="Courier New"/>
          <w:kern w:val="0"/>
          <w:sz w:val="20"/>
          <w:szCs w:val="20"/>
          <w:lang w:eastAsia="cs-CZ"/>
          <w14:ligatures w14:val="none"/>
        </w:rPr>
        <w:t>10))  # Vypíše 55</w:t>
      </w:r>
    </w:p>
    <w:p w14:paraId="7591F9EC" w14:textId="77777777" w:rsidR="004F1DB1" w:rsidRPr="004E7766" w:rsidRDefault="004F1DB1" w:rsidP="004F1DB1">
      <w:pPr>
        <w:spacing w:before="100" w:beforeAutospacing="1" w:after="100" w:afterAutospacing="1" w:line="360" w:lineRule="auto"/>
        <w:jc w:val="both"/>
        <w:rPr>
          <w:lang w:eastAsia="cs-CZ"/>
        </w:rPr>
      </w:pPr>
      <w:r w:rsidRPr="00296554">
        <w:rPr>
          <w:noProof/>
          <w:lang w:eastAsia="cs-CZ"/>
        </w:rPr>
        <w:lastRenderedPageBreak/>
        <w:drawing>
          <wp:inline distT="0" distB="0" distL="0" distR="0" wp14:anchorId="6EB6BF32" wp14:editId="73D1DE11">
            <wp:extent cx="5760720" cy="7102475"/>
            <wp:effectExtent l="0" t="0" r="0" b="0"/>
            <wp:docPr id="1057085849" name="Picture 1" descr="A white sheet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85849" name="Picture 1" descr="A white sheet with black text and numbers&#10;&#10;Description automatically generated"/>
                    <pic:cNvPicPr/>
                  </pic:nvPicPr>
                  <pic:blipFill>
                    <a:blip r:embed="rId5"/>
                    <a:stretch>
                      <a:fillRect/>
                    </a:stretch>
                  </pic:blipFill>
                  <pic:spPr>
                    <a:xfrm>
                      <a:off x="0" y="0"/>
                      <a:ext cx="5760720" cy="7102475"/>
                    </a:xfrm>
                    <a:prstGeom prst="rect">
                      <a:avLst/>
                    </a:prstGeom>
                  </pic:spPr>
                </pic:pic>
              </a:graphicData>
            </a:graphic>
          </wp:inline>
        </w:drawing>
      </w:r>
    </w:p>
    <w:p w14:paraId="7C2DCA77" w14:textId="77777777" w:rsidR="004F1DB1" w:rsidRPr="004E7766" w:rsidRDefault="004F1DB1" w:rsidP="004F1DB1">
      <w:pPr>
        <w:spacing w:before="100" w:beforeAutospacing="1" w:after="100" w:afterAutospacing="1" w:line="360" w:lineRule="auto"/>
        <w:jc w:val="both"/>
        <w:rPr>
          <w:lang w:eastAsia="cs-CZ"/>
        </w:rPr>
      </w:pPr>
      <w:r w:rsidRPr="00EB6647">
        <w:rPr>
          <w:lang w:eastAsia="cs-CZ"/>
        </w:rPr>
        <w:br w:type="page"/>
      </w:r>
    </w:p>
    <w:p w14:paraId="03BD41A1" w14:textId="77777777" w:rsidR="004F1DB1" w:rsidRPr="00CD15A0" w:rsidRDefault="004F1DB1" w:rsidP="004F1DB1">
      <w:pPr>
        <w:pStyle w:val="Heading1"/>
        <w:rPr>
          <w:rFonts w:eastAsia="Times New Roman"/>
          <w:lang w:eastAsia="cs-CZ"/>
        </w:rPr>
      </w:pPr>
      <w:r w:rsidRPr="00CD15A0">
        <w:rPr>
          <w:rFonts w:eastAsia="Times New Roman"/>
          <w:lang w:eastAsia="cs-CZ"/>
        </w:rPr>
        <w:lastRenderedPageBreak/>
        <w:t>Speciální funkce:</w:t>
      </w:r>
    </w:p>
    <w:p w14:paraId="0E8B5D7C" w14:textId="77777777" w:rsidR="004F1DB1" w:rsidRPr="00CD15A0" w:rsidRDefault="004F1DB1" w:rsidP="004F1DB1">
      <w:pPr>
        <w:numPr>
          <w:ilvl w:val="0"/>
          <w:numId w:val="11"/>
        </w:num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Dolní a horní celá část:</w:t>
      </w:r>
      <w:r w:rsidRPr="00CD15A0">
        <w:rPr>
          <w:rFonts w:eastAsia="Times New Roman" w:cs="Times New Roman"/>
          <w:kern w:val="0"/>
          <w:lang w:eastAsia="cs-CZ"/>
          <w14:ligatures w14:val="none"/>
        </w:rPr>
        <w:t xml:space="preserve"> Funkce, které zaokrouhlují reálné číslo dolů na nejbližší menší nebo rovný celý číslo (dolní celá část), resp. nahoru na nejbližší větší nebo rovný celý číslo (horní celá část).</w:t>
      </w:r>
      <w:r w:rsidRPr="00296554">
        <w:t xml:space="preserve"> </w:t>
      </w:r>
      <w:r>
        <w:t xml:space="preserve">Funkce </w:t>
      </w:r>
      <w:proofErr w:type="spellStart"/>
      <w:r>
        <w:rPr>
          <w:rStyle w:val="HTMLCode"/>
          <w:rFonts w:eastAsiaTheme="majorEastAsia"/>
        </w:rPr>
        <w:t>floor</w:t>
      </w:r>
      <w:proofErr w:type="spellEnd"/>
      <w:r>
        <w:rPr>
          <w:rStyle w:val="HTMLCode"/>
          <w:rFonts w:eastAsiaTheme="majorEastAsia"/>
        </w:rPr>
        <w:t>(x)</w:t>
      </w:r>
      <w:r>
        <w:t xml:space="preserve"> zaokrouhlí reálné číslo </w:t>
      </w:r>
      <w:r>
        <w:rPr>
          <w:rStyle w:val="HTMLCode"/>
          <w:rFonts w:eastAsiaTheme="majorEastAsia"/>
        </w:rPr>
        <w:t>x</w:t>
      </w:r>
      <w:r>
        <w:t xml:space="preserve"> dolů na nejbližší menší nebo rovné celé číslo. Například </w:t>
      </w:r>
      <w:proofErr w:type="spellStart"/>
      <w:proofErr w:type="gramStart"/>
      <w:r>
        <w:rPr>
          <w:rStyle w:val="HTMLCode"/>
          <w:rFonts w:eastAsiaTheme="majorEastAsia"/>
        </w:rPr>
        <w:t>floor</w:t>
      </w:r>
      <w:proofErr w:type="spellEnd"/>
      <w:r>
        <w:rPr>
          <w:rStyle w:val="HTMLCode"/>
          <w:rFonts w:eastAsiaTheme="majorEastAsia"/>
        </w:rPr>
        <w:t>(</w:t>
      </w:r>
      <w:proofErr w:type="gramEnd"/>
      <w:r>
        <w:rPr>
          <w:rStyle w:val="HTMLCode"/>
          <w:rFonts w:eastAsiaTheme="majorEastAsia"/>
        </w:rPr>
        <w:t>3.7)</w:t>
      </w:r>
      <w:r>
        <w:t xml:space="preserve"> je </w:t>
      </w:r>
      <w:r>
        <w:rPr>
          <w:rStyle w:val="HTMLCode"/>
          <w:rFonts w:eastAsiaTheme="majorEastAsia"/>
        </w:rPr>
        <w:t>3</w:t>
      </w:r>
      <w:r>
        <w:t xml:space="preserve"> a </w:t>
      </w:r>
      <w:proofErr w:type="spellStart"/>
      <w:r>
        <w:rPr>
          <w:rStyle w:val="HTMLCode"/>
          <w:rFonts w:eastAsiaTheme="majorEastAsia"/>
        </w:rPr>
        <w:t>floor</w:t>
      </w:r>
      <w:proofErr w:type="spellEnd"/>
      <w:r>
        <w:rPr>
          <w:rStyle w:val="HTMLCode"/>
          <w:rFonts w:eastAsiaTheme="majorEastAsia"/>
        </w:rPr>
        <w:t>(-1.2)</w:t>
      </w:r>
      <w:r>
        <w:t xml:space="preserve"> je </w:t>
      </w:r>
      <w:r>
        <w:rPr>
          <w:rStyle w:val="HTMLCode"/>
          <w:rFonts w:eastAsiaTheme="majorEastAsia"/>
        </w:rPr>
        <w:t>-2</w:t>
      </w:r>
      <w:r>
        <w:t xml:space="preserve">. V Pythonu je tato funkce k dispozici jako </w:t>
      </w:r>
      <w:proofErr w:type="spellStart"/>
      <w:proofErr w:type="gramStart"/>
      <w:r>
        <w:rPr>
          <w:rStyle w:val="HTMLCode"/>
          <w:rFonts w:eastAsiaTheme="majorEastAsia"/>
        </w:rPr>
        <w:t>math.floor</w:t>
      </w:r>
      <w:proofErr w:type="spellEnd"/>
      <w:proofErr w:type="gramEnd"/>
      <w:r>
        <w:rPr>
          <w:rStyle w:val="HTMLCode"/>
          <w:rFonts w:eastAsiaTheme="majorEastAsia"/>
        </w:rPr>
        <w:t>(x)</w:t>
      </w:r>
      <w:r>
        <w:t xml:space="preserve">. Funkce </w:t>
      </w:r>
      <w:proofErr w:type="spellStart"/>
      <w:r>
        <w:rPr>
          <w:rStyle w:val="HTMLCode"/>
          <w:rFonts w:eastAsiaTheme="majorEastAsia"/>
        </w:rPr>
        <w:t>ceiling</w:t>
      </w:r>
      <w:proofErr w:type="spellEnd"/>
      <w:r>
        <w:rPr>
          <w:rStyle w:val="HTMLCode"/>
          <w:rFonts w:eastAsiaTheme="majorEastAsia"/>
        </w:rPr>
        <w:t>(x)</w:t>
      </w:r>
      <w:r>
        <w:t xml:space="preserve"> zaokrouhlí reálné číslo </w:t>
      </w:r>
      <w:r>
        <w:rPr>
          <w:rStyle w:val="HTMLCode"/>
          <w:rFonts w:eastAsiaTheme="majorEastAsia"/>
        </w:rPr>
        <w:t>x</w:t>
      </w:r>
      <w:r>
        <w:t xml:space="preserve"> nahoru na nejbližší větší nebo rovné celé číslo. Například </w:t>
      </w:r>
      <w:proofErr w:type="spellStart"/>
      <w:proofErr w:type="gramStart"/>
      <w:r>
        <w:rPr>
          <w:rStyle w:val="HTMLCode"/>
          <w:rFonts w:eastAsiaTheme="majorEastAsia"/>
        </w:rPr>
        <w:t>ceiling</w:t>
      </w:r>
      <w:proofErr w:type="spellEnd"/>
      <w:r>
        <w:rPr>
          <w:rStyle w:val="HTMLCode"/>
          <w:rFonts w:eastAsiaTheme="majorEastAsia"/>
        </w:rPr>
        <w:t>(</w:t>
      </w:r>
      <w:proofErr w:type="gramEnd"/>
      <w:r>
        <w:rPr>
          <w:rStyle w:val="HTMLCode"/>
          <w:rFonts w:eastAsiaTheme="majorEastAsia"/>
        </w:rPr>
        <w:t>3.7)</w:t>
      </w:r>
      <w:r>
        <w:t xml:space="preserve"> je </w:t>
      </w:r>
      <w:r>
        <w:rPr>
          <w:rStyle w:val="HTMLCode"/>
          <w:rFonts w:eastAsiaTheme="majorEastAsia"/>
        </w:rPr>
        <w:t>4</w:t>
      </w:r>
      <w:r>
        <w:t xml:space="preserve"> a </w:t>
      </w:r>
      <w:proofErr w:type="spellStart"/>
      <w:r>
        <w:rPr>
          <w:rStyle w:val="HTMLCode"/>
          <w:rFonts w:eastAsiaTheme="majorEastAsia"/>
        </w:rPr>
        <w:t>ceiling</w:t>
      </w:r>
      <w:proofErr w:type="spellEnd"/>
      <w:r>
        <w:rPr>
          <w:rStyle w:val="HTMLCode"/>
          <w:rFonts w:eastAsiaTheme="majorEastAsia"/>
        </w:rPr>
        <w:t>(-1.2)</w:t>
      </w:r>
      <w:r>
        <w:t xml:space="preserve"> je </w:t>
      </w:r>
      <w:r>
        <w:rPr>
          <w:rStyle w:val="HTMLCode"/>
          <w:rFonts w:eastAsiaTheme="majorEastAsia"/>
        </w:rPr>
        <w:t>-1</w:t>
      </w:r>
      <w:r>
        <w:t xml:space="preserve">. V Pythonu je tato funkce k dispozici jako </w:t>
      </w:r>
      <w:proofErr w:type="spellStart"/>
      <w:proofErr w:type="gramStart"/>
      <w:r>
        <w:rPr>
          <w:rStyle w:val="HTMLCode"/>
          <w:rFonts w:eastAsiaTheme="majorEastAsia"/>
        </w:rPr>
        <w:t>math.ceil</w:t>
      </w:r>
      <w:proofErr w:type="spellEnd"/>
      <w:proofErr w:type="gramEnd"/>
      <w:r>
        <w:rPr>
          <w:rStyle w:val="HTMLCode"/>
          <w:rFonts w:eastAsiaTheme="majorEastAsia"/>
        </w:rPr>
        <w:t>(x)</w:t>
      </w:r>
    </w:p>
    <w:p w14:paraId="138E2708" w14:textId="77777777" w:rsidR="004F1DB1" w:rsidRPr="00296554" w:rsidRDefault="004F1DB1" w:rsidP="004F1DB1">
      <w:pPr>
        <w:numPr>
          <w:ilvl w:val="0"/>
          <w:numId w:val="11"/>
        </w:num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Logaritmy:</w:t>
      </w:r>
      <w:r w:rsidRPr="00CD15A0">
        <w:rPr>
          <w:rFonts w:eastAsia="Times New Roman" w:cs="Times New Roman"/>
          <w:kern w:val="0"/>
          <w:lang w:eastAsia="cs-CZ"/>
          <w14:ligatures w14:val="none"/>
        </w:rPr>
        <w:t xml:space="preserve"> Matematická funkce, která udává, kolikrát musí být násobeno základní číslo (základ logaritmu), aby bylo dosaženo jiného čísla. Logaritmy se využívají v mnoha oblastech matematiky a informatiky, například pro analýzu složitosti algoritmů.</w:t>
      </w:r>
      <w:r w:rsidRPr="00296554">
        <w:t xml:space="preserve"> </w:t>
      </w:r>
      <w:r>
        <w:t xml:space="preserve">Logaritmus čísla </w:t>
      </w:r>
      <w:r>
        <w:rPr>
          <w:rStyle w:val="HTMLCode"/>
          <w:rFonts w:eastAsiaTheme="majorEastAsia"/>
        </w:rPr>
        <w:t>y</w:t>
      </w:r>
      <w:r>
        <w:t xml:space="preserve"> při základu </w:t>
      </w:r>
      <w:r>
        <w:rPr>
          <w:rStyle w:val="HTMLCode"/>
          <w:rFonts w:eastAsiaTheme="majorEastAsia"/>
        </w:rPr>
        <w:t>b</w:t>
      </w:r>
      <w:r>
        <w:t xml:space="preserve"> je exponent, na který musí být základ </w:t>
      </w:r>
      <w:r>
        <w:rPr>
          <w:rStyle w:val="HTMLCode"/>
          <w:rFonts w:eastAsiaTheme="majorEastAsia"/>
        </w:rPr>
        <w:t>b</w:t>
      </w:r>
      <w:r>
        <w:t xml:space="preserve"> umocněn, aby bylo dosaženo hodnoty </w:t>
      </w:r>
      <w:r>
        <w:rPr>
          <w:rStyle w:val="HTMLCode"/>
          <w:rFonts w:eastAsiaTheme="majorEastAsia"/>
        </w:rPr>
        <w:t>y</w:t>
      </w:r>
      <w:r>
        <w:t xml:space="preserve">. Matematicky se to vyjádří jako </w:t>
      </w:r>
      <w:proofErr w:type="spellStart"/>
      <w:r>
        <w:rPr>
          <w:rStyle w:val="HTMLCode"/>
          <w:rFonts w:eastAsiaTheme="majorEastAsia"/>
        </w:rPr>
        <w:t>log_b</w:t>
      </w:r>
      <w:proofErr w:type="spellEnd"/>
      <w:r>
        <w:rPr>
          <w:rStyle w:val="HTMLCode"/>
          <w:rFonts w:eastAsiaTheme="majorEastAsia"/>
        </w:rPr>
        <w:t>(y) = x</w:t>
      </w:r>
      <w:r>
        <w:t xml:space="preserve">, kde </w:t>
      </w:r>
      <w:proofErr w:type="spellStart"/>
      <w:r>
        <w:rPr>
          <w:rStyle w:val="HTMLCode"/>
          <w:rFonts w:eastAsiaTheme="majorEastAsia"/>
        </w:rPr>
        <w:t>b^x</w:t>
      </w:r>
      <w:proofErr w:type="spellEnd"/>
      <w:r>
        <w:rPr>
          <w:rStyle w:val="HTMLCode"/>
          <w:rFonts w:eastAsiaTheme="majorEastAsia"/>
        </w:rPr>
        <w:t xml:space="preserve"> = y</w:t>
      </w:r>
      <w:r>
        <w:t>.</w:t>
      </w:r>
    </w:p>
    <w:p w14:paraId="4F7C0E3C" w14:textId="77777777" w:rsidR="004F1DB1" w:rsidRPr="00296554" w:rsidRDefault="004F1DB1" w:rsidP="004F1DB1">
      <w:pPr>
        <w:spacing w:before="100" w:beforeAutospacing="1" w:after="100" w:afterAutospacing="1" w:line="360" w:lineRule="auto"/>
        <w:rPr>
          <w:rFonts w:eastAsia="Times New Roman" w:cs="Times New Roman"/>
          <w:kern w:val="0"/>
          <w:lang w:eastAsia="cs-CZ"/>
          <w14:ligatures w14:val="none"/>
        </w:rPr>
      </w:pPr>
      <w:r w:rsidRPr="00296554">
        <w:rPr>
          <w:rFonts w:eastAsia="Times New Roman" w:cs="Times New Roman"/>
          <w:kern w:val="0"/>
          <w:lang w:eastAsia="cs-CZ"/>
          <w14:ligatures w14:val="none"/>
        </w:rPr>
        <w:t>Logaritmy se dělí na:</w:t>
      </w:r>
    </w:p>
    <w:p w14:paraId="653AF3B4" w14:textId="77777777" w:rsidR="004F1DB1" w:rsidRPr="00296554" w:rsidRDefault="004F1DB1" w:rsidP="004F1DB1">
      <w:pPr>
        <w:numPr>
          <w:ilvl w:val="0"/>
          <w:numId w:val="14"/>
        </w:numPr>
        <w:spacing w:before="100" w:beforeAutospacing="1" w:after="100" w:afterAutospacing="1" w:line="360" w:lineRule="auto"/>
        <w:rPr>
          <w:rFonts w:eastAsia="Times New Roman" w:cs="Times New Roman"/>
          <w:kern w:val="0"/>
          <w:lang w:eastAsia="cs-CZ"/>
          <w14:ligatures w14:val="none"/>
        </w:rPr>
      </w:pPr>
      <w:r w:rsidRPr="00296554">
        <w:rPr>
          <w:rFonts w:eastAsia="Times New Roman" w:cs="Times New Roman"/>
          <w:b/>
          <w:bCs/>
          <w:kern w:val="0"/>
          <w:lang w:eastAsia="cs-CZ"/>
          <w14:ligatures w14:val="none"/>
        </w:rPr>
        <w:t>Přirozený logaritmus (</w:t>
      </w:r>
      <w:proofErr w:type="spellStart"/>
      <w:r w:rsidRPr="00296554">
        <w:rPr>
          <w:rFonts w:eastAsia="Times New Roman" w:cs="Times New Roman"/>
          <w:b/>
          <w:bCs/>
          <w:kern w:val="0"/>
          <w:lang w:eastAsia="cs-CZ"/>
          <w14:ligatures w14:val="none"/>
        </w:rPr>
        <w:t>ln</w:t>
      </w:r>
      <w:proofErr w:type="spellEnd"/>
      <w:r w:rsidRPr="00296554">
        <w:rPr>
          <w:rFonts w:eastAsia="Times New Roman" w:cs="Times New Roman"/>
          <w:b/>
          <w:bCs/>
          <w:kern w:val="0"/>
          <w:lang w:eastAsia="cs-CZ"/>
          <w14:ligatures w14:val="none"/>
        </w:rPr>
        <w:t>)</w:t>
      </w:r>
      <w:r w:rsidRPr="00296554">
        <w:rPr>
          <w:rFonts w:eastAsia="Times New Roman" w:cs="Times New Roman"/>
          <w:kern w:val="0"/>
          <w:lang w:eastAsia="cs-CZ"/>
          <w14:ligatures w14:val="none"/>
        </w:rPr>
        <w:t>: Má základ e (přibližně 2.71828), a je značně užíván v matematice, fyzice a inženýrství.</w:t>
      </w:r>
    </w:p>
    <w:p w14:paraId="21A42D6A" w14:textId="77777777" w:rsidR="004F1DB1" w:rsidRPr="00296554" w:rsidRDefault="004F1DB1" w:rsidP="004F1DB1">
      <w:pPr>
        <w:numPr>
          <w:ilvl w:val="0"/>
          <w:numId w:val="14"/>
        </w:numPr>
        <w:spacing w:before="100" w:beforeAutospacing="1" w:after="100" w:afterAutospacing="1" w:line="360" w:lineRule="auto"/>
        <w:rPr>
          <w:rFonts w:eastAsia="Times New Roman" w:cs="Times New Roman"/>
          <w:kern w:val="0"/>
          <w:lang w:eastAsia="cs-CZ"/>
          <w14:ligatures w14:val="none"/>
        </w:rPr>
      </w:pPr>
      <w:r w:rsidRPr="00296554">
        <w:rPr>
          <w:rFonts w:eastAsia="Times New Roman" w:cs="Times New Roman"/>
          <w:b/>
          <w:bCs/>
          <w:kern w:val="0"/>
          <w:lang w:eastAsia="cs-CZ"/>
          <w14:ligatures w14:val="none"/>
        </w:rPr>
        <w:t>Desítkový logaritmus</w:t>
      </w:r>
      <w:r w:rsidRPr="00296554">
        <w:rPr>
          <w:rFonts w:eastAsia="Times New Roman" w:cs="Times New Roman"/>
          <w:kern w:val="0"/>
          <w:lang w:eastAsia="cs-CZ"/>
          <w14:ligatures w14:val="none"/>
        </w:rPr>
        <w:t>: Má základ 10 a je často používán v technických a vědeckých aplikacích pro práci s mocninami deseti.</w:t>
      </w:r>
    </w:p>
    <w:p w14:paraId="326EFA00" w14:textId="77777777" w:rsidR="004F1DB1" w:rsidRPr="00296554" w:rsidRDefault="004F1DB1" w:rsidP="004F1DB1">
      <w:pPr>
        <w:spacing w:before="100" w:beforeAutospacing="1" w:after="100" w:afterAutospacing="1" w:line="360" w:lineRule="auto"/>
        <w:rPr>
          <w:rFonts w:eastAsia="Times New Roman" w:cs="Times New Roman"/>
          <w:kern w:val="0"/>
          <w:lang w:eastAsia="cs-CZ"/>
          <w14:ligatures w14:val="none"/>
        </w:rPr>
      </w:pPr>
      <w:r w:rsidRPr="00296554">
        <w:rPr>
          <w:rFonts w:eastAsia="Times New Roman" w:cs="Times New Roman"/>
          <w:kern w:val="0"/>
          <w:lang w:eastAsia="cs-CZ"/>
          <w14:ligatures w14:val="none"/>
        </w:rPr>
        <w:t>Logaritmy jsou klíčové v oblastech jako:</w:t>
      </w:r>
    </w:p>
    <w:p w14:paraId="66799835" w14:textId="77777777" w:rsidR="004F1DB1" w:rsidRPr="00296554" w:rsidRDefault="004F1DB1" w:rsidP="004F1DB1">
      <w:pPr>
        <w:numPr>
          <w:ilvl w:val="0"/>
          <w:numId w:val="15"/>
        </w:numPr>
        <w:spacing w:before="100" w:beforeAutospacing="1" w:after="100" w:afterAutospacing="1" w:line="360" w:lineRule="auto"/>
        <w:rPr>
          <w:rFonts w:eastAsia="Times New Roman" w:cs="Times New Roman"/>
          <w:kern w:val="0"/>
          <w:lang w:eastAsia="cs-CZ"/>
          <w14:ligatures w14:val="none"/>
        </w:rPr>
      </w:pPr>
      <w:r w:rsidRPr="00296554">
        <w:rPr>
          <w:rFonts w:eastAsia="Times New Roman" w:cs="Times New Roman"/>
          <w:b/>
          <w:bCs/>
          <w:kern w:val="0"/>
          <w:lang w:eastAsia="cs-CZ"/>
          <w14:ligatures w14:val="none"/>
        </w:rPr>
        <w:t>Analýza složitosti algoritmů</w:t>
      </w:r>
      <w:r w:rsidRPr="00296554">
        <w:rPr>
          <w:rFonts w:eastAsia="Times New Roman" w:cs="Times New Roman"/>
          <w:kern w:val="0"/>
          <w:lang w:eastAsia="cs-CZ"/>
          <w14:ligatures w14:val="none"/>
        </w:rPr>
        <w:t>: Logaritmy umožňují popsat složitost algoritmů, které vyžadují logaritmický počet kroků k dokončení (např. binární vyhledávání).</w:t>
      </w:r>
    </w:p>
    <w:p w14:paraId="61D10AA9" w14:textId="77777777" w:rsidR="004F1DB1" w:rsidRPr="00296554" w:rsidRDefault="004F1DB1" w:rsidP="004F1DB1">
      <w:pPr>
        <w:numPr>
          <w:ilvl w:val="0"/>
          <w:numId w:val="15"/>
        </w:numPr>
        <w:spacing w:before="100" w:beforeAutospacing="1" w:after="100" w:afterAutospacing="1" w:line="360" w:lineRule="auto"/>
        <w:rPr>
          <w:rFonts w:eastAsia="Times New Roman" w:cs="Times New Roman"/>
          <w:kern w:val="0"/>
          <w:lang w:eastAsia="cs-CZ"/>
          <w14:ligatures w14:val="none"/>
        </w:rPr>
      </w:pPr>
      <w:r w:rsidRPr="00296554">
        <w:rPr>
          <w:rFonts w:eastAsia="Times New Roman" w:cs="Times New Roman"/>
          <w:b/>
          <w:bCs/>
          <w:kern w:val="0"/>
          <w:lang w:eastAsia="cs-CZ"/>
          <w14:ligatures w14:val="none"/>
        </w:rPr>
        <w:t>Výpočetní biologie a chemie</w:t>
      </w:r>
      <w:r w:rsidRPr="00296554">
        <w:rPr>
          <w:rFonts w:eastAsia="Times New Roman" w:cs="Times New Roman"/>
          <w:kern w:val="0"/>
          <w:lang w:eastAsia="cs-CZ"/>
          <w14:ligatures w14:val="none"/>
        </w:rPr>
        <w:t>: Logaritmy umožňují modelovat exponenciální růst a rozpad.</w:t>
      </w:r>
    </w:p>
    <w:p w14:paraId="2B92D455" w14:textId="77777777" w:rsidR="004F1DB1" w:rsidRPr="00CD15A0" w:rsidRDefault="004F1DB1" w:rsidP="004F1DB1">
      <w:pPr>
        <w:spacing w:before="100" w:beforeAutospacing="1" w:after="100" w:afterAutospacing="1" w:line="360" w:lineRule="auto"/>
        <w:rPr>
          <w:rFonts w:eastAsia="Times New Roman" w:cs="Times New Roman"/>
          <w:kern w:val="0"/>
          <w:lang w:eastAsia="cs-CZ"/>
          <w14:ligatures w14:val="none"/>
        </w:rPr>
      </w:pPr>
    </w:p>
    <w:p w14:paraId="3AE879AD" w14:textId="77777777" w:rsidR="004F1DB1" w:rsidRDefault="004F1DB1" w:rsidP="004F1DB1">
      <w:pPr>
        <w:rPr>
          <w:rFonts w:asciiTheme="majorHAnsi" w:eastAsia="Times New Roman" w:hAnsiTheme="majorHAnsi" w:cstheme="majorBidi"/>
          <w:color w:val="0F4761" w:themeColor="accent1" w:themeShade="BF"/>
          <w:sz w:val="40"/>
          <w:szCs w:val="40"/>
          <w:lang w:eastAsia="cs-CZ"/>
        </w:rPr>
      </w:pPr>
      <w:r>
        <w:rPr>
          <w:rFonts w:eastAsia="Times New Roman"/>
          <w:lang w:eastAsia="cs-CZ"/>
        </w:rPr>
        <w:br w:type="page"/>
      </w:r>
    </w:p>
    <w:p w14:paraId="0390AF8D" w14:textId="77777777" w:rsidR="004F1DB1" w:rsidRPr="00CD15A0" w:rsidRDefault="004F1DB1" w:rsidP="004F1DB1">
      <w:pPr>
        <w:pStyle w:val="Heading1"/>
        <w:rPr>
          <w:rFonts w:eastAsia="Times New Roman"/>
          <w:lang w:eastAsia="cs-CZ"/>
        </w:rPr>
      </w:pPr>
      <w:r w:rsidRPr="00CD15A0">
        <w:rPr>
          <w:rFonts w:eastAsia="Times New Roman"/>
          <w:lang w:eastAsia="cs-CZ"/>
        </w:rPr>
        <w:lastRenderedPageBreak/>
        <w:t>Asymptotická notace:</w:t>
      </w:r>
    </w:p>
    <w:p w14:paraId="60AB758F" w14:textId="77777777" w:rsidR="004F1DB1" w:rsidRPr="00CD15A0" w:rsidRDefault="004F1DB1" w:rsidP="004F1DB1">
      <w:pPr>
        <w:numPr>
          <w:ilvl w:val="0"/>
          <w:numId w:val="12"/>
        </w:num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O-notace (Big O):</w:t>
      </w:r>
      <w:r w:rsidRPr="00CD15A0">
        <w:rPr>
          <w:rFonts w:eastAsia="Times New Roman" w:cs="Times New Roman"/>
          <w:kern w:val="0"/>
          <w:lang w:eastAsia="cs-CZ"/>
          <w14:ligatures w14:val="none"/>
        </w:rPr>
        <w:t xml:space="preserve"> Vyjadřuje horní hranici růstu funkce. Umožňuje odhadnout nejhorší časovou složitost algoritmu.</w:t>
      </w:r>
    </w:p>
    <w:p w14:paraId="2CC9D7C7" w14:textId="77777777" w:rsidR="004F1DB1" w:rsidRPr="00CD15A0" w:rsidRDefault="004F1DB1" w:rsidP="004F1DB1">
      <w:pPr>
        <w:numPr>
          <w:ilvl w:val="0"/>
          <w:numId w:val="12"/>
        </w:numPr>
        <w:spacing w:before="100" w:beforeAutospacing="1" w:after="100" w:afterAutospacing="1" w:line="360" w:lineRule="auto"/>
        <w:rPr>
          <w:rFonts w:eastAsia="Times New Roman" w:cs="Times New Roman"/>
          <w:kern w:val="0"/>
          <w:lang w:eastAsia="cs-CZ"/>
          <w14:ligatures w14:val="none"/>
        </w:rPr>
      </w:pPr>
      <w:proofErr w:type="spellStart"/>
      <w:r w:rsidRPr="00CD15A0">
        <w:rPr>
          <w:rFonts w:eastAsia="Times New Roman" w:cs="Times New Roman"/>
          <w:b/>
          <w:bCs/>
          <w:kern w:val="0"/>
          <w:lang w:eastAsia="cs-CZ"/>
          <w14:ligatures w14:val="none"/>
        </w:rPr>
        <w:t>Theta</w:t>
      </w:r>
      <w:proofErr w:type="spellEnd"/>
      <w:r w:rsidRPr="00CD15A0">
        <w:rPr>
          <w:rFonts w:eastAsia="Times New Roman" w:cs="Times New Roman"/>
          <w:b/>
          <w:bCs/>
          <w:kern w:val="0"/>
          <w:lang w:eastAsia="cs-CZ"/>
          <w14:ligatures w14:val="none"/>
        </w:rPr>
        <w:t>-notace (Θ):</w:t>
      </w:r>
      <w:r w:rsidRPr="00CD15A0">
        <w:rPr>
          <w:rFonts w:eastAsia="Times New Roman" w:cs="Times New Roman"/>
          <w:kern w:val="0"/>
          <w:lang w:eastAsia="cs-CZ"/>
          <w14:ligatures w14:val="none"/>
        </w:rPr>
        <w:t xml:space="preserve"> Vyjadřuje přesnou asymptotickou složitost, kdy horní a dolní hranice růstu funkce jsou stejné.</w:t>
      </w:r>
    </w:p>
    <w:p w14:paraId="5667A530" w14:textId="77777777" w:rsidR="004F1DB1" w:rsidRPr="00CD15A0" w:rsidRDefault="004F1DB1" w:rsidP="004F1DB1">
      <w:pPr>
        <w:numPr>
          <w:ilvl w:val="0"/>
          <w:numId w:val="12"/>
        </w:num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Omega-notace (Ω):</w:t>
      </w:r>
      <w:r w:rsidRPr="00CD15A0">
        <w:rPr>
          <w:rFonts w:eastAsia="Times New Roman" w:cs="Times New Roman"/>
          <w:kern w:val="0"/>
          <w:lang w:eastAsia="cs-CZ"/>
          <w14:ligatures w14:val="none"/>
        </w:rPr>
        <w:t xml:space="preserve"> Vyjadřuje dolní hranici růstu funkce. Používá se pro odhad nejméně náročného případu algoritmu. Vztahy mezi těmito notacemi jsou klíčové pro manipulaci a porovnávání složitosti různých algoritmů.</w:t>
      </w:r>
    </w:p>
    <w:p w14:paraId="61390F9B" w14:textId="77777777" w:rsidR="004F1DB1" w:rsidRDefault="004F1DB1" w:rsidP="004F1DB1">
      <w:pPr>
        <w:rPr>
          <w:rFonts w:eastAsia="Times New Roman" w:cs="Times New Roman"/>
          <w:b/>
          <w:bCs/>
          <w:kern w:val="0"/>
          <w:lang w:eastAsia="cs-CZ"/>
          <w14:ligatures w14:val="none"/>
        </w:rPr>
      </w:pPr>
      <w:r>
        <w:rPr>
          <w:rFonts w:eastAsia="Times New Roman" w:cs="Times New Roman"/>
          <w:b/>
          <w:bCs/>
          <w:kern w:val="0"/>
          <w:lang w:eastAsia="cs-CZ"/>
          <w14:ligatures w14:val="none"/>
        </w:rPr>
        <w:br w:type="page"/>
      </w:r>
    </w:p>
    <w:p w14:paraId="6518A019" w14:textId="77777777" w:rsidR="004F1DB1" w:rsidRPr="00CD15A0" w:rsidRDefault="004F1DB1" w:rsidP="004F1DB1">
      <w:pPr>
        <w:pStyle w:val="Heading1"/>
        <w:rPr>
          <w:rFonts w:eastAsia="Times New Roman"/>
          <w:lang w:eastAsia="cs-CZ"/>
        </w:rPr>
      </w:pPr>
      <w:r w:rsidRPr="00CD15A0">
        <w:rPr>
          <w:rFonts w:eastAsia="Times New Roman"/>
          <w:lang w:eastAsia="cs-CZ"/>
        </w:rPr>
        <w:lastRenderedPageBreak/>
        <w:t>Algoritmy</w:t>
      </w:r>
    </w:p>
    <w:p w14:paraId="7CC2C368" w14:textId="77777777" w:rsidR="004F1DB1" w:rsidRPr="00CD15A0" w:rsidRDefault="004F1DB1" w:rsidP="004F1DB1">
      <w:p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Vymezení:</w:t>
      </w:r>
      <w:r w:rsidRPr="00CD15A0">
        <w:rPr>
          <w:rFonts w:eastAsia="Times New Roman" w:cs="Times New Roman"/>
          <w:kern w:val="0"/>
          <w:lang w:eastAsia="cs-CZ"/>
          <w14:ligatures w14:val="none"/>
        </w:rPr>
        <w:t xml:space="preserve"> Algoritmus je postup pravidel nebo instrukcí určených k vyřešení problému nebo k provedení úkolu. Algoritmy jsou základem programování a informatiky.</w:t>
      </w:r>
    </w:p>
    <w:p w14:paraId="56CF754D" w14:textId="77777777" w:rsidR="004F1DB1" w:rsidRPr="00CD15A0" w:rsidRDefault="004F1DB1" w:rsidP="004F1DB1">
      <w:p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Euklidův algoritmus:</w:t>
      </w:r>
    </w:p>
    <w:p w14:paraId="6FD3E303" w14:textId="77777777" w:rsidR="004F1DB1" w:rsidRPr="00CD15A0" w:rsidRDefault="004F1DB1" w:rsidP="004F1DB1">
      <w:pPr>
        <w:numPr>
          <w:ilvl w:val="0"/>
          <w:numId w:val="13"/>
        </w:num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Prvočísla:</w:t>
      </w:r>
      <w:r w:rsidRPr="00CD15A0">
        <w:rPr>
          <w:rFonts w:eastAsia="Times New Roman" w:cs="Times New Roman"/>
          <w:kern w:val="0"/>
          <w:lang w:eastAsia="cs-CZ"/>
          <w14:ligatures w14:val="none"/>
        </w:rPr>
        <w:t xml:space="preserve"> Euklidův algoritmus může pomoci identifikovat vzájemně prvočíselné čísly, což jsou čísla, jejichž jediný společný dělitel je 1.</w:t>
      </w:r>
    </w:p>
    <w:p w14:paraId="2EB8D457" w14:textId="77777777" w:rsidR="004F1DB1" w:rsidRDefault="004F1DB1" w:rsidP="004F1DB1">
      <w:pPr>
        <w:numPr>
          <w:ilvl w:val="0"/>
          <w:numId w:val="13"/>
        </w:num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Největší společný dělitel (NSD):</w:t>
      </w:r>
      <w:r w:rsidRPr="00CD15A0">
        <w:rPr>
          <w:rFonts w:eastAsia="Times New Roman" w:cs="Times New Roman"/>
          <w:kern w:val="0"/>
          <w:lang w:eastAsia="cs-CZ"/>
          <w14:ligatures w14:val="none"/>
        </w:rPr>
        <w:t xml:space="preserve"> Euklidův algoritmus je efektivní metoda pro výpočet NSD dvou celých čísel. Princip spočívá v opakovaném odečítání menšího čísla od většího, dokud není dosaženo nuly.</w:t>
      </w:r>
    </w:p>
    <w:p w14:paraId="03B6D6F7" w14:textId="77777777" w:rsidR="004F1DB1" w:rsidRPr="0069048F" w:rsidRDefault="004F1DB1" w:rsidP="004F1DB1">
      <w:pPr>
        <w:spacing w:before="100" w:beforeAutospacing="1" w:after="100" w:afterAutospacing="1" w:line="240" w:lineRule="auto"/>
        <w:ind w:left="708"/>
        <w:rPr>
          <w:rFonts w:eastAsia="Times New Roman" w:cs="Times New Roman"/>
          <w:kern w:val="0"/>
          <w:lang w:eastAsia="cs-CZ"/>
          <w14:ligatures w14:val="none"/>
        </w:rPr>
      </w:pPr>
      <w:r w:rsidRPr="0069048F">
        <w:rPr>
          <w:rFonts w:eastAsia="Times New Roman" w:cs="Times New Roman"/>
          <w:b/>
          <w:bCs/>
          <w:kern w:val="0"/>
          <w:lang w:eastAsia="cs-CZ"/>
          <w14:ligatures w14:val="none"/>
        </w:rPr>
        <w:t>Matematický zápis:</w:t>
      </w:r>
    </w:p>
    <w:p w14:paraId="18616E8A" w14:textId="77777777" w:rsidR="004F1DB1" w:rsidRPr="0069048F" w:rsidRDefault="004F1DB1" w:rsidP="004F1DB1">
      <w:pPr>
        <w:numPr>
          <w:ilvl w:val="0"/>
          <w:numId w:val="16"/>
        </w:numPr>
        <w:tabs>
          <w:tab w:val="clear" w:pos="720"/>
          <w:tab w:val="num" w:pos="1428"/>
        </w:tabs>
        <w:spacing w:before="100" w:beforeAutospacing="1" w:after="100" w:afterAutospacing="1" w:line="240" w:lineRule="auto"/>
        <w:ind w:left="1428"/>
        <w:rPr>
          <w:rFonts w:eastAsia="Times New Roman" w:cs="Times New Roman"/>
          <w:kern w:val="0"/>
          <w:lang w:eastAsia="cs-CZ"/>
          <w14:ligatures w14:val="none"/>
        </w:rPr>
      </w:pPr>
      <w:r w:rsidRPr="0069048F">
        <w:rPr>
          <w:rFonts w:eastAsia="Times New Roman" w:cs="Times New Roman"/>
          <w:kern w:val="0"/>
          <w:lang w:eastAsia="cs-CZ"/>
          <w14:ligatures w14:val="none"/>
        </w:rPr>
        <w:t xml:space="preserve">Vstup: čísla a </w:t>
      </w:r>
      <w:proofErr w:type="spellStart"/>
      <w:r w:rsidRPr="0069048F">
        <w:rPr>
          <w:rFonts w:eastAsia="Times New Roman" w:cs="Times New Roman"/>
          <w:kern w:val="0"/>
          <w:lang w:eastAsia="cs-CZ"/>
          <w14:ligatures w14:val="none"/>
        </w:rPr>
        <w:t>a</w:t>
      </w:r>
      <w:proofErr w:type="spellEnd"/>
      <w:r w:rsidRPr="0069048F">
        <w:rPr>
          <w:rFonts w:eastAsia="Times New Roman" w:cs="Times New Roman"/>
          <w:kern w:val="0"/>
          <w:lang w:eastAsia="cs-CZ"/>
          <w14:ligatures w14:val="none"/>
        </w:rPr>
        <w:t xml:space="preserve"> b</w:t>
      </w:r>
    </w:p>
    <w:p w14:paraId="6CDA6F6F" w14:textId="77777777" w:rsidR="004F1DB1" w:rsidRPr="0069048F" w:rsidRDefault="004F1DB1" w:rsidP="004F1DB1">
      <w:pPr>
        <w:numPr>
          <w:ilvl w:val="0"/>
          <w:numId w:val="16"/>
        </w:numPr>
        <w:tabs>
          <w:tab w:val="clear" w:pos="720"/>
          <w:tab w:val="num" w:pos="1428"/>
        </w:tabs>
        <w:spacing w:before="100" w:beforeAutospacing="1" w:after="100" w:afterAutospacing="1" w:line="240" w:lineRule="auto"/>
        <w:ind w:left="1428"/>
        <w:rPr>
          <w:rFonts w:eastAsia="Times New Roman" w:cs="Times New Roman"/>
          <w:kern w:val="0"/>
          <w:lang w:eastAsia="cs-CZ"/>
          <w14:ligatures w14:val="none"/>
        </w:rPr>
      </w:pPr>
      <w:r w:rsidRPr="0069048F">
        <w:rPr>
          <w:rFonts w:eastAsia="Times New Roman" w:cs="Times New Roman"/>
          <w:kern w:val="0"/>
          <w:lang w:eastAsia="cs-CZ"/>
          <w14:ligatures w14:val="none"/>
        </w:rPr>
        <w:t xml:space="preserve">Výstup: NSD a </w:t>
      </w:r>
      <w:proofErr w:type="spellStart"/>
      <w:r w:rsidRPr="0069048F">
        <w:rPr>
          <w:rFonts w:eastAsia="Times New Roman" w:cs="Times New Roman"/>
          <w:kern w:val="0"/>
          <w:lang w:eastAsia="cs-CZ"/>
          <w14:ligatures w14:val="none"/>
        </w:rPr>
        <w:t>a</w:t>
      </w:r>
      <w:proofErr w:type="spellEnd"/>
      <w:r w:rsidRPr="0069048F">
        <w:rPr>
          <w:rFonts w:eastAsia="Times New Roman" w:cs="Times New Roman"/>
          <w:kern w:val="0"/>
          <w:lang w:eastAsia="cs-CZ"/>
          <w14:ligatures w14:val="none"/>
        </w:rPr>
        <w:t xml:space="preserve"> b</w:t>
      </w:r>
    </w:p>
    <w:p w14:paraId="12F1E439" w14:textId="77777777" w:rsidR="004F1DB1" w:rsidRPr="0069048F" w:rsidRDefault="004F1DB1" w:rsidP="004F1DB1">
      <w:pPr>
        <w:numPr>
          <w:ilvl w:val="0"/>
          <w:numId w:val="16"/>
        </w:numPr>
        <w:tabs>
          <w:tab w:val="clear" w:pos="720"/>
          <w:tab w:val="num" w:pos="1428"/>
        </w:tabs>
        <w:spacing w:before="100" w:beforeAutospacing="1" w:after="100" w:afterAutospacing="1" w:line="240" w:lineRule="auto"/>
        <w:ind w:left="1428"/>
        <w:rPr>
          <w:rFonts w:eastAsia="Times New Roman" w:cs="Times New Roman"/>
          <w:kern w:val="0"/>
          <w:lang w:eastAsia="cs-CZ"/>
          <w14:ligatures w14:val="none"/>
        </w:rPr>
      </w:pPr>
      <w:r w:rsidRPr="0069048F">
        <w:rPr>
          <w:rFonts w:eastAsia="Times New Roman" w:cs="Times New Roman"/>
          <w:kern w:val="0"/>
          <w:lang w:eastAsia="cs-CZ"/>
          <w14:ligatures w14:val="none"/>
        </w:rPr>
        <w:t>Proces:</w:t>
      </w:r>
    </w:p>
    <w:p w14:paraId="64CD0B96" w14:textId="77777777" w:rsidR="004F1DB1" w:rsidRPr="0069048F" w:rsidRDefault="004F1DB1" w:rsidP="004F1DB1">
      <w:pPr>
        <w:numPr>
          <w:ilvl w:val="1"/>
          <w:numId w:val="16"/>
        </w:numPr>
        <w:tabs>
          <w:tab w:val="clear" w:pos="1440"/>
          <w:tab w:val="num" w:pos="2148"/>
        </w:tabs>
        <w:spacing w:before="100" w:beforeAutospacing="1" w:after="100" w:afterAutospacing="1" w:line="240" w:lineRule="auto"/>
        <w:ind w:left="2148"/>
        <w:rPr>
          <w:rFonts w:eastAsia="Times New Roman" w:cs="Times New Roman"/>
          <w:kern w:val="0"/>
          <w:lang w:eastAsia="cs-CZ"/>
          <w14:ligatures w14:val="none"/>
        </w:rPr>
      </w:pPr>
      <w:r w:rsidRPr="0069048F">
        <w:rPr>
          <w:rFonts w:eastAsia="Times New Roman" w:cs="Times New Roman"/>
          <w:kern w:val="0"/>
          <w:lang w:eastAsia="cs-CZ"/>
          <w14:ligatures w14:val="none"/>
        </w:rPr>
        <w:t>Opakuj, dokud b≠0:</w:t>
      </w:r>
    </w:p>
    <w:p w14:paraId="29427221" w14:textId="77777777" w:rsidR="004F1DB1" w:rsidRPr="0069048F" w:rsidRDefault="004F1DB1" w:rsidP="004F1DB1">
      <w:pPr>
        <w:numPr>
          <w:ilvl w:val="2"/>
          <w:numId w:val="16"/>
        </w:numPr>
        <w:tabs>
          <w:tab w:val="clear" w:pos="2160"/>
          <w:tab w:val="num" w:pos="2868"/>
        </w:tabs>
        <w:spacing w:before="100" w:beforeAutospacing="1" w:after="100" w:afterAutospacing="1" w:line="240" w:lineRule="auto"/>
        <w:ind w:left="2868"/>
        <w:rPr>
          <w:rFonts w:eastAsia="Times New Roman" w:cs="Times New Roman"/>
          <w:kern w:val="0"/>
          <w:lang w:eastAsia="cs-CZ"/>
          <w14:ligatures w14:val="none"/>
        </w:rPr>
      </w:pPr>
      <w:r w:rsidRPr="0069048F">
        <w:rPr>
          <w:rFonts w:eastAsia="Times New Roman" w:cs="Times New Roman"/>
          <w:kern w:val="0"/>
          <w:lang w:eastAsia="cs-CZ"/>
          <w14:ligatures w14:val="none"/>
        </w:rPr>
        <w:t>t=b</w:t>
      </w:r>
    </w:p>
    <w:p w14:paraId="75212065" w14:textId="77777777" w:rsidR="004F1DB1" w:rsidRPr="0069048F" w:rsidRDefault="004F1DB1" w:rsidP="004F1DB1">
      <w:pPr>
        <w:numPr>
          <w:ilvl w:val="2"/>
          <w:numId w:val="16"/>
        </w:numPr>
        <w:tabs>
          <w:tab w:val="clear" w:pos="2160"/>
          <w:tab w:val="num" w:pos="2868"/>
        </w:tabs>
        <w:spacing w:before="100" w:beforeAutospacing="1" w:after="100" w:afterAutospacing="1" w:line="240" w:lineRule="auto"/>
        <w:ind w:left="2868"/>
        <w:rPr>
          <w:rFonts w:eastAsia="Times New Roman" w:cs="Times New Roman"/>
          <w:kern w:val="0"/>
          <w:lang w:eastAsia="cs-CZ"/>
          <w14:ligatures w14:val="none"/>
        </w:rPr>
      </w:pPr>
      <w:r w:rsidRPr="0069048F">
        <w:rPr>
          <w:rFonts w:eastAsia="Times New Roman" w:cs="Times New Roman"/>
          <w:kern w:val="0"/>
          <w:lang w:eastAsia="cs-CZ"/>
          <w14:ligatures w14:val="none"/>
        </w:rPr>
        <w:t>b=</w:t>
      </w:r>
      <w:proofErr w:type="spellStart"/>
      <w:proofErr w:type="gramStart"/>
      <w:r w:rsidRPr="0069048F">
        <w:rPr>
          <w:rFonts w:eastAsia="Times New Roman" w:cs="Times New Roman"/>
          <w:kern w:val="0"/>
          <w:lang w:eastAsia="cs-CZ"/>
          <w14:ligatures w14:val="none"/>
        </w:rPr>
        <w:t>amod</w:t>
      </w:r>
      <w:proofErr w:type="spellEnd"/>
      <w:r w:rsidRPr="0069048F">
        <w:rPr>
          <w:rFonts w:ascii="Arial" w:eastAsia="Times New Roman" w:hAnsi="Arial" w:cs="Arial"/>
          <w:kern w:val="0"/>
          <w:lang w:eastAsia="cs-CZ"/>
          <w14:ligatures w14:val="none"/>
        </w:rPr>
        <w:t>  </w:t>
      </w:r>
      <w:r>
        <w:rPr>
          <w:rFonts w:eastAsia="Times New Roman" w:cs="Times New Roman"/>
          <w:kern w:val="0"/>
          <w:lang w:eastAsia="cs-CZ"/>
          <w14:ligatures w14:val="none"/>
        </w:rPr>
        <w:t>b</w:t>
      </w:r>
      <w:proofErr w:type="gramEnd"/>
    </w:p>
    <w:p w14:paraId="12E4BCAE" w14:textId="77777777" w:rsidR="004F1DB1" w:rsidRPr="0069048F" w:rsidRDefault="004F1DB1" w:rsidP="004F1DB1">
      <w:pPr>
        <w:numPr>
          <w:ilvl w:val="2"/>
          <w:numId w:val="16"/>
        </w:numPr>
        <w:tabs>
          <w:tab w:val="clear" w:pos="2160"/>
          <w:tab w:val="num" w:pos="2868"/>
        </w:tabs>
        <w:spacing w:before="100" w:beforeAutospacing="1" w:after="100" w:afterAutospacing="1" w:line="240" w:lineRule="auto"/>
        <w:ind w:left="2868"/>
        <w:rPr>
          <w:rFonts w:eastAsia="Times New Roman" w:cs="Times New Roman"/>
          <w:kern w:val="0"/>
          <w:lang w:eastAsia="cs-CZ"/>
          <w14:ligatures w14:val="none"/>
        </w:rPr>
      </w:pPr>
      <w:r w:rsidRPr="0069048F">
        <w:rPr>
          <w:rFonts w:eastAsia="Times New Roman" w:cs="Times New Roman"/>
          <w:kern w:val="0"/>
          <w:lang w:eastAsia="cs-CZ"/>
          <w14:ligatures w14:val="none"/>
        </w:rPr>
        <w:t>a=t</w:t>
      </w:r>
    </w:p>
    <w:p w14:paraId="6C270798" w14:textId="77777777" w:rsidR="004F1DB1" w:rsidRPr="0069048F" w:rsidRDefault="004F1DB1" w:rsidP="004F1DB1">
      <w:pPr>
        <w:numPr>
          <w:ilvl w:val="1"/>
          <w:numId w:val="16"/>
        </w:numPr>
        <w:tabs>
          <w:tab w:val="clear" w:pos="1440"/>
          <w:tab w:val="num" w:pos="2148"/>
        </w:tabs>
        <w:spacing w:before="100" w:beforeAutospacing="1" w:after="100" w:afterAutospacing="1" w:line="240" w:lineRule="auto"/>
        <w:ind w:left="2148"/>
        <w:rPr>
          <w:rFonts w:eastAsia="Times New Roman" w:cs="Times New Roman"/>
          <w:kern w:val="0"/>
          <w:lang w:eastAsia="cs-CZ"/>
          <w14:ligatures w14:val="none"/>
        </w:rPr>
      </w:pPr>
      <w:r w:rsidRPr="0069048F">
        <w:rPr>
          <w:rFonts w:eastAsia="Times New Roman" w:cs="Times New Roman"/>
          <w:kern w:val="0"/>
          <w:lang w:eastAsia="cs-CZ"/>
          <w14:ligatures w14:val="none"/>
        </w:rPr>
        <w:t>Výstup a (když b=0, a je NSD)</w:t>
      </w:r>
    </w:p>
    <w:p w14:paraId="305B4EC0" w14:textId="77777777" w:rsidR="004F1DB1" w:rsidRPr="0069048F" w:rsidRDefault="004F1DB1" w:rsidP="004F1DB1">
      <w:pPr>
        <w:spacing w:before="100" w:beforeAutospacing="1" w:after="100" w:afterAutospacing="1" w:line="240" w:lineRule="auto"/>
        <w:ind w:left="708"/>
        <w:rPr>
          <w:rFonts w:ascii="Times New Roman" w:eastAsia="Times New Roman" w:hAnsi="Times New Roman" w:cs="Times New Roman"/>
          <w:kern w:val="0"/>
          <w:sz w:val="24"/>
          <w:szCs w:val="24"/>
          <w:lang w:eastAsia="cs-CZ"/>
          <w14:ligatures w14:val="none"/>
        </w:rPr>
      </w:pPr>
      <w:r w:rsidRPr="0069048F">
        <w:rPr>
          <w:rFonts w:eastAsia="Times New Roman" w:cs="Times New Roman"/>
          <w:b/>
          <w:bCs/>
          <w:kern w:val="0"/>
          <w:lang w:eastAsia="cs-CZ"/>
          <w14:ligatures w14:val="none"/>
        </w:rPr>
        <w:t>Python implementace:</w:t>
      </w:r>
    </w:p>
    <w:p w14:paraId="39E8F165" w14:textId="77777777" w:rsidR="004F1DB1" w:rsidRPr="0069048F"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kern w:val="0"/>
          <w:sz w:val="20"/>
          <w:szCs w:val="20"/>
          <w:lang w:eastAsia="cs-CZ"/>
          <w14:ligatures w14:val="none"/>
        </w:rPr>
      </w:pPr>
      <w:proofErr w:type="spellStart"/>
      <w:r w:rsidRPr="0069048F">
        <w:rPr>
          <w:rFonts w:ascii="Courier New" w:eastAsia="Times New Roman" w:hAnsi="Courier New" w:cs="Courier New"/>
          <w:kern w:val="0"/>
          <w:sz w:val="20"/>
          <w:szCs w:val="20"/>
          <w:lang w:eastAsia="cs-CZ"/>
          <w14:ligatures w14:val="none"/>
        </w:rPr>
        <w:t>def</w:t>
      </w:r>
      <w:proofErr w:type="spellEnd"/>
      <w:r w:rsidRPr="0069048F">
        <w:rPr>
          <w:rFonts w:ascii="Courier New" w:eastAsia="Times New Roman" w:hAnsi="Courier New" w:cs="Courier New"/>
          <w:kern w:val="0"/>
          <w:sz w:val="20"/>
          <w:szCs w:val="20"/>
          <w:lang w:eastAsia="cs-CZ"/>
          <w14:ligatures w14:val="none"/>
        </w:rPr>
        <w:t xml:space="preserve"> </w:t>
      </w:r>
      <w:proofErr w:type="spellStart"/>
      <w:proofErr w:type="gramStart"/>
      <w:r w:rsidRPr="0069048F">
        <w:rPr>
          <w:rFonts w:ascii="Courier New" w:eastAsia="Times New Roman" w:hAnsi="Courier New" w:cs="Courier New"/>
          <w:kern w:val="0"/>
          <w:sz w:val="20"/>
          <w:szCs w:val="20"/>
          <w:lang w:eastAsia="cs-CZ"/>
          <w14:ligatures w14:val="none"/>
        </w:rPr>
        <w:t>gcd</w:t>
      </w:r>
      <w:proofErr w:type="spellEnd"/>
      <w:r w:rsidRPr="0069048F">
        <w:rPr>
          <w:rFonts w:ascii="Courier New" w:eastAsia="Times New Roman" w:hAnsi="Courier New" w:cs="Courier New"/>
          <w:kern w:val="0"/>
          <w:sz w:val="20"/>
          <w:szCs w:val="20"/>
          <w:lang w:eastAsia="cs-CZ"/>
          <w14:ligatures w14:val="none"/>
        </w:rPr>
        <w:t>(</w:t>
      </w:r>
      <w:proofErr w:type="gramEnd"/>
      <w:r w:rsidRPr="0069048F">
        <w:rPr>
          <w:rFonts w:ascii="Courier New" w:eastAsia="Times New Roman" w:hAnsi="Courier New" w:cs="Courier New"/>
          <w:kern w:val="0"/>
          <w:sz w:val="20"/>
          <w:szCs w:val="20"/>
          <w:lang w:eastAsia="cs-CZ"/>
          <w14:ligatures w14:val="none"/>
        </w:rPr>
        <w:t>a, b):</w:t>
      </w:r>
    </w:p>
    <w:p w14:paraId="38817AC5" w14:textId="77777777" w:rsidR="004F1DB1" w:rsidRPr="0069048F"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kern w:val="0"/>
          <w:sz w:val="20"/>
          <w:szCs w:val="20"/>
          <w:lang w:eastAsia="cs-CZ"/>
          <w14:ligatures w14:val="none"/>
        </w:rPr>
      </w:pPr>
      <w:r w:rsidRPr="0069048F">
        <w:rPr>
          <w:rFonts w:ascii="Courier New" w:eastAsia="Times New Roman" w:hAnsi="Courier New" w:cs="Courier New"/>
          <w:kern w:val="0"/>
          <w:sz w:val="20"/>
          <w:szCs w:val="20"/>
          <w:lang w:eastAsia="cs-CZ"/>
          <w14:ligatures w14:val="none"/>
        </w:rPr>
        <w:t xml:space="preserve">    </w:t>
      </w:r>
      <w:proofErr w:type="spellStart"/>
      <w:r w:rsidRPr="0069048F">
        <w:rPr>
          <w:rFonts w:ascii="Courier New" w:eastAsia="Times New Roman" w:hAnsi="Courier New" w:cs="Courier New"/>
          <w:kern w:val="0"/>
          <w:sz w:val="20"/>
          <w:szCs w:val="20"/>
          <w:lang w:eastAsia="cs-CZ"/>
          <w14:ligatures w14:val="none"/>
        </w:rPr>
        <w:t>while</w:t>
      </w:r>
      <w:proofErr w:type="spellEnd"/>
      <w:r w:rsidRPr="0069048F">
        <w:rPr>
          <w:rFonts w:ascii="Courier New" w:eastAsia="Times New Roman" w:hAnsi="Courier New" w:cs="Courier New"/>
          <w:kern w:val="0"/>
          <w:sz w:val="20"/>
          <w:szCs w:val="20"/>
          <w:lang w:eastAsia="cs-CZ"/>
          <w14:ligatures w14:val="none"/>
        </w:rPr>
        <w:t xml:space="preserve"> b:</w:t>
      </w:r>
    </w:p>
    <w:p w14:paraId="5A4FB18E" w14:textId="77777777" w:rsidR="004F1DB1" w:rsidRPr="0069048F"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kern w:val="0"/>
          <w:sz w:val="20"/>
          <w:szCs w:val="20"/>
          <w:lang w:eastAsia="cs-CZ"/>
          <w14:ligatures w14:val="none"/>
        </w:rPr>
      </w:pPr>
      <w:r w:rsidRPr="0069048F">
        <w:rPr>
          <w:rFonts w:ascii="Courier New" w:eastAsia="Times New Roman" w:hAnsi="Courier New" w:cs="Courier New"/>
          <w:kern w:val="0"/>
          <w:sz w:val="20"/>
          <w:szCs w:val="20"/>
          <w:lang w:eastAsia="cs-CZ"/>
          <w14:ligatures w14:val="none"/>
        </w:rPr>
        <w:t xml:space="preserve">        a, b = b, a % b</w:t>
      </w:r>
    </w:p>
    <w:p w14:paraId="3E5B7432" w14:textId="77777777" w:rsidR="004F1DB1" w:rsidRPr="0069048F"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kern w:val="0"/>
          <w:sz w:val="20"/>
          <w:szCs w:val="20"/>
          <w:lang w:eastAsia="cs-CZ"/>
          <w14:ligatures w14:val="none"/>
        </w:rPr>
      </w:pPr>
      <w:r w:rsidRPr="0069048F">
        <w:rPr>
          <w:rFonts w:ascii="Courier New" w:eastAsia="Times New Roman" w:hAnsi="Courier New" w:cs="Courier New"/>
          <w:kern w:val="0"/>
          <w:sz w:val="20"/>
          <w:szCs w:val="20"/>
          <w:lang w:eastAsia="cs-CZ"/>
          <w14:ligatures w14:val="none"/>
        </w:rPr>
        <w:t xml:space="preserve">    return a</w:t>
      </w:r>
    </w:p>
    <w:p w14:paraId="5585734F" w14:textId="77777777" w:rsidR="004F1DB1" w:rsidRPr="00CD15A0" w:rsidRDefault="004F1DB1" w:rsidP="004F1DB1">
      <w:pPr>
        <w:spacing w:before="100" w:beforeAutospacing="1" w:after="100" w:afterAutospacing="1" w:line="360" w:lineRule="auto"/>
        <w:ind w:left="1440"/>
        <w:rPr>
          <w:rFonts w:eastAsia="Times New Roman" w:cs="Times New Roman"/>
          <w:kern w:val="0"/>
          <w:lang w:eastAsia="cs-CZ"/>
          <w14:ligatures w14:val="none"/>
        </w:rPr>
      </w:pPr>
    </w:p>
    <w:p w14:paraId="7BA59309" w14:textId="77777777" w:rsidR="004F1DB1" w:rsidRDefault="004F1DB1" w:rsidP="004F1DB1">
      <w:pPr>
        <w:numPr>
          <w:ilvl w:val="0"/>
          <w:numId w:val="13"/>
        </w:numPr>
        <w:spacing w:before="100" w:beforeAutospacing="1" w:after="100" w:afterAutospacing="1" w:line="360" w:lineRule="auto"/>
        <w:rPr>
          <w:rFonts w:eastAsia="Times New Roman" w:cs="Times New Roman"/>
          <w:kern w:val="0"/>
          <w:lang w:eastAsia="cs-CZ"/>
          <w14:ligatures w14:val="none"/>
        </w:rPr>
      </w:pPr>
      <w:r w:rsidRPr="00CD15A0">
        <w:rPr>
          <w:rFonts w:eastAsia="Times New Roman" w:cs="Times New Roman"/>
          <w:b/>
          <w:bCs/>
          <w:kern w:val="0"/>
          <w:lang w:eastAsia="cs-CZ"/>
          <w14:ligatures w14:val="none"/>
        </w:rPr>
        <w:t>Nejmenší společný násobek (NSN):</w:t>
      </w:r>
      <w:r w:rsidRPr="00CD15A0">
        <w:rPr>
          <w:rFonts w:eastAsia="Times New Roman" w:cs="Times New Roman"/>
          <w:kern w:val="0"/>
          <w:lang w:eastAsia="cs-CZ"/>
          <w14:ligatures w14:val="none"/>
        </w:rPr>
        <w:t xml:space="preserve"> NSN dvou čísel lze vypočítat pomocí NSD tak, že se součin dvou čísel vydělí jejich NSD.</w:t>
      </w:r>
    </w:p>
    <w:p w14:paraId="1A06AB58" w14:textId="77777777" w:rsidR="004F1DB1" w:rsidRPr="0069048F" w:rsidRDefault="004F1DB1" w:rsidP="004F1DB1">
      <w:pPr>
        <w:spacing w:before="100" w:beforeAutospacing="1" w:after="100" w:afterAutospacing="1" w:line="240" w:lineRule="auto"/>
        <w:ind w:left="360"/>
        <w:rPr>
          <w:rFonts w:eastAsia="Times New Roman" w:cs="Times New Roman"/>
          <w:kern w:val="0"/>
          <w:sz w:val="24"/>
          <w:szCs w:val="24"/>
          <w:lang w:eastAsia="cs-CZ"/>
          <w14:ligatures w14:val="none"/>
        </w:rPr>
      </w:pPr>
      <w:r w:rsidRPr="0069048F">
        <w:rPr>
          <w:rFonts w:eastAsia="Times New Roman" w:cs="Times New Roman"/>
          <w:b/>
          <w:bCs/>
          <w:kern w:val="0"/>
          <w:sz w:val="24"/>
          <w:szCs w:val="24"/>
          <w:lang w:eastAsia="cs-CZ"/>
          <w14:ligatures w14:val="none"/>
        </w:rPr>
        <w:t>Matematický zápis:</w:t>
      </w:r>
    </w:p>
    <w:p w14:paraId="0CE8182D" w14:textId="77777777" w:rsidR="004F1DB1" w:rsidRPr="0069048F" w:rsidRDefault="004F1DB1" w:rsidP="004F1DB1">
      <w:pPr>
        <w:numPr>
          <w:ilvl w:val="0"/>
          <w:numId w:val="17"/>
        </w:numPr>
        <w:tabs>
          <w:tab w:val="clear" w:pos="720"/>
          <w:tab w:val="num" w:pos="1080"/>
        </w:tabs>
        <w:spacing w:before="100" w:beforeAutospacing="1" w:after="100" w:afterAutospacing="1" w:line="240" w:lineRule="auto"/>
        <w:ind w:left="1080"/>
        <w:rPr>
          <w:rFonts w:eastAsia="Times New Roman" w:cs="Times New Roman"/>
          <w:kern w:val="0"/>
          <w:sz w:val="24"/>
          <w:szCs w:val="24"/>
          <w:lang w:eastAsia="cs-CZ"/>
          <w14:ligatures w14:val="none"/>
        </w:rPr>
      </w:pPr>
      <w:r w:rsidRPr="0069048F">
        <w:rPr>
          <w:rFonts w:eastAsia="Times New Roman" w:cs="Times New Roman"/>
          <w:kern w:val="0"/>
          <w:sz w:val="24"/>
          <w:szCs w:val="24"/>
          <w:lang w:eastAsia="cs-CZ"/>
          <w14:ligatures w14:val="none"/>
        </w:rPr>
        <w:t xml:space="preserve">Vstup: čísla a </w:t>
      </w:r>
      <w:proofErr w:type="spellStart"/>
      <w:r w:rsidRPr="0069048F">
        <w:rPr>
          <w:rFonts w:eastAsia="Times New Roman" w:cs="Times New Roman"/>
          <w:kern w:val="0"/>
          <w:sz w:val="24"/>
          <w:szCs w:val="24"/>
          <w:lang w:eastAsia="cs-CZ"/>
          <w14:ligatures w14:val="none"/>
        </w:rPr>
        <w:t>a</w:t>
      </w:r>
      <w:proofErr w:type="spellEnd"/>
      <w:r w:rsidRPr="0069048F">
        <w:rPr>
          <w:rFonts w:eastAsia="Times New Roman" w:cs="Times New Roman"/>
          <w:kern w:val="0"/>
          <w:sz w:val="24"/>
          <w:szCs w:val="24"/>
          <w:lang w:eastAsia="cs-CZ"/>
          <w14:ligatures w14:val="none"/>
        </w:rPr>
        <w:t xml:space="preserve"> b</w:t>
      </w:r>
    </w:p>
    <w:p w14:paraId="3EF43B95" w14:textId="77777777" w:rsidR="004F1DB1" w:rsidRPr="0069048F" w:rsidRDefault="004F1DB1" w:rsidP="004F1DB1">
      <w:pPr>
        <w:numPr>
          <w:ilvl w:val="0"/>
          <w:numId w:val="17"/>
        </w:numPr>
        <w:tabs>
          <w:tab w:val="clear" w:pos="720"/>
          <w:tab w:val="num" w:pos="1080"/>
        </w:tabs>
        <w:spacing w:before="100" w:beforeAutospacing="1" w:after="100" w:afterAutospacing="1" w:line="240" w:lineRule="auto"/>
        <w:ind w:left="1080"/>
        <w:rPr>
          <w:rFonts w:eastAsia="Times New Roman" w:cs="Times New Roman"/>
          <w:kern w:val="0"/>
          <w:sz w:val="24"/>
          <w:szCs w:val="24"/>
          <w:lang w:eastAsia="cs-CZ"/>
          <w14:ligatures w14:val="none"/>
        </w:rPr>
      </w:pPr>
      <w:r w:rsidRPr="0069048F">
        <w:rPr>
          <w:rFonts w:eastAsia="Times New Roman" w:cs="Times New Roman"/>
          <w:kern w:val="0"/>
          <w:sz w:val="24"/>
          <w:szCs w:val="24"/>
          <w:lang w:eastAsia="cs-CZ"/>
          <w14:ligatures w14:val="none"/>
        </w:rPr>
        <w:t xml:space="preserve">Výstup: NSN a </w:t>
      </w:r>
      <w:proofErr w:type="spellStart"/>
      <w:r w:rsidRPr="0069048F">
        <w:rPr>
          <w:rFonts w:eastAsia="Times New Roman" w:cs="Times New Roman"/>
          <w:kern w:val="0"/>
          <w:sz w:val="24"/>
          <w:szCs w:val="24"/>
          <w:lang w:eastAsia="cs-CZ"/>
          <w14:ligatures w14:val="none"/>
        </w:rPr>
        <w:t>a</w:t>
      </w:r>
      <w:proofErr w:type="spellEnd"/>
      <w:r w:rsidRPr="0069048F">
        <w:rPr>
          <w:rFonts w:eastAsia="Times New Roman" w:cs="Times New Roman"/>
          <w:kern w:val="0"/>
          <w:sz w:val="24"/>
          <w:szCs w:val="24"/>
          <w:lang w:eastAsia="cs-CZ"/>
          <w14:ligatures w14:val="none"/>
        </w:rPr>
        <w:t xml:space="preserve"> b</w:t>
      </w:r>
    </w:p>
    <w:p w14:paraId="3A9E96AD" w14:textId="77777777" w:rsidR="004F1DB1" w:rsidRPr="0069048F" w:rsidRDefault="004F1DB1" w:rsidP="004F1DB1">
      <w:pPr>
        <w:numPr>
          <w:ilvl w:val="0"/>
          <w:numId w:val="17"/>
        </w:numPr>
        <w:tabs>
          <w:tab w:val="clear" w:pos="720"/>
          <w:tab w:val="num" w:pos="1080"/>
        </w:tabs>
        <w:spacing w:before="100" w:beforeAutospacing="1" w:after="100" w:afterAutospacing="1" w:line="240" w:lineRule="auto"/>
        <w:ind w:left="1080"/>
        <w:rPr>
          <w:rFonts w:eastAsia="Times New Roman" w:cs="Times New Roman"/>
          <w:kern w:val="0"/>
          <w:sz w:val="24"/>
          <w:szCs w:val="24"/>
          <w:lang w:eastAsia="cs-CZ"/>
          <w14:ligatures w14:val="none"/>
        </w:rPr>
      </w:pPr>
      <w:r w:rsidRPr="0069048F">
        <w:rPr>
          <w:rFonts w:eastAsia="Times New Roman" w:cs="Times New Roman"/>
          <w:kern w:val="0"/>
          <w:sz w:val="24"/>
          <w:szCs w:val="24"/>
          <w:lang w:eastAsia="cs-CZ"/>
          <w14:ligatures w14:val="none"/>
        </w:rPr>
        <w:t>Proces:</w:t>
      </w:r>
    </w:p>
    <w:p w14:paraId="710732A0" w14:textId="77777777" w:rsidR="004F1DB1" w:rsidRPr="0069048F" w:rsidRDefault="004F1DB1" w:rsidP="004F1DB1">
      <w:pPr>
        <w:numPr>
          <w:ilvl w:val="1"/>
          <w:numId w:val="17"/>
        </w:numPr>
        <w:tabs>
          <w:tab w:val="clear" w:pos="1440"/>
          <w:tab w:val="num" w:pos="1800"/>
        </w:tabs>
        <w:spacing w:before="100" w:beforeAutospacing="1" w:after="100" w:afterAutospacing="1" w:line="240" w:lineRule="auto"/>
        <w:ind w:left="1800"/>
        <w:rPr>
          <w:rFonts w:eastAsia="Times New Roman" w:cs="Times New Roman"/>
          <w:kern w:val="0"/>
          <w:sz w:val="24"/>
          <w:szCs w:val="24"/>
          <w:lang w:eastAsia="cs-CZ"/>
          <w14:ligatures w14:val="none"/>
        </w:rPr>
      </w:pPr>
      <w:r w:rsidRPr="0069048F">
        <w:rPr>
          <w:rFonts w:eastAsia="Times New Roman" w:cs="Times New Roman"/>
          <w:kern w:val="0"/>
          <w:sz w:val="24"/>
          <w:szCs w:val="24"/>
          <w:lang w:eastAsia="cs-CZ"/>
          <w14:ligatures w14:val="none"/>
        </w:rPr>
        <w:t xml:space="preserve">Vypočítej NSD a </w:t>
      </w:r>
      <w:proofErr w:type="spellStart"/>
      <w:r w:rsidRPr="0069048F">
        <w:rPr>
          <w:rFonts w:eastAsia="Times New Roman" w:cs="Times New Roman"/>
          <w:kern w:val="0"/>
          <w:sz w:val="24"/>
          <w:szCs w:val="24"/>
          <w:lang w:eastAsia="cs-CZ"/>
          <w14:ligatures w14:val="none"/>
        </w:rPr>
        <w:t>a</w:t>
      </w:r>
      <w:proofErr w:type="spellEnd"/>
      <w:r w:rsidRPr="0069048F">
        <w:rPr>
          <w:rFonts w:eastAsia="Times New Roman" w:cs="Times New Roman"/>
          <w:kern w:val="0"/>
          <w:sz w:val="24"/>
          <w:szCs w:val="24"/>
          <w:lang w:eastAsia="cs-CZ"/>
          <w14:ligatures w14:val="none"/>
        </w:rPr>
        <w:t xml:space="preserve"> b</w:t>
      </w:r>
    </w:p>
    <w:p w14:paraId="3C2E24C7" w14:textId="77777777" w:rsidR="004F1DB1" w:rsidRPr="0069048F" w:rsidRDefault="004F1DB1" w:rsidP="004F1DB1">
      <w:pPr>
        <w:numPr>
          <w:ilvl w:val="1"/>
          <w:numId w:val="17"/>
        </w:numPr>
        <w:tabs>
          <w:tab w:val="clear" w:pos="1440"/>
          <w:tab w:val="num" w:pos="1800"/>
        </w:tabs>
        <w:spacing w:before="100" w:beforeAutospacing="1" w:after="100" w:afterAutospacing="1" w:line="240" w:lineRule="auto"/>
        <w:ind w:left="1800"/>
        <w:rPr>
          <w:rFonts w:eastAsia="Times New Roman" w:cs="Times New Roman"/>
          <w:kern w:val="0"/>
          <w:sz w:val="24"/>
          <w:szCs w:val="24"/>
          <w:lang w:eastAsia="cs-CZ"/>
          <w14:ligatures w14:val="none"/>
        </w:rPr>
      </w:pPr>
      <w:r w:rsidRPr="0069048F">
        <w:rPr>
          <w:rFonts w:eastAsia="Times New Roman" w:cs="Times New Roman"/>
          <w:kern w:val="0"/>
          <w:sz w:val="24"/>
          <w:szCs w:val="24"/>
          <w:lang w:eastAsia="cs-CZ"/>
          <w14:ligatures w14:val="none"/>
        </w:rPr>
        <w:t xml:space="preserve">Vypočítej NSN pomocí vzorce: </w:t>
      </w:r>
      <m:oMath>
        <m:r>
          <w:rPr>
            <w:rFonts w:ascii="Cambria Math" w:eastAsia="Times New Roman" w:hAnsi="Cambria Math" w:cs="Times New Roman"/>
            <w:kern w:val="0"/>
            <w:sz w:val="24"/>
            <w:szCs w:val="24"/>
            <w:lang w:eastAsia="cs-CZ"/>
            <w14:ligatures w14:val="none"/>
          </w:rPr>
          <m:t>NSN(a,b)=</m:t>
        </m:r>
        <m:f>
          <m:fPr>
            <m:ctrlPr>
              <w:rPr>
                <w:rFonts w:ascii="Cambria Math" w:eastAsia="Times New Roman" w:hAnsi="Cambria Math" w:cs="Cambria Math"/>
                <w:i/>
                <w:kern w:val="0"/>
                <w:sz w:val="24"/>
                <w:szCs w:val="24"/>
                <w:lang w:eastAsia="cs-CZ"/>
                <w14:ligatures w14:val="none"/>
              </w:rPr>
            </m:ctrlPr>
          </m:fPr>
          <m:num>
            <m:r>
              <w:rPr>
                <w:rFonts w:ascii="Cambria Math" w:eastAsia="Times New Roman" w:hAnsi="Cambria Math" w:cs="Cambria Math"/>
                <w:kern w:val="0"/>
                <w:sz w:val="24"/>
                <w:szCs w:val="24"/>
                <w:lang w:eastAsia="cs-CZ"/>
                <w14:ligatures w14:val="none"/>
              </w:rPr>
              <m:t>∣</m:t>
            </m:r>
            <m:r>
              <w:rPr>
                <w:rFonts w:ascii="Cambria Math" w:eastAsia="Times New Roman" w:hAnsi="Cambria Math" w:cs="Times New Roman"/>
                <w:kern w:val="0"/>
                <w:sz w:val="24"/>
                <w:szCs w:val="24"/>
                <w:lang w:eastAsia="cs-CZ"/>
                <w14:ligatures w14:val="none"/>
              </w:rPr>
              <m:t>a</m:t>
            </m:r>
            <m:r>
              <w:rPr>
                <w:rFonts w:ascii="Cambria Math" w:eastAsia="Times New Roman" w:hAnsi="Cambria Math" w:cs="Cambria Math"/>
                <w:kern w:val="0"/>
                <w:sz w:val="24"/>
                <w:szCs w:val="24"/>
                <w:lang w:eastAsia="cs-CZ"/>
                <w14:ligatures w14:val="none"/>
              </w:rPr>
              <m:t>⋅</m:t>
            </m:r>
            <m:r>
              <w:rPr>
                <w:rFonts w:ascii="Cambria Math" w:eastAsia="Times New Roman" w:hAnsi="Cambria Math" w:cs="Times New Roman"/>
                <w:kern w:val="0"/>
                <w:sz w:val="24"/>
                <w:szCs w:val="24"/>
                <w:lang w:eastAsia="cs-CZ"/>
                <w14:ligatures w14:val="none"/>
              </w:rPr>
              <m:t>b</m:t>
            </m:r>
            <m:r>
              <w:rPr>
                <w:rFonts w:ascii="Cambria Math" w:eastAsia="Times New Roman" w:hAnsi="Cambria Math" w:cs="Cambria Math"/>
                <w:kern w:val="0"/>
                <w:sz w:val="24"/>
                <w:szCs w:val="24"/>
                <w:lang w:eastAsia="cs-CZ"/>
                <w14:ligatures w14:val="none"/>
              </w:rPr>
              <m:t>∣</m:t>
            </m:r>
          </m:num>
          <m:den>
            <m:r>
              <w:rPr>
                <w:rFonts w:ascii="Cambria Math" w:eastAsia="Times New Roman" w:hAnsi="Cambria Math" w:cs="Times New Roman"/>
                <w:kern w:val="0"/>
                <w:sz w:val="24"/>
                <w:szCs w:val="24"/>
                <w:lang w:eastAsia="cs-CZ"/>
                <w14:ligatures w14:val="none"/>
              </w:rPr>
              <m:t>NSD(a,b)</m:t>
            </m:r>
          </m:den>
        </m:f>
      </m:oMath>
    </w:p>
    <w:p w14:paraId="5145BB7C" w14:textId="77777777" w:rsidR="004F1DB1" w:rsidRPr="0069048F" w:rsidRDefault="004F1DB1" w:rsidP="004F1DB1">
      <w:pPr>
        <w:spacing w:before="100" w:beforeAutospacing="1" w:after="100" w:afterAutospacing="1" w:line="240" w:lineRule="auto"/>
        <w:ind w:left="360"/>
        <w:rPr>
          <w:rFonts w:ascii="Times New Roman" w:eastAsia="Times New Roman" w:hAnsi="Times New Roman" w:cs="Times New Roman"/>
          <w:kern w:val="0"/>
          <w:sz w:val="24"/>
          <w:szCs w:val="24"/>
          <w:lang w:eastAsia="cs-CZ"/>
          <w14:ligatures w14:val="none"/>
        </w:rPr>
      </w:pPr>
      <w:r w:rsidRPr="0069048F">
        <w:rPr>
          <w:rFonts w:eastAsia="Times New Roman" w:cs="Times New Roman"/>
          <w:b/>
          <w:bCs/>
          <w:kern w:val="0"/>
          <w:sz w:val="24"/>
          <w:szCs w:val="24"/>
          <w:lang w:eastAsia="cs-CZ"/>
          <w14:ligatures w14:val="none"/>
        </w:rPr>
        <w:lastRenderedPageBreak/>
        <w:t>Python implementace:</w:t>
      </w:r>
    </w:p>
    <w:p w14:paraId="7B36720A" w14:textId="77777777" w:rsidR="004F1DB1" w:rsidRPr="002E71C5"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2E71C5">
        <w:rPr>
          <w:rFonts w:ascii="Courier New" w:eastAsia="Times New Roman" w:hAnsi="Courier New" w:cs="Courier New"/>
          <w:kern w:val="0"/>
          <w:sz w:val="20"/>
          <w:szCs w:val="20"/>
          <w:lang w:eastAsia="cs-CZ"/>
          <w14:ligatures w14:val="none"/>
        </w:rPr>
        <w:t>def</w:t>
      </w:r>
      <w:proofErr w:type="spellEnd"/>
      <w:r w:rsidRPr="002E71C5">
        <w:rPr>
          <w:rFonts w:ascii="Courier New" w:eastAsia="Times New Roman" w:hAnsi="Courier New" w:cs="Courier New"/>
          <w:kern w:val="0"/>
          <w:sz w:val="20"/>
          <w:szCs w:val="20"/>
          <w:lang w:eastAsia="cs-CZ"/>
          <w14:ligatures w14:val="none"/>
        </w:rPr>
        <w:t xml:space="preserve"> </w:t>
      </w:r>
      <w:proofErr w:type="spellStart"/>
      <w:proofErr w:type="gramStart"/>
      <w:r w:rsidRPr="002E71C5">
        <w:rPr>
          <w:rFonts w:ascii="Courier New" w:eastAsia="Times New Roman" w:hAnsi="Courier New" w:cs="Courier New"/>
          <w:kern w:val="0"/>
          <w:sz w:val="20"/>
          <w:szCs w:val="20"/>
          <w:lang w:eastAsia="cs-CZ"/>
          <w14:ligatures w14:val="none"/>
        </w:rPr>
        <w:t>lcm</w:t>
      </w:r>
      <w:proofErr w:type="spellEnd"/>
      <w:r w:rsidRPr="002E71C5">
        <w:rPr>
          <w:rFonts w:ascii="Courier New" w:eastAsia="Times New Roman" w:hAnsi="Courier New" w:cs="Courier New"/>
          <w:kern w:val="0"/>
          <w:sz w:val="20"/>
          <w:szCs w:val="20"/>
          <w:lang w:eastAsia="cs-CZ"/>
          <w14:ligatures w14:val="none"/>
        </w:rPr>
        <w:t>(</w:t>
      </w:r>
      <w:proofErr w:type="gramEnd"/>
      <w:r w:rsidRPr="002E71C5">
        <w:rPr>
          <w:rFonts w:ascii="Courier New" w:eastAsia="Times New Roman" w:hAnsi="Courier New" w:cs="Courier New"/>
          <w:kern w:val="0"/>
          <w:sz w:val="20"/>
          <w:szCs w:val="20"/>
          <w:lang w:eastAsia="cs-CZ"/>
          <w14:ligatures w14:val="none"/>
        </w:rPr>
        <w:t>a, b):</w:t>
      </w:r>
    </w:p>
    <w:p w14:paraId="72C1DC58" w14:textId="77777777" w:rsidR="004F1DB1" w:rsidRPr="002E71C5"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return </w:t>
      </w:r>
      <w:proofErr w:type="spellStart"/>
      <w:r w:rsidRPr="002E71C5">
        <w:rPr>
          <w:rFonts w:ascii="Courier New" w:eastAsia="Times New Roman" w:hAnsi="Courier New" w:cs="Courier New"/>
          <w:kern w:val="0"/>
          <w:sz w:val="20"/>
          <w:szCs w:val="20"/>
          <w:lang w:eastAsia="cs-CZ"/>
          <w14:ligatures w14:val="none"/>
        </w:rPr>
        <w:t>abs</w:t>
      </w:r>
      <w:proofErr w:type="spellEnd"/>
      <w:r w:rsidRPr="002E71C5">
        <w:rPr>
          <w:rFonts w:ascii="Courier New" w:eastAsia="Times New Roman" w:hAnsi="Courier New" w:cs="Courier New"/>
          <w:kern w:val="0"/>
          <w:sz w:val="20"/>
          <w:szCs w:val="20"/>
          <w:lang w:eastAsia="cs-CZ"/>
          <w14:ligatures w14:val="none"/>
        </w:rPr>
        <w:t xml:space="preserve">(a*b) // </w:t>
      </w:r>
      <w:proofErr w:type="spellStart"/>
      <w:proofErr w:type="gramStart"/>
      <w:r w:rsidRPr="002E71C5">
        <w:rPr>
          <w:rFonts w:ascii="Courier New" w:eastAsia="Times New Roman" w:hAnsi="Courier New" w:cs="Courier New"/>
          <w:kern w:val="0"/>
          <w:sz w:val="20"/>
          <w:szCs w:val="20"/>
          <w:lang w:eastAsia="cs-CZ"/>
          <w14:ligatures w14:val="none"/>
        </w:rPr>
        <w:t>gcd</w:t>
      </w:r>
      <w:proofErr w:type="spellEnd"/>
      <w:r w:rsidRPr="002E71C5">
        <w:rPr>
          <w:rFonts w:ascii="Courier New" w:eastAsia="Times New Roman" w:hAnsi="Courier New" w:cs="Courier New"/>
          <w:kern w:val="0"/>
          <w:sz w:val="20"/>
          <w:szCs w:val="20"/>
          <w:lang w:eastAsia="cs-CZ"/>
          <w14:ligatures w14:val="none"/>
        </w:rPr>
        <w:t>(</w:t>
      </w:r>
      <w:proofErr w:type="gramEnd"/>
      <w:r w:rsidRPr="002E71C5">
        <w:rPr>
          <w:rFonts w:ascii="Courier New" w:eastAsia="Times New Roman" w:hAnsi="Courier New" w:cs="Courier New"/>
          <w:kern w:val="0"/>
          <w:sz w:val="20"/>
          <w:szCs w:val="20"/>
          <w:lang w:eastAsia="cs-CZ"/>
          <w14:ligatures w14:val="none"/>
        </w:rPr>
        <w:t>a, b)</w:t>
      </w:r>
    </w:p>
    <w:p w14:paraId="122F1FC5" w14:textId="77777777" w:rsidR="004F1DB1" w:rsidRDefault="004F1DB1" w:rsidP="004F1DB1">
      <w:pPr>
        <w:spacing w:before="100" w:beforeAutospacing="1" w:after="100" w:afterAutospacing="1" w:line="360" w:lineRule="auto"/>
        <w:rPr>
          <w:rFonts w:eastAsia="Times New Roman" w:cs="Times New Roman"/>
          <w:b/>
          <w:bCs/>
          <w:kern w:val="0"/>
          <w:lang w:eastAsia="cs-CZ"/>
          <w14:ligatures w14:val="none"/>
        </w:rPr>
      </w:pPr>
      <w:r w:rsidRPr="002E71C5">
        <w:rPr>
          <w:rFonts w:eastAsia="Times New Roman" w:cs="Times New Roman"/>
          <w:b/>
          <w:bCs/>
          <w:kern w:val="0"/>
          <w:lang w:eastAsia="cs-CZ"/>
          <w14:ligatures w14:val="none"/>
        </w:rPr>
        <w:t>Identifikace prvočísel</w:t>
      </w:r>
    </w:p>
    <w:p w14:paraId="34E28F86" w14:textId="77777777" w:rsidR="004F1DB1" w:rsidRPr="002E71C5"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2E71C5">
        <w:rPr>
          <w:rFonts w:ascii="Courier New" w:eastAsia="Times New Roman" w:hAnsi="Courier New" w:cs="Courier New"/>
          <w:kern w:val="0"/>
          <w:sz w:val="20"/>
          <w:szCs w:val="20"/>
          <w:lang w:eastAsia="cs-CZ"/>
          <w14:ligatures w14:val="none"/>
        </w:rPr>
        <w:t>def</w:t>
      </w:r>
      <w:proofErr w:type="spellEnd"/>
      <w:r w:rsidRPr="002E71C5">
        <w:rPr>
          <w:rFonts w:ascii="Courier New" w:eastAsia="Times New Roman" w:hAnsi="Courier New" w:cs="Courier New"/>
          <w:kern w:val="0"/>
          <w:sz w:val="20"/>
          <w:szCs w:val="20"/>
          <w:lang w:eastAsia="cs-CZ"/>
          <w14:ligatures w14:val="none"/>
        </w:rPr>
        <w:t xml:space="preserve"> </w:t>
      </w:r>
      <w:proofErr w:type="spellStart"/>
      <w:r w:rsidRPr="002E71C5">
        <w:rPr>
          <w:rFonts w:ascii="Courier New" w:eastAsia="Times New Roman" w:hAnsi="Courier New" w:cs="Courier New"/>
          <w:kern w:val="0"/>
          <w:sz w:val="20"/>
          <w:szCs w:val="20"/>
          <w:lang w:eastAsia="cs-CZ"/>
          <w14:ligatures w14:val="none"/>
        </w:rPr>
        <w:t>is_prime</w:t>
      </w:r>
      <w:proofErr w:type="spellEnd"/>
      <w:r w:rsidRPr="002E71C5">
        <w:rPr>
          <w:rFonts w:ascii="Courier New" w:eastAsia="Times New Roman" w:hAnsi="Courier New" w:cs="Courier New"/>
          <w:kern w:val="0"/>
          <w:sz w:val="20"/>
          <w:szCs w:val="20"/>
          <w:lang w:eastAsia="cs-CZ"/>
          <w14:ligatures w14:val="none"/>
        </w:rPr>
        <w:t>(n):</w:t>
      </w:r>
    </w:p>
    <w:p w14:paraId="72A8E20A" w14:textId="77777777" w:rsidR="004F1DB1" w:rsidRPr="002E71C5"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w:t>
      </w:r>
      <w:proofErr w:type="spellStart"/>
      <w:r w:rsidRPr="002E71C5">
        <w:rPr>
          <w:rFonts w:ascii="Courier New" w:eastAsia="Times New Roman" w:hAnsi="Courier New" w:cs="Courier New"/>
          <w:kern w:val="0"/>
          <w:sz w:val="20"/>
          <w:szCs w:val="20"/>
          <w:lang w:eastAsia="cs-CZ"/>
          <w14:ligatures w14:val="none"/>
        </w:rPr>
        <w:t>if</w:t>
      </w:r>
      <w:proofErr w:type="spellEnd"/>
      <w:r w:rsidRPr="002E71C5">
        <w:rPr>
          <w:rFonts w:ascii="Courier New" w:eastAsia="Times New Roman" w:hAnsi="Courier New" w:cs="Courier New"/>
          <w:kern w:val="0"/>
          <w:sz w:val="20"/>
          <w:szCs w:val="20"/>
          <w:lang w:eastAsia="cs-CZ"/>
          <w14:ligatures w14:val="none"/>
        </w:rPr>
        <w:t xml:space="preserve"> n &lt;= 1:</w:t>
      </w:r>
    </w:p>
    <w:p w14:paraId="53F49C15" w14:textId="77777777" w:rsidR="004F1DB1" w:rsidRPr="002E71C5"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return </w:t>
      </w:r>
      <w:proofErr w:type="spellStart"/>
      <w:r w:rsidRPr="002E71C5">
        <w:rPr>
          <w:rFonts w:ascii="Courier New" w:eastAsia="Times New Roman" w:hAnsi="Courier New" w:cs="Courier New"/>
          <w:kern w:val="0"/>
          <w:sz w:val="20"/>
          <w:szCs w:val="20"/>
          <w:lang w:eastAsia="cs-CZ"/>
          <w14:ligatures w14:val="none"/>
        </w:rPr>
        <w:t>False</w:t>
      </w:r>
      <w:proofErr w:type="spellEnd"/>
    </w:p>
    <w:p w14:paraId="6A14B49B" w14:textId="77777777" w:rsidR="004F1DB1" w:rsidRPr="002E71C5"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w:t>
      </w:r>
      <w:proofErr w:type="spellStart"/>
      <w:r w:rsidRPr="002E71C5">
        <w:rPr>
          <w:rFonts w:ascii="Courier New" w:eastAsia="Times New Roman" w:hAnsi="Courier New" w:cs="Courier New"/>
          <w:kern w:val="0"/>
          <w:sz w:val="20"/>
          <w:szCs w:val="20"/>
          <w:lang w:eastAsia="cs-CZ"/>
          <w14:ligatures w14:val="none"/>
        </w:rPr>
        <w:t>if</w:t>
      </w:r>
      <w:proofErr w:type="spellEnd"/>
      <w:r w:rsidRPr="002E71C5">
        <w:rPr>
          <w:rFonts w:ascii="Courier New" w:eastAsia="Times New Roman" w:hAnsi="Courier New" w:cs="Courier New"/>
          <w:kern w:val="0"/>
          <w:sz w:val="20"/>
          <w:szCs w:val="20"/>
          <w:lang w:eastAsia="cs-CZ"/>
          <w14:ligatures w14:val="none"/>
        </w:rPr>
        <w:t xml:space="preserve"> n &lt;= 3:</w:t>
      </w:r>
    </w:p>
    <w:p w14:paraId="37619C7D" w14:textId="77777777" w:rsidR="004F1DB1" w:rsidRPr="002E71C5"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return </w:t>
      </w:r>
      <w:proofErr w:type="spellStart"/>
      <w:r w:rsidRPr="002E71C5">
        <w:rPr>
          <w:rFonts w:ascii="Courier New" w:eastAsia="Times New Roman" w:hAnsi="Courier New" w:cs="Courier New"/>
          <w:kern w:val="0"/>
          <w:sz w:val="20"/>
          <w:szCs w:val="20"/>
          <w:lang w:eastAsia="cs-CZ"/>
          <w14:ligatures w14:val="none"/>
        </w:rPr>
        <w:t>True</w:t>
      </w:r>
      <w:proofErr w:type="spellEnd"/>
    </w:p>
    <w:p w14:paraId="36BD3CC1" w14:textId="77777777" w:rsidR="004F1DB1" w:rsidRPr="002E71C5"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w:t>
      </w:r>
      <w:proofErr w:type="spellStart"/>
      <w:r w:rsidRPr="002E71C5">
        <w:rPr>
          <w:rFonts w:ascii="Courier New" w:eastAsia="Times New Roman" w:hAnsi="Courier New" w:cs="Courier New"/>
          <w:kern w:val="0"/>
          <w:sz w:val="20"/>
          <w:szCs w:val="20"/>
          <w:lang w:eastAsia="cs-CZ"/>
          <w14:ligatures w14:val="none"/>
        </w:rPr>
        <w:t>if</w:t>
      </w:r>
      <w:proofErr w:type="spellEnd"/>
      <w:r w:rsidRPr="002E71C5">
        <w:rPr>
          <w:rFonts w:ascii="Courier New" w:eastAsia="Times New Roman" w:hAnsi="Courier New" w:cs="Courier New"/>
          <w:kern w:val="0"/>
          <w:sz w:val="20"/>
          <w:szCs w:val="20"/>
          <w:lang w:eastAsia="cs-CZ"/>
          <w14:ligatures w14:val="none"/>
        </w:rPr>
        <w:t xml:space="preserve"> n % 2 == 0 </w:t>
      </w:r>
      <w:proofErr w:type="spellStart"/>
      <w:r w:rsidRPr="002E71C5">
        <w:rPr>
          <w:rFonts w:ascii="Courier New" w:eastAsia="Times New Roman" w:hAnsi="Courier New" w:cs="Courier New"/>
          <w:kern w:val="0"/>
          <w:sz w:val="20"/>
          <w:szCs w:val="20"/>
          <w:lang w:eastAsia="cs-CZ"/>
          <w14:ligatures w14:val="none"/>
        </w:rPr>
        <w:t>or</w:t>
      </w:r>
      <w:proofErr w:type="spellEnd"/>
      <w:r w:rsidRPr="002E71C5">
        <w:rPr>
          <w:rFonts w:ascii="Courier New" w:eastAsia="Times New Roman" w:hAnsi="Courier New" w:cs="Courier New"/>
          <w:kern w:val="0"/>
          <w:sz w:val="20"/>
          <w:szCs w:val="20"/>
          <w:lang w:eastAsia="cs-CZ"/>
          <w14:ligatures w14:val="none"/>
        </w:rPr>
        <w:t xml:space="preserve"> n % 3 == 0:</w:t>
      </w:r>
    </w:p>
    <w:p w14:paraId="14D08DAF" w14:textId="77777777" w:rsidR="004F1DB1" w:rsidRPr="002E71C5"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return </w:t>
      </w:r>
      <w:proofErr w:type="spellStart"/>
      <w:r w:rsidRPr="002E71C5">
        <w:rPr>
          <w:rFonts w:ascii="Courier New" w:eastAsia="Times New Roman" w:hAnsi="Courier New" w:cs="Courier New"/>
          <w:kern w:val="0"/>
          <w:sz w:val="20"/>
          <w:szCs w:val="20"/>
          <w:lang w:eastAsia="cs-CZ"/>
          <w14:ligatures w14:val="none"/>
        </w:rPr>
        <w:t>False</w:t>
      </w:r>
      <w:proofErr w:type="spellEnd"/>
    </w:p>
    <w:p w14:paraId="1FD836B0" w14:textId="77777777" w:rsidR="004F1DB1" w:rsidRPr="002E71C5"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i = 5</w:t>
      </w:r>
    </w:p>
    <w:p w14:paraId="44B6B5AF" w14:textId="77777777" w:rsidR="004F1DB1" w:rsidRPr="002E71C5"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w:t>
      </w:r>
      <w:proofErr w:type="spellStart"/>
      <w:r w:rsidRPr="002E71C5">
        <w:rPr>
          <w:rFonts w:ascii="Courier New" w:eastAsia="Times New Roman" w:hAnsi="Courier New" w:cs="Courier New"/>
          <w:kern w:val="0"/>
          <w:sz w:val="20"/>
          <w:szCs w:val="20"/>
          <w:lang w:eastAsia="cs-CZ"/>
          <w14:ligatures w14:val="none"/>
        </w:rPr>
        <w:t>while</w:t>
      </w:r>
      <w:proofErr w:type="spellEnd"/>
      <w:r w:rsidRPr="002E71C5">
        <w:rPr>
          <w:rFonts w:ascii="Courier New" w:eastAsia="Times New Roman" w:hAnsi="Courier New" w:cs="Courier New"/>
          <w:kern w:val="0"/>
          <w:sz w:val="20"/>
          <w:szCs w:val="20"/>
          <w:lang w:eastAsia="cs-CZ"/>
          <w14:ligatures w14:val="none"/>
        </w:rPr>
        <w:t xml:space="preserve"> i * i &lt;= n:</w:t>
      </w:r>
    </w:p>
    <w:p w14:paraId="3064D9CF" w14:textId="77777777" w:rsidR="004F1DB1" w:rsidRPr="002E71C5"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w:t>
      </w:r>
      <w:proofErr w:type="spellStart"/>
      <w:r w:rsidRPr="002E71C5">
        <w:rPr>
          <w:rFonts w:ascii="Courier New" w:eastAsia="Times New Roman" w:hAnsi="Courier New" w:cs="Courier New"/>
          <w:kern w:val="0"/>
          <w:sz w:val="20"/>
          <w:szCs w:val="20"/>
          <w:lang w:eastAsia="cs-CZ"/>
          <w14:ligatures w14:val="none"/>
        </w:rPr>
        <w:t>if</w:t>
      </w:r>
      <w:proofErr w:type="spellEnd"/>
      <w:r w:rsidRPr="002E71C5">
        <w:rPr>
          <w:rFonts w:ascii="Courier New" w:eastAsia="Times New Roman" w:hAnsi="Courier New" w:cs="Courier New"/>
          <w:kern w:val="0"/>
          <w:sz w:val="20"/>
          <w:szCs w:val="20"/>
          <w:lang w:eastAsia="cs-CZ"/>
          <w14:ligatures w14:val="none"/>
        </w:rPr>
        <w:t xml:space="preserve"> n % i == 0 </w:t>
      </w:r>
      <w:proofErr w:type="spellStart"/>
      <w:r w:rsidRPr="002E71C5">
        <w:rPr>
          <w:rFonts w:ascii="Courier New" w:eastAsia="Times New Roman" w:hAnsi="Courier New" w:cs="Courier New"/>
          <w:kern w:val="0"/>
          <w:sz w:val="20"/>
          <w:szCs w:val="20"/>
          <w:lang w:eastAsia="cs-CZ"/>
          <w14:ligatures w14:val="none"/>
        </w:rPr>
        <w:t>or</w:t>
      </w:r>
      <w:proofErr w:type="spellEnd"/>
      <w:r w:rsidRPr="002E71C5">
        <w:rPr>
          <w:rFonts w:ascii="Courier New" w:eastAsia="Times New Roman" w:hAnsi="Courier New" w:cs="Courier New"/>
          <w:kern w:val="0"/>
          <w:sz w:val="20"/>
          <w:szCs w:val="20"/>
          <w:lang w:eastAsia="cs-CZ"/>
          <w14:ligatures w14:val="none"/>
        </w:rPr>
        <w:t xml:space="preserve"> n % (i + 2) == 0:</w:t>
      </w:r>
    </w:p>
    <w:p w14:paraId="2804AEDF" w14:textId="77777777" w:rsidR="004F1DB1" w:rsidRPr="002E71C5"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return </w:t>
      </w:r>
      <w:proofErr w:type="spellStart"/>
      <w:r w:rsidRPr="002E71C5">
        <w:rPr>
          <w:rFonts w:ascii="Courier New" w:eastAsia="Times New Roman" w:hAnsi="Courier New" w:cs="Courier New"/>
          <w:kern w:val="0"/>
          <w:sz w:val="20"/>
          <w:szCs w:val="20"/>
          <w:lang w:eastAsia="cs-CZ"/>
          <w14:ligatures w14:val="none"/>
        </w:rPr>
        <w:t>False</w:t>
      </w:r>
      <w:proofErr w:type="spellEnd"/>
    </w:p>
    <w:p w14:paraId="56B55E3A" w14:textId="77777777" w:rsidR="004F1DB1" w:rsidRPr="002E71C5"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i += 6</w:t>
      </w:r>
    </w:p>
    <w:p w14:paraId="06ECC046" w14:textId="77777777" w:rsidR="004F1DB1" w:rsidRPr="002E71C5" w:rsidRDefault="004F1DB1" w:rsidP="004F1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2E71C5">
        <w:rPr>
          <w:rFonts w:ascii="Courier New" w:eastAsia="Times New Roman" w:hAnsi="Courier New" w:cs="Courier New"/>
          <w:kern w:val="0"/>
          <w:sz w:val="20"/>
          <w:szCs w:val="20"/>
          <w:lang w:eastAsia="cs-CZ"/>
          <w14:ligatures w14:val="none"/>
        </w:rPr>
        <w:t xml:space="preserve">    return </w:t>
      </w:r>
      <w:proofErr w:type="spellStart"/>
      <w:r w:rsidRPr="002E71C5">
        <w:rPr>
          <w:rFonts w:ascii="Courier New" w:eastAsia="Times New Roman" w:hAnsi="Courier New" w:cs="Courier New"/>
          <w:kern w:val="0"/>
          <w:sz w:val="20"/>
          <w:szCs w:val="20"/>
          <w:lang w:eastAsia="cs-CZ"/>
          <w14:ligatures w14:val="none"/>
        </w:rPr>
        <w:t>True</w:t>
      </w:r>
      <w:proofErr w:type="spellEnd"/>
    </w:p>
    <w:p w14:paraId="4398F1CE" w14:textId="77777777" w:rsidR="004F1DB1" w:rsidRPr="002E71C5" w:rsidRDefault="004F1DB1" w:rsidP="004F1DB1">
      <w:pPr>
        <w:spacing w:before="100" w:beforeAutospacing="1" w:after="100" w:afterAutospacing="1" w:line="360" w:lineRule="auto"/>
        <w:rPr>
          <w:rFonts w:eastAsia="Times New Roman" w:cs="Times New Roman"/>
          <w:b/>
          <w:bCs/>
          <w:kern w:val="0"/>
          <w:lang w:eastAsia="cs-CZ"/>
          <w14:ligatures w14:val="none"/>
        </w:rPr>
      </w:pPr>
    </w:p>
    <w:p w14:paraId="5D814466" w14:textId="77777777" w:rsidR="004F1DB1" w:rsidRDefault="004F1DB1" w:rsidP="004F1DB1">
      <w:pPr>
        <w:rPr>
          <w:rFonts w:eastAsiaTheme="minorEastAsia"/>
          <w:b/>
          <w:bCs/>
        </w:rPr>
      </w:pPr>
      <w:r>
        <w:rPr>
          <w:rFonts w:eastAsiaTheme="minorEastAsia"/>
          <w:b/>
          <w:bCs/>
        </w:rPr>
        <w:br w:type="page"/>
      </w:r>
    </w:p>
    <w:p w14:paraId="4329F1B8" w14:textId="77777777" w:rsidR="004F1DB1" w:rsidRDefault="004F1DB1" w:rsidP="004F1DB1">
      <w:pPr>
        <w:pStyle w:val="Heading1"/>
      </w:pPr>
      <w:r>
        <w:lastRenderedPageBreak/>
        <w:t>Grafy (definice orientovaného a neorientovaného grafu, jejich vlastnosti a reprezentace, význačné typy grafů)</w:t>
      </w:r>
    </w:p>
    <w:p w14:paraId="3B2AF291" w14:textId="77777777" w:rsidR="004F1DB1" w:rsidRPr="007441B2" w:rsidRDefault="004F1DB1" w:rsidP="004F1DB1">
      <w:r w:rsidRPr="007441B2">
        <w:t>Grafy jsou základní struktury používané v informatice, matematice a souvisejících oborech k modelování vztahů mezi objekty. Graf se skládá z uzlů (vrcholů) a hran, které tyto uzly spojují. Zde je podrobný přehled definic, vlastností a typů grafů.</w:t>
      </w:r>
    </w:p>
    <w:p w14:paraId="79A86C87" w14:textId="77777777" w:rsidR="004F1DB1" w:rsidRPr="007441B2" w:rsidRDefault="004F1DB1" w:rsidP="004F1DB1">
      <w:pPr>
        <w:rPr>
          <w:b/>
          <w:bCs/>
        </w:rPr>
      </w:pPr>
      <w:r w:rsidRPr="007441B2">
        <w:rPr>
          <w:b/>
          <w:bCs/>
        </w:rPr>
        <w:t>Definice Grafů</w:t>
      </w:r>
    </w:p>
    <w:p w14:paraId="4D587EAA" w14:textId="77777777" w:rsidR="004F1DB1" w:rsidRPr="007441B2" w:rsidRDefault="004F1DB1" w:rsidP="004F1DB1">
      <w:pPr>
        <w:rPr>
          <w:b/>
          <w:bCs/>
        </w:rPr>
      </w:pPr>
      <w:r w:rsidRPr="007441B2">
        <w:rPr>
          <w:b/>
          <w:bCs/>
        </w:rPr>
        <w:t>Neorientovaný graf</w:t>
      </w:r>
    </w:p>
    <w:p w14:paraId="570010E7" w14:textId="77777777" w:rsidR="004F1DB1" w:rsidRPr="007441B2" w:rsidRDefault="004F1DB1" w:rsidP="004F1DB1">
      <w:pPr>
        <w:numPr>
          <w:ilvl w:val="0"/>
          <w:numId w:val="18"/>
        </w:numPr>
      </w:pPr>
      <w:r w:rsidRPr="007441B2">
        <w:rPr>
          <w:b/>
          <w:bCs/>
        </w:rPr>
        <w:t>Definice</w:t>
      </w:r>
      <w:r w:rsidRPr="007441B2">
        <w:t>: Neorientovaný graf je dvojice G=(</w:t>
      </w:r>
      <w:proofErr w:type="gramStart"/>
      <w:r w:rsidRPr="007441B2">
        <w:t>V,E</w:t>
      </w:r>
      <w:proofErr w:type="gramEnd"/>
      <w:r w:rsidRPr="007441B2">
        <w:t>), kde V je množina vrcholů a E je množina hran. Každá hrana je neuspořádaná dvojice vrcholů. To znamená, že hrana mezi vrcholem u a v je zapsána jako</w:t>
      </w:r>
      <w:r>
        <w:t xml:space="preserve"> </w:t>
      </w:r>
      <w:r w:rsidRPr="007441B2">
        <w:t>{</w:t>
      </w:r>
      <w:proofErr w:type="spellStart"/>
      <w:proofErr w:type="gramStart"/>
      <w:r w:rsidRPr="007441B2">
        <w:t>u,v</w:t>
      </w:r>
      <w:proofErr w:type="spellEnd"/>
      <w:proofErr w:type="gramEnd"/>
      <w:r w:rsidRPr="007441B2">
        <w:t>} a nezáleží na pořadí vrcholů.</w:t>
      </w:r>
    </w:p>
    <w:p w14:paraId="38956342" w14:textId="77777777" w:rsidR="004F1DB1" w:rsidRPr="007441B2" w:rsidRDefault="004F1DB1" w:rsidP="004F1DB1">
      <w:pPr>
        <w:numPr>
          <w:ilvl w:val="0"/>
          <w:numId w:val="18"/>
        </w:numPr>
      </w:pPr>
      <w:r w:rsidRPr="007441B2">
        <w:rPr>
          <w:b/>
          <w:bCs/>
        </w:rPr>
        <w:t>Vlastnosti</w:t>
      </w:r>
      <w:r w:rsidRPr="007441B2">
        <w:t>:</w:t>
      </w:r>
    </w:p>
    <w:p w14:paraId="560D9FAF" w14:textId="77777777" w:rsidR="004F1DB1" w:rsidRPr="007441B2" w:rsidRDefault="004F1DB1" w:rsidP="004F1DB1">
      <w:pPr>
        <w:numPr>
          <w:ilvl w:val="1"/>
          <w:numId w:val="18"/>
        </w:numPr>
      </w:pPr>
      <w:r w:rsidRPr="007441B2">
        <w:rPr>
          <w:b/>
          <w:bCs/>
        </w:rPr>
        <w:t>Stupeň vrcholu</w:t>
      </w:r>
      <w:r w:rsidRPr="007441B2">
        <w:t>: Počet hran spojených s daným vrcholem.</w:t>
      </w:r>
    </w:p>
    <w:p w14:paraId="63B3EC11" w14:textId="77777777" w:rsidR="004F1DB1" w:rsidRPr="007441B2" w:rsidRDefault="004F1DB1" w:rsidP="004F1DB1">
      <w:pPr>
        <w:numPr>
          <w:ilvl w:val="1"/>
          <w:numId w:val="18"/>
        </w:numPr>
      </w:pPr>
      <w:r w:rsidRPr="007441B2">
        <w:rPr>
          <w:b/>
          <w:bCs/>
        </w:rPr>
        <w:t>Cesta</w:t>
      </w:r>
      <w:r w:rsidRPr="007441B2">
        <w:t>: Posloupnost vrcholů, kde každé dva po sobě jdoucí vrcholy jsou spojeny hranou.</w:t>
      </w:r>
    </w:p>
    <w:p w14:paraId="08742CCF" w14:textId="77777777" w:rsidR="004F1DB1" w:rsidRPr="007441B2" w:rsidRDefault="004F1DB1" w:rsidP="004F1DB1">
      <w:pPr>
        <w:numPr>
          <w:ilvl w:val="1"/>
          <w:numId w:val="18"/>
        </w:numPr>
      </w:pPr>
      <w:r w:rsidRPr="007441B2">
        <w:rPr>
          <w:b/>
          <w:bCs/>
        </w:rPr>
        <w:t>Cyklus</w:t>
      </w:r>
      <w:r w:rsidRPr="007441B2">
        <w:t>: Cesta, která začíná a končí ve stejném vrcholu.</w:t>
      </w:r>
    </w:p>
    <w:p w14:paraId="6BE7B280" w14:textId="77777777" w:rsidR="004F1DB1" w:rsidRPr="007441B2" w:rsidRDefault="004F1DB1" w:rsidP="004F1DB1">
      <w:pPr>
        <w:rPr>
          <w:b/>
          <w:bCs/>
        </w:rPr>
      </w:pPr>
      <w:r w:rsidRPr="007441B2">
        <w:rPr>
          <w:b/>
          <w:bCs/>
        </w:rPr>
        <w:t>Orientovaný graf (digraf)</w:t>
      </w:r>
    </w:p>
    <w:p w14:paraId="32B7C645" w14:textId="77777777" w:rsidR="004F1DB1" w:rsidRPr="007441B2" w:rsidRDefault="004F1DB1" w:rsidP="004F1DB1">
      <w:pPr>
        <w:numPr>
          <w:ilvl w:val="0"/>
          <w:numId w:val="19"/>
        </w:numPr>
      </w:pPr>
      <w:r w:rsidRPr="007441B2">
        <w:rPr>
          <w:b/>
          <w:bCs/>
        </w:rPr>
        <w:t>Definice</w:t>
      </w:r>
      <w:r w:rsidRPr="007441B2">
        <w:t>: Orientovaný graf je také dvojice G=(</w:t>
      </w:r>
      <w:proofErr w:type="gramStart"/>
      <w:r w:rsidRPr="007441B2">
        <w:t>V,E</w:t>
      </w:r>
      <w:proofErr w:type="gramEnd"/>
      <w:r w:rsidRPr="007441B2">
        <w:t>) ale každá hrana je uspořádaná dvojice vrcholů. Hrana z u do v je zapsána jako (</w:t>
      </w:r>
      <w:proofErr w:type="spellStart"/>
      <w:proofErr w:type="gramStart"/>
      <w:r w:rsidRPr="007441B2">
        <w:t>u,v</w:t>
      </w:r>
      <w:proofErr w:type="spellEnd"/>
      <w:proofErr w:type="gramEnd"/>
      <w:r w:rsidRPr="007441B2">
        <w:t>).</w:t>
      </w:r>
    </w:p>
    <w:p w14:paraId="4F3E22F3" w14:textId="77777777" w:rsidR="004F1DB1" w:rsidRPr="007441B2" w:rsidRDefault="004F1DB1" w:rsidP="004F1DB1">
      <w:pPr>
        <w:numPr>
          <w:ilvl w:val="0"/>
          <w:numId w:val="19"/>
        </w:numPr>
      </w:pPr>
      <w:r w:rsidRPr="007441B2">
        <w:rPr>
          <w:b/>
          <w:bCs/>
        </w:rPr>
        <w:t>Vlastnosti</w:t>
      </w:r>
      <w:r w:rsidRPr="007441B2">
        <w:t>:</w:t>
      </w:r>
    </w:p>
    <w:p w14:paraId="1DCFB4F9" w14:textId="77777777" w:rsidR="004F1DB1" w:rsidRPr="007441B2" w:rsidRDefault="004F1DB1" w:rsidP="004F1DB1">
      <w:pPr>
        <w:numPr>
          <w:ilvl w:val="1"/>
          <w:numId w:val="19"/>
        </w:numPr>
      </w:pPr>
      <w:r w:rsidRPr="007441B2">
        <w:rPr>
          <w:b/>
          <w:bCs/>
        </w:rPr>
        <w:t>Stupeň vrcholu</w:t>
      </w:r>
      <w:r w:rsidRPr="007441B2">
        <w:t>: Rozlišujeme vstupní stupeň (počet hran vedoucích do vrcholu) a výstupní stupeň (počet hran vedoucích z vrcholu).</w:t>
      </w:r>
    </w:p>
    <w:p w14:paraId="445E6F20" w14:textId="77777777" w:rsidR="004F1DB1" w:rsidRPr="007441B2" w:rsidRDefault="004F1DB1" w:rsidP="004F1DB1">
      <w:pPr>
        <w:numPr>
          <w:ilvl w:val="1"/>
          <w:numId w:val="19"/>
        </w:numPr>
      </w:pPr>
      <w:r w:rsidRPr="007441B2">
        <w:rPr>
          <w:b/>
          <w:bCs/>
        </w:rPr>
        <w:t>Orientovaná cesta</w:t>
      </w:r>
      <w:r w:rsidRPr="007441B2">
        <w:t>: Posloupnost vrcholů, kde každý vrchol je spojen orientovanou hranou s následujícím vrcholem v posloupnosti.</w:t>
      </w:r>
    </w:p>
    <w:p w14:paraId="75DA0114" w14:textId="77777777" w:rsidR="004F1DB1" w:rsidRPr="007441B2" w:rsidRDefault="004F1DB1" w:rsidP="004F1DB1">
      <w:pPr>
        <w:numPr>
          <w:ilvl w:val="1"/>
          <w:numId w:val="19"/>
        </w:numPr>
      </w:pPr>
      <w:r w:rsidRPr="007441B2">
        <w:rPr>
          <w:b/>
          <w:bCs/>
        </w:rPr>
        <w:t>Orientovaný cyklus</w:t>
      </w:r>
      <w:r w:rsidRPr="007441B2">
        <w:t>: Orientovaná cesta, která začíná a končí ve stejném vrcholu.</w:t>
      </w:r>
    </w:p>
    <w:p w14:paraId="47685008" w14:textId="77777777" w:rsidR="004F1DB1" w:rsidRPr="007441B2" w:rsidRDefault="004F1DB1" w:rsidP="004F1DB1">
      <w:pPr>
        <w:rPr>
          <w:b/>
          <w:bCs/>
        </w:rPr>
      </w:pPr>
      <w:r w:rsidRPr="007441B2">
        <w:rPr>
          <w:b/>
          <w:bCs/>
        </w:rPr>
        <w:t>Reprezentace Grafů</w:t>
      </w:r>
    </w:p>
    <w:p w14:paraId="07D30ED0" w14:textId="77777777" w:rsidR="004F1DB1" w:rsidRPr="007441B2" w:rsidRDefault="004F1DB1" w:rsidP="004F1DB1">
      <w:r w:rsidRPr="007441B2">
        <w:t>Grafy lze reprezentovat různými způsoby, závisle na potřebách aplikace a operacích, které se mají provádět:</w:t>
      </w:r>
    </w:p>
    <w:p w14:paraId="46EBF51D" w14:textId="77777777" w:rsidR="004F1DB1" w:rsidRPr="007441B2" w:rsidRDefault="004F1DB1" w:rsidP="004F1DB1">
      <w:pPr>
        <w:numPr>
          <w:ilvl w:val="0"/>
          <w:numId w:val="20"/>
        </w:numPr>
      </w:pPr>
      <w:r w:rsidRPr="007441B2">
        <w:rPr>
          <w:b/>
          <w:bCs/>
        </w:rPr>
        <w:t>Matice sousednosti</w:t>
      </w:r>
      <w:r w:rsidRPr="007441B2">
        <w:t xml:space="preserve">: Čtvercová matice A velikosti </w:t>
      </w:r>
      <w:r w:rsidRPr="007441B2">
        <w:rPr>
          <w:rFonts w:ascii="Cambria Math" w:hAnsi="Cambria Math" w:cs="Cambria Math"/>
        </w:rPr>
        <w:t>∣</w:t>
      </w:r>
      <w:r w:rsidRPr="007441B2">
        <w:t>V</w:t>
      </w:r>
      <w:r w:rsidRPr="007441B2">
        <w:rPr>
          <w:rFonts w:ascii="Cambria Math" w:hAnsi="Cambria Math" w:cs="Cambria Math"/>
        </w:rPr>
        <w:t>∣</w:t>
      </w:r>
      <w:r w:rsidRPr="007441B2">
        <w:rPr>
          <w:rFonts w:ascii="Aptos" w:hAnsi="Aptos" w:cs="Aptos"/>
        </w:rPr>
        <w:t>×</w:t>
      </w:r>
      <w:r w:rsidRPr="007441B2">
        <w:rPr>
          <w:rFonts w:ascii="Cambria Math" w:hAnsi="Cambria Math" w:cs="Cambria Math"/>
        </w:rPr>
        <w:t>∣</w:t>
      </w:r>
      <w:r w:rsidRPr="007441B2">
        <w:t>V</w:t>
      </w:r>
      <w:r w:rsidRPr="007441B2">
        <w:rPr>
          <w:rFonts w:ascii="Cambria Math" w:hAnsi="Cambria Math" w:cs="Cambria Math"/>
        </w:rPr>
        <w:t>∣</w:t>
      </w:r>
      <w:r w:rsidRPr="007441B2">
        <w:t>, kde prvek A[i][j]</w:t>
      </w:r>
      <w:r>
        <w:t xml:space="preserve"> </w:t>
      </w:r>
      <w:r w:rsidRPr="007441B2">
        <w:t>označuje přítomnost hrany mezi vrcholem i a j. V případě neorientovaného grafu je matice symetrická.</w:t>
      </w:r>
    </w:p>
    <w:p w14:paraId="6527322C" w14:textId="77777777" w:rsidR="004F1DB1" w:rsidRPr="007441B2" w:rsidRDefault="004F1DB1" w:rsidP="004F1DB1">
      <w:pPr>
        <w:numPr>
          <w:ilvl w:val="0"/>
          <w:numId w:val="20"/>
        </w:numPr>
      </w:pPr>
      <w:r w:rsidRPr="007441B2">
        <w:rPr>
          <w:b/>
          <w:bCs/>
        </w:rPr>
        <w:t>Seznam sousedů</w:t>
      </w:r>
      <w:r w:rsidRPr="007441B2">
        <w:t>: Každý vrchol má seznam ostatních vrcholů, s kterými je spojen. Tato metoda je efektivnější v případě grafů s nízkou hustotou hran.</w:t>
      </w:r>
    </w:p>
    <w:p w14:paraId="2BBCBD9E" w14:textId="77777777" w:rsidR="004F1DB1" w:rsidRPr="007441B2" w:rsidRDefault="004F1DB1" w:rsidP="004F1DB1">
      <w:pPr>
        <w:rPr>
          <w:b/>
          <w:bCs/>
        </w:rPr>
      </w:pPr>
      <w:r w:rsidRPr="007441B2">
        <w:rPr>
          <w:b/>
          <w:bCs/>
        </w:rPr>
        <w:t>Význačné Typy Grafů</w:t>
      </w:r>
    </w:p>
    <w:p w14:paraId="02C32501" w14:textId="77777777" w:rsidR="004F1DB1" w:rsidRPr="007441B2" w:rsidRDefault="004F1DB1" w:rsidP="004F1DB1">
      <w:pPr>
        <w:numPr>
          <w:ilvl w:val="0"/>
          <w:numId w:val="21"/>
        </w:numPr>
      </w:pPr>
      <w:r w:rsidRPr="007441B2">
        <w:rPr>
          <w:b/>
          <w:bCs/>
        </w:rPr>
        <w:t>Úplný graf</w:t>
      </w:r>
      <w:r w:rsidRPr="007441B2">
        <w:t>: Graf, kde každý pár vrcholů je spojen hranou.</w:t>
      </w:r>
    </w:p>
    <w:p w14:paraId="136F393C" w14:textId="77777777" w:rsidR="004F1DB1" w:rsidRPr="007441B2" w:rsidRDefault="004F1DB1" w:rsidP="004F1DB1">
      <w:pPr>
        <w:numPr>
          <w:ilvl w:val="0"/>
          <w:numId w:val="21"/>
        </w:numPr>
      </w:pPr>
      <w:proofErr w:type="spellStart"/>
      <w:r w:rsidRPr="007441B2">
        <w:rPr>
          <w:b/>
          <w:bCs/>
        </w:rPr>
        <w:lastRenderedPageBreak/>
        <w:t>Bipartitní</w:t>
      </w:r>
      <w:proofErr w:type="spellEnd"/>
      <w:r w:rsidRPr="007441B2">
        <w:rPr>
          <w:b/>
          <w:bCs/>
        </w:rPr>
        <w:t xml:space="preserve"> graf</w:t>
      </w:r>
      <w:r w:rsidRPr="007441B2">
        <w:t>: Graf, jehož vrcholy lze rozdělit do dvou disjunktních množin tak, že žádné dvě vrcholy ve stejné množině nejsou spojeny hranou.</w:t>
      </w:r>
    </w:p>
    <w:p w14:paraId="2CF36A2C" w14:textId="77777777" w:rsidR="004F1DB1" w:rsidRPr="007441B2" w:rsidRDefault="004F1DB1" w:rsidP="004F1DB1">
      <w:pPr>
        <w:numPr>
          <w:ilvl w:val="0"/>
          <w:numId w:val="21"/>
        </w:numPr>
      </w:pPr>
      <w:r w:rsidRPr="007441B2">
        <w:rPr>
          <w:b/>
          <w:bCs/>
        </w:rPr>
        <w:t>Strom</w:t>
      </w:r>
      <w:r w:rsidRPr="007441B2">
        <w:t>: Speciální druh grafu, který je souvislý a neobsahuje žádné cykly. Každé dva vrcholy jsou spojeny právě jednou cestou.</w:t>
      </w:r>
    </w:p>
    <w:p w14:paraId="113CED62" w14:textId="77777777" w:rsidR="004F1DB1" w:rsidRPr="007441B2" w:rsidRDefault="004F1DB1" w:rsidP="004F1DB1">
      <w:pPr>
        <w:numPr>
          <w:ilvl w:val="0"/>
          <w:numId w:val="21"/>
        </w:numPr>
      </w:pPr>
      <w:r w:rsidRPr="007441B2">
        <w:rPr>
          <w:b/>
          <w:bCs/>
        </w:rPr>
        <w:t>Vážený graf</w:t>
      </w:r>
      <w:r w:rsidRPr="007441B2">
        <w:t>: Graf, kde každá hrana má přiřazenou váhu (nebo náklad).</w:t>
      </w:r>
    </w:p>
    <w:p w14:paraId="696B8272" w14:textId="77777777" w:rsidR="004F1DB1" w:rsidRPr="007441B2" w:rsidRDefault="004F1DB1" w:rsidP="004F1DB1">
      <w:r w:rsidRPr="007441B2">
        <w:t>Grafy se používají v široké škále aplikací, včetně počítačových sítí, plánování, optimalizace, analýzy sociálních sítí a mnoho dalších. Pochopení základních a pokročilých konceptů grafů je klíčové pro řadu technických oborů.</w:t>
      </w:r>
    </w:p>
    <w:p w14:paraId="5C7831F1" w14:textId="77777777" w:rsidR="004F1DB1" w:rsidRDefault="004F1DB1" w:rsidP="004F1DB1">
      <w:pPr>
        <w:rPr>
          <w:rFonts w:asciiTheme="majorHAnsi" w:eastAsiaTheme="majorEastAsia" w:hAnsiTheme="majorHAnsi" w:cstheme="majorBidi"/>
          <w:color w:val="0F4761" w:themeColor="accent1" w:themeShade="BF"/>
          <w:sz w:val="40"/>
          <w:szCs w:val="40"/>
        </w:rPr>
      </w:pPr>
      <w:r>
        <w:br w:type="page"/>
      </w:r>
    </w:p>
    <w:p w14:paraId="0A20E549" w14:textId="77777777" w:rsidR="004F1DB1" w:rsidRDefault="004F1DB1" w:rsidP="004F1DB1">
      <w:pPr>
        <w:pStyle w:val="Heading1"/>
      </w:pPr>
      <w:r>
        <w:lastRenderedPageBreak/>
        <w:t>Stromy (vymezení a základní charakteristiky, binární stromy a jejich reprezentace)</w:t>
      </w:r>
    </w:p>
    <w:p w14:paraId="2B08E93A" w14:textId="77777777" w:rsidR="004F1DB1" w:rsidRPr="007441B2" w:rsidRDefault="004F1DB1" w:rsidP="004F1DB1">
      <w:r w:rsidRPr="007441B2">
        <w:t>Stromy jsou základní datové struktury v informatice, které jsou formou grafu, ale bez cyklů. Používají se pro reprezentaci a organizaci hierarchických dat. Zde je podrobný přehled o stromech, jejich charakteristikách a specificky o binárních stromech.</w:t>
      </w:r>
    </w:p>
    <w:p w14:paraId="0FE82965" w14:textId="77777777" w:rsidR="004F1DB1" w:rsidRPr="007441B2" w:rsidRDefault="004F1DB1" w:rsidP="004F1DB1">
      <w:pPr>
        <w:rPr>
          <w:b/>
          <w:bCs/>
        </w:rPr>
      </w:pPr>
      <w:r w:rsidRPr="007441B2">
        <w:rPr>
          <w:b/>
          <w:bCs/>
        </w:rPr>
        <w:t>Definice a Základní Charakteristiky Stromů</w:t>
      </w:r>
    </w:p>
    <w:p w14:paraId="5888BA91" w14:textId="77777777" w:rsidR="004F1DB1" w:rsidRPr="007441B2" w:rsidRDefault="004F1DB1" w:rsidP="004F1DB1">
      <w:r w:rsidRPr="007441B2">
        <w:rPr>
          <w:b/>
          <w:bCs/>
        </w:rPr>
        <w:t>Definice</w:t>
      </w:r>
      <w:r w:rsidRPr="007441B2">
        <w:t>: Strom je neorientovaný graf, který je souvislý a neobsahuje cykly. Matematicky, strom je dvojice T=(</w:t>
      </w:r>
      <w:proofErr w:type="gramStart"/>
      <w:r w:rsidRPr="007441B2">
        <w:t>V,E</w:t>
      </w:r>
      <w:proofErr w:type="gramEnd"/>
      <w:r w:rsidRPr="007441B2">
        <w:t>), kde V je množina vrcholů a E je množina hran, přičemž platí, že mezi každými dvěma vrcholy existuje právě jedna cesta.</w:t>
      </w:r>
    </w:p>
    <w:p w14:paraId="106A3355" w14:textId="77777777" w:rsidR="004F1DB1" w:rsidRPr="007441B2" w:rsidRDefault="004F1DB1" w:rsidP="004F1DB1">
      <w:r w:rsidRPr="007441B2">
        <w:rPr>
          <w:b/>
          <w:bCs/>
        </w:rPr>
        <w:t>Základní charakteristiky</w:t>
      </w:r>
      <w:r w:rsidRPr="007441B2">
        <w:t>:</w:t>
      </w:r>
    </w:p>
    <w:p w14:paraId="553FF182" w14:textId="77777777" w:rsidR="004F1DB1" w:rsidRPr="007441B2" w:rsidRDefault="004F1DB1" w:rsidP="004F1DB1">
      <w:pPr>
        <w:numPr>
          <w:ilvl w:val="0"/>
          <w:numId w:val="22"/>
        </w:numPr>
      </w:pPr>
      <w:r w:rsidRPr="007441B2">
        <w:rPr>
          <w:b/>
          <w:bCs/>
        </w:rPr>
        <w:t>Kořen</w:t>
      </w:r>
      <w:r w:rsidRPr="007441B2">
        <w:t>: Speciální vrchol, od kterého se odvozují všechny ostatní vrcholy stromu.</w:t>
      </w:r>
    </w:p>
    <w:p w14:paraId="1120F9D2" w14:textId="77777777" w:rsidR="004F1DB1" w:rsidRPr="007441B2" w:rsidRDefault="004F1DB1" w:rsidP="004F1DB1">
      <w:pPr>
        <w:numPr>
          <w:ilvl w:val="0"/>
          <w:numId w:val="22"/>
        </w:numPr>
      </w:pPr>
      <w:r w:rsidRPr="007441B2">
        <w:rPr>
          <w:b/>
          <w:bCs/>
        </w:rPr>
        <w:t>Vrchol</w:t>
      </w:r>
      <w:r w:rsidRPr="007441B2">
        <w:t>: Každý prvek stromu. Vrcholy na nejnižší úrovni (bez potomků) se nazývají listy nebo koncové vrcholy.</w:t>
      </w:r>
    </w:p>
    <w:p w14:paraId="391CAEDA" w14:textId="77777777" w:rsidR="004F1DB1" w:rsidRPr="007441B2" w:rsidRDefault="004F1DB1" w:rsidP="004F1DB1">
      <w:pPr>
        <w:numPr>
          <w:ilvl w:val="0"/>
          <w:numId w:val="22"/>
        </w:numPr>
      </w:pPr>
      <w:r w:rsidRPr="007441B2">
        <w:rPr>
          <w:b/>
          <w:bCs/>
        </w:rPr>
        <w:t>Hrana</w:t>
      </w:r>
      <w:r w:rsidRPr="007441B2">
        <w:t>: Spojení mezi dvěma vrcholy, které reprezentuje vztah rodič-potomek.</w:t>
      </w:r>
    </w:p>
    <w:p w14:paraId="1C6CB890" w14:textId="77777777" w:rsidR="004F1DB1" w:rsidRPr="007441B2" w:rsidRDefault="004F1DB1" w:rsidP="004F1DB1">
      <w:pPr>
        <w:numPr>
          <w:ilvl w:val="0"/>
          <w:numId w:val="22"/>
        </w:numPr>
      </w:pPr>
      <w:r w:rsidRPr="007441B2">
        <w:rPr>
          <w:b/>
          <w:bCs/>
        </w:rPr>
        <w:t>Úroveň (hloubka)</w:t>
      </w:r>
      <w:r w:rsidRPr="007441B2">
        <w:t>: Vzdálenost vrcholu od kořene.</w:t>
      </w:r>
    </w:p>
    <w:p w14:paraId="11F13E36" w14:textId="77777777" w:rsidR="004F1DB1" w:rsidRPr="007441B2" w:rsidRDefault="004F1DB1" w:rsidP="004F1DB1">
      <w:pPr>
        <w:numPr>
          <w:ilvl w:val="0"/>
          <w:numId w:val="22"/>
        </w:numPr>
      </w:pPr>
      <w:r w:rsidRPr="007441B2">
        <w:rPr>
          <w:b/>
          <w:bCs/>
        </w:rPr>
        <w:t>Výška stromu</w:t>
      </w:r>
      <w:r w:rsidRPr="007441B2">
        <w:t>: Maximální hloubka jakéhokoli vrcholu ve stromu.</w:t>
      </w:r>
    </w:p>
    <w:p w14:paraId="6EEC658C" w14:textId="77777777" w:rsidR="004F1DB1" w:rsidRPr="007441B2" w:rsidRDefault="004F1DB1" w:rsidP="004F1DB1">
      <w:pPr>
        <w:numPr>
          <w:ilvl w:val="0"/>
          <w:numId w:val="22"/>
        </w:numPr>
      </w:pPr>
      <w:r w:rsidRPr="007441B2">
        <w:rPr>
          <w:b/>
          <w:bCs/>
        </w:rPr>
        <w:t>Podstrom</w:t>
      </w:r>
      <w:r w:rsidRPr="007441B2">
        <w:t xml:space="preserve">: </w:t>
      </w:r>
      <w:proofErr w:type="spellStart"/>
      <w:r w:rsidRPr="007441B2">
        <w:t>Subgraf</w:t>
      </w:r>
      <w:proofErr w:type="spellEnd"/>
      <w:r w:rsidRPr="007441B2">
        <w:t>, který tvoří vrchol s jeho potomky.</w:t>
      </w:r>
    </w:p>
    <w:p w14:paraId="7E009415" w14:textId="77777777" w:rsidR="004F1DB1" w:rsidRPr="007441B2" w:rsidRDefault="004F1DB1" w:rsidP="004F1DB1">
      <w:pPr>
        <w:rPr>
          <w:b/>
          <w:bCs/>
        </w:rPr>
      </w:pPr>
      <w:r w:rsidRPr="007441B2">
        <w:rPr>
          <w:b/>
          <w:bCs/>
        </w:rPr>
        <w:t>Binární Stromy</w:t>
      </w:r>
    </w:p>
    <w:p w14:paraId="773DDCF1" w14:textId="77777777" w:rsidR="004F1DB1" w:rsidRPr="007441B2" w:rsidRDefault="004F1DB1" w:rsidP="004F1DB1">
      <w:r w:rsidRPr="007441B2">
        <w:t>Binární strom je typ stromu, kde každý vrchol může mít nejvýše dva potomky, obvykle označované jako levý a pravý potomek.</w:t>
      </w:r>
    </w:p>
    <w:p w14:paraId="1B51F85F" w14:textId="77777777" w:rsidR="004F1DB1" w:rsidRPr="007441B2" w:rsidRDefault="004F1DB1" w:rsidP="004F1DB1">
      <w:r w:rsidRPr="007441B2">
        <w:rPr>
          <w:b/>
          <w:bCs/>
        </w:rPr>
        <w:t>Základní charakteristiky binárního stromu</w:t>
      </w:r>
      <w:r w:rsidRPr="007441B2">
        <w:t>:</w:t>
      </w:r>
    </w:p>
    <w:p w14:paraId="32B220DD" w14:textId="77777777" w:rsidR="004F1DB1" w:rsidRPr="007441B2" w:rsidRDefault="004F1DB1" w:rsidP="004F1DB1">
      <w:pPr>
        <w:numPr>
          <w:ilvl w:val="0"/>
          <w:numId w:val="23"/>
        </w:numPr>
      </w:pPr>
      <w:r w:rsidRPr="007441B2">
        <w:rPr>
          <w:b/>
          <w:bCs/>
        </w:rPr>
        <w:t>Úplný binární strom</w:t>
      </w:r>
      <w:r w:rsidRPr="007441B2">
        <w:t>: Binární strom, ve kterém každý vrchol má buď dva potomky, nebo žádné potomky a všechny listy jsou na stejné úrovni.</w:t>
      </w:r>
    </w:p>
    <w:p w14:paraId="76A39BA5" w14:textId="77777777" w:rsidR="004F1DB1" w:rsidRPr="007441B2" w:rsidRDefault="004F1DB1" w:rsidP="004F1DB1">
      <w:pPr>
        <w:numPr>
          <w:ilvl w:val="0"/>
          <w:numId w:val="23"/>
        </w:numPr>
      </w:pPr>
      <w:r w:rsidRPr="007441B2">
        <w:rPr>
          <w:b/>
          <w:bCs/>
        </w:rPr>
        <w:t>Perfektní binární strom</w:t>
      </w:r>
      <w:r w:rsidRPr="007441B2">
        <w:t>: Binární strom, kde všechny vnitřní vrcholy mají dva potomky a všichni listy jsou na stejné hloubce.</w:t>
      </w:r>
    </w:p>
    <w:p w14:paraId="7D96EF37" w14:textId="77777777" w:rsidR="004F1DB1" w:rsidRPr="007441B2" w:rsidRDefault="004F1DB1" w:rsidP="004F1DB1">
      <w:pPr>
        <w:numPr>
          <w:ilvl w:val="0"/>
          <w:numId w:val="23"/>
        </w:numPr>
      </w:pPr>
      <w:r w:rsidRPr="007441B2">
        <w:rPr>
          <w:b/>
          <w:bCs/>
        </w:rPr>
        <w:t>Vyvážený binární strom</w:t>
      </w:r>
      <w:r w:rsidRPr="007441B2">
        <w:t>: Binární strom, kde pro každý vrchol platí, že výšky jeho dvou podstromů se liší nejvýše o jedna.</w:t>
      </w:r>
    </w:p>
    <w:p w14:paraId="22640EF0" w14:textId="77777777" w:rsidR="004F1DB1" w:rsidRPr="007441B2" w:rsidRDefault="004F1DB1" w:rsidP="004F1DB1">
      <w:pPr>
        <w:rPr>
          <w:b/>
          <w:bCs/>
        </w:rPr>
      </w:pPr>
      <w:r w:rsidRPr="007441B2">
        <w:rPr>
          <w:b/>
          <w:bCs/>
        </w:rPr>
        <w:t>Reprezentace Binárních Stromů</w:t>
      </w:r>
    </w:p>
    <w:p w14:paraId="739DCDB3" w14:textId="77777777" w:rsidR="004F1DB1" w:rsidRPr="007441B2" w:rsidRDefault="004F1DB1" w:rsidP="004F1DB1">
      <w:pPr>
        <w:numPr>
          <w:ilvl w:val="0"/>
          <w:numId w:val="24"/>
        </w:numPr>
      </w:pPr>
      <w:r w:rsidRPr="007441B2">
        <w:rPr>
          <w:b/>
          <w:bCs/>
        </w:rPr>
        <w:t>Dynamická reprezentace</w:t>
      </w:r>
      <w:r w:rsidRPr="007441B2">
        <w:t>:</w:t>
      </w:r>
    </w:p>
    <w:p w14:paraId="07E934EE" w14:textId="77777777" w:rsidR="004F1DB1" w:rsidRPr="007441B2" w:rsidRDefault="004F1DB1" w:rsidP="004F1DB1">
      <w:pPr>
        <w:numPr>
          <w:ilvl w:val="1"/>
          <w:numId w:val="24"/>
        </w:numPr>
      </w:pPr>
      <w:r w:rsidRPr="007441B2">
        <w:t>Každý vrchol je objekt nebo struktura obsahující data a odkazy (ukazatele) na levý a pravý podstrom. Tato metoda je flexibilní a umožňuje snadné manipulace s daty.</w:t>
      </w:r>
    </w:p>
    <w:p w14:paraId="18A04D54" w14:textId="77777777" w:rsidR="004F1DB1" w:rsidRDefault="004F1DB1" w:rsidP="004F1DB1"/>
    <w:p w14:paraId="58C35233" w14:textId="77777777" w:rsidR="004F1DB1" w:rsidRPr="007441B2" w:rsidRDefault="004F1DB1" w:rsidP="004F1DB1"/>
    <w:p w14:paraId="583561B1" w14:textId="77777777" w:rsidR="004F1DB1" w:rsidRPr="007441B2" w:rsidRDefault="004F1DB1" w:rsidP="004F1DB1">
      <w:proofErr w:type="spellStart"/>
      <w:r w:rsidRPr="007441B2">
        <w:lastRenderedPageBreak/>
        <w:t>class</w:t>
      </w:r>
      <w:proofErr w:type="spellEnd"/>
      <w:r w:rsidRPr="007441B2">
        <w:t xml:space="preserve"> Node:</w:t>
      </w:r>
    </w:p>
    <w:p w14:paraId="12F1A41C" w14:textId="77777777" w:rsidR="004F1DB1" w:rsidRPr="007441B2" w:rsidRDefault="004F1DB1" w:rsidP="004F1DB1">
      <w:r w:rsidRPr="007441B2">
        <w:t xml:space="preserve">    </w:t>
      </w:r>
      <w:proofErr w:type="spellStart"/>
      <w:r w:rsidRPr="007441B2">
        <w:t>def</w:t>
      </w:r>
      <w:proofErr w:type="spellEnd"/>
      <w:r w:rsidRPr="007441B2">
        <w:t xml:space="preserve"> __</w:t>
      </w:r>
      <w:proofErr w:type="spellStart"/>
      <w:r w:rsidRPr="007441B2">
        <w:t>init</w:t>
      </w:r>
      <w:proofErr w:type="spellEnd"/>
      <w:r w:rsidRPr="007441B2">
        <w:t>_</w:t>
      </w:r>
      <w:proofErr w:type="gramStart"/>
      <w:r w:rsidRPr="007441B2">
        <w:t>_(</w:t>
      </w:r>
      <w:proofErr w:type="spellStart"/>
      <w:proofErr w:type="gramEnd"/>
      <w:r w:rsidRPr="007441B2">
        <w:t>self</w:t>
      </w:r>
      <w:proofErr w:type="spellEnd"/>
      <w:r w:rsidRPr="007441B2">
        <w:t xml:space="preserve">, </w:t>
      </w:r>
      <w:proofErr w:type="spellStart"/>
      <w:r w:rsidRPr="007441B2">
        <w:t>key</w:t>
      </w:r>
      <w:proofErr w:type="spellEnd"/>
      <w:r w:rsidRPr="007441B2">
        <w:t>):</w:t>
      </w:r>
    </w:p>
    <w:p w14:paraId="5B3193B9" w14:textId="77777777" w:rsidR="004F1DB1" w:rsidRPr="007441B2" w:rsidRDefault="004F1DB1" w:rsidP="004F1DB1">
      <w:r w:rsidRPr="007441B2">
        <w:t xml:space="preserve">        </w:t>
      </w:r>
      <w:proofErr w:type="spellStart"/>
      <w:proofErr w:type="gramStart"/>
      <w:r w:rsidRPr="007441B2">
        <w:t>self.left</w:t>
      </w:r>
      <w:proofErr w:type="spellEnd"/>
      <w:proofErr w:type="gramEnd"/>
      <w:r w:rsidRPr="007441B2">
        <w:t xml:space="preserve"> = </w:t>
      </w:r>
      <w:proofErr w:type="spellStart"/>
      <w:r w:rsidRPr="007441B2">
        <w:t>None</w:t>
      </w:r>
      <w:proofErr w:type="spellEnd"/>
    </w:p>
    <w:p w14:paraId="17FCF9F9" w14:textId="77777777" w:rsidR="004F1DB1" w:rsidRPr="007441B2" w:rsidRDefault="004F1DB1" w:rsidP="004F1DB1">
      <w:r w:rsidRPr="007441B2">
        <w:t xml:space="preserve">        </w:t>
      </w:r>
      <w:proofErr w:type="spellStart"/>
      <w:proofErr w:type="gramStart"/>
      <w:r w:rsidRPr="007441B2">
        <w:t>self.right</w:t>
      </w:r>
      <w:proofErr w:type="spellEnd"/>
      <w:proofErr w:type="gramEnd"/>
      <w:r w:rsidRPr="007441B2">
        <w:t xml:space="preserve"> = </w:t>
      </w:r>
      <w:proofErr w:type="spellStart"/>
      <w:r w:rsidRPr="007441B2">
        <w:t>None</w:t>
      </w:r>
      <w:proofErr w:type="spellEnd"/>
    </w:p>
    <w:p w14:paraId="5F0E9029" w14:textId="77777777" w:rsidR="004F1DB1" w:rsidRPr="007441B2" w:rsidRDefault="004F1DB1" w:rsidP="004F1DB1">
      <w:r w:rsidRPr="007441B2">
        <w:t xml:space="preserve">        </w:t>
      </w:r>
      <w:proofErr w:type="spellStart"/>
      <w:r w:rsidRPr="007441B2">
        <w:t>self.val</w:t>
      </w:r>
      <w:proofErr w:type="spellEnd"/>
      <w:r w:rsidRPr="007441B2">
        <w:t xml:space="preserve"> = </w:t>
      </w:r>
      <w:proofErr w:type="spellStart"/>
      <w:r w:rsidRPr="007441B2">
        <w:t>key</w:t>
      </w:r>
      <w:proofErr w:type="spellEnd"/>
    </w:p>
    <w:p w14:paraId="4CBD5268" w14:textId="77777777" w:rsidR="004F1DB1" w:rsidRPr="007441B2" w:rsidRDefault="004F1DB1" w:rsidP="004F1DB1">
      <w:r w:rsidRPr="007441B2">
        <w:rPr>
          <w:b/>
          <w:bCs/>
        </w:rPr>
        <w:t>Pole (pro úplné binární stromy)</w:t>
      </w:r>
      <w:r w:rsidRPr="007441B2">
        <w:t>:</w:t>
      </w:r>
    </w:p>
    <w:p w14:paraId="160F2DA2" w14:textId="77777777" w:rsidR="004F1DB1" w:rsidRPr="007441B2" w:rsidRDefault="004F1DB1" w:rsidP="004F1DB1">
      <w:pPr>
        <w:numPr>
          <w:ilvl w:val="0"/>
          <w:numId w:val="25"/>
        </w:numPr>
      </w:pPr>
      <w:r w:rsidRPr="007441B2">
        <w:t xml:space="preserve">Může se použít pole, kde pozice každého vrcholu </w:t>
      </w:r>
      <w:proofErr w:type="spellStart"/>
      <w:r w:rsidRPr="007441B2">
        <w:t>ii</w:t>
      </w:r>
      <w:proofErr w:type="spellEnd"/>
      <w:r w:rsidRPr="007441B2">
        <w:t xml:space="preserve"> určuje pozice jeho potomků: levý potomek je na pozici 2i+12i+1 a pravý na pozici 2i+22i+2. Tato metoda je paměťově efektivní pro úplné binární stromy, ale může vést k plýtvání pamětí u méně úplných stromů.</w:t>
      </w:r>
    </w:p>
    <w:p w14:paraId="5F566F20" w14:textId="77777777" w:rsidR="004F1DB1" w:rsidRDefault="004F1DB1" w:rsidP="004F1DB1">
      <w:pPr>
        <w:rPr>
          <w:rFonts w:asciiTheme="majorHAnsi" w:eastAsiaTheme="majorEastAsia" w:hAnsiTheme="majorHAnsi" w:cstheme="majorBidi"/>
          <w:color w:val="0F4761" w:themeColor="accent1" w:themeShade="BF"/>
          <w:sz w:val="40"/>
          <w:szCs w:val="40"/>
        </w:rPr>
      </w:pPr>
      <w:r>
        <w:br w:type="page"/>
      </w:r>
    </w:p>
    <w:p w14:paraId="11F1FF36" w14:textId="77777777" w:rsidR="004F1DB1" w:rsidRDefault="004F1DB1" w:rsidP="004F1DB1">
      <w:pPr>
        <w:pStyle w:val="Heading1"/>
      </w:pPr>
      <w:r>
        <w:lastRenderedPageBreak/>
        <w:t>Eulerovské a </w:t>
      </w:r>
      <w:proofErr w:type="spellStart"/>
      <w:r>
        <w:t>hamiltonovské</w:t>
      </w:r>
      <w:proofErr w:type="spellEnd"/>
      <w:r>
        <w:t xml:space="preserve"> grafy (eulerovský tah, </w:t>
      </w:r>
      <w:proofErr w:type="spellStart"/>
      <w:r>
        <w:t>hamiltonovská</w:t>
      </w:r>
      <w:proofErr w:type="spellEnd"/>
      <w:r>
        <w:t xml:space="preserve"> kružnice a cesta), prohledávání do hloubky a do šířky</w:t>
      </w:r>
    </w:p>
    <w:p w14:paraId="0BD87344" w14:textId="77777777" w:rsidR="004F1DB1" w:rsidRPr="007441B2" w:rsidRDefault="004F1DB1" w:rsidP="004F1DB1">
      <w:pPr>
        <w:rPr>
          <w:b/>
          <w:bCs/>
        </w:rPr>
      </w:pPr>
      <w:r w:rsidRPr="007441B2">
        <w:rPr>
          <w:b/>
          <w:bCs/>
        </w:rPr>
        <w:t>Eulerovské Grafy</w:t>
      </w:r>
    </w:p>
    <w:p w14:paraId="09CAB779" w14:textId="77777777" w:rsidR="004F1DB1" w:rsidRPr="007441B2" w:rsidRDefault="004F1DB1" w:rsidP="004F1DB1">
      <w:r w:rsidRPr="007441B2">
        <w:rPr>
          <w:b/>
          <w:bCs/>
        </w:rPr>
        <w:t>Eulerovský graf</w:t>
      </w:r>
      <w:r w:rsidRPr="007441B2">
        <w:t xml:space="preserve"> je graf, ve kterém existuje cesta (tzv. Eulerovský tah nebo Eulerovská kružnice), která projde každou hranou právě jednou.</w:t>
      </w:r>
    </w:p>
    <w:p w14:paraId="40ED402C" w14:textId="77777777" w:rsidR="004F1DB1" w:rsidRPr="007441B2" w:rsidRDefault="004F1DB1" w:rsidP="004F1DB1">
      <w:r w:rsidRPr="007441B2">
        <w:rPr>
          <w:b/>
          <w:bCs/>
        </w:rPr>
        <w:t>Kritéria</w:t>
      </w:r>
      <w:r w:rsidRPr="007441B2">
        <w:t>:</w:t>
      </w:r>
    </w:p>
    <w:p w14:paraId="68C3C00F" w14:textId="77777777" w:rsidR="004F1DB1" w:rsidRPr="007441B2" w:rsidRDefault="004F1DB1" w:rsidP="004F1DB1">
      <w:pPr>
        <w:numPr>
          <w:ilvl w:val="0"/>
          <w:numId w:val="26"/>
        </w:numPr>
      </w:pPr>
      <w:r w:rsidRPr="007441B2">
        <w:rPr>
          <w:b/>
          <w:bCs/>
        </w:rPr>
        <w:t>Eulerovský tah</w:t>
      </w:r>
      <w:r w:rsidRPr="007441B2">
        <w:t xml:space="preserve">: Graf obsahuje Eulerovský tah (cestu, která projde každou hranou právě jednou a vrátí se do jiného </w:t>
      </w:r>
      <w:proofErr w:type="gramStart"/>
      <w:r w:rsidRPr="007441B2">
        <w:t>vrcholu</w:t>
      </w:r>
      <w:proofErr w:type="gramEnd"/>
      <w:r w:rsidRPr="007441B2">
        <w:t xml:space="preserve"> než odkud začala), pokud a jen pokud má právě dvě vrcholy lichého stupně.</w:t>
      </w:r>
    </w:p>
    <w:p w14:paraId="38ABE4C1" w14:textId="77777777" w:rsidR="004F1DB1" w:rsidRPr="007441B2" w:rsidRDefault="004F1DB1" w:rsidP="004F1DB1">
      <w:pPr>
        <w:numPr>
          <w:ilvl w:val="0"/>
          <w:numId w:val="26"/>
        </w:numPr>
      </w:pPr>
      <w:r w:rsidRPr="007441B2">
        <w:rPr>
          <w:b/>
          <w:bCs/>
        </w:rPr>
        <w:t>Eulerovská kružnice</w:t>
      </w:r>
      <w:r w:rsidRPr="007441B2">
        <w:t>: Graf má Eulerovskou kružnici (cestu, která projde každou hranou právě jednou a vrátí se do stejného vrcholu, odkud začala), pokud a jen pokud je každý vrchol sudého stupně a graf je souvislý.</w:t>
      </w:r>
    </w:p>
    <w:p w14:paraId="357389C5" w14:textId="77777777" w:rsidR="004F1DB1" w:rsidRPr="007441B2" w:rsidRDefault="004F1DB1" w:rsidP="004F1DB1">
      <w:r w:rsidRPr="007441B2">
        <w:rPr>
          <w:b/>
          <w:bCs/>
        </w:rPr>
        <w:t>Použití</w:t>
      </w:r>
      <w:r w:rsidRPr="007441B2">
        <w:t>: Eulerovské tahy jsou významné v oblastech jako jsou poštovní trasy, plánování údržby, bioinformatika a další.</w:t>
      </w:r>
    </w:p>
    <w:p w14:paraId="2C791340" w14:textId="77777777" w:rsidR="004F1DB1" w:rsidRPr="007441B2" w:rsidRDefault="004F1DB1" w:rsidP="004F1DB1">
      <w:pPr>
        <w:rPr>
          <w:b/>
          <w:bCs/>
        </w:rPr>
      </w:pPr>
      <w:proofErr w:type="spellStart"/>
      <w:r w:rsidRPr="007441B2">
        <w:rPr>
          <w:b/>
          <w:bCs/>
        </w:rPr>
        <w:t>Hamiltonovské</w:t>
      </w:r>
      <w:proofErr w:type="spellEnd"/>
      <w:r w:rsidRPr="007441B2">
        <w:rPr>
          <w:b/>
          <w:bCs/>
        </w:rPr>
        <w:t xml:space="preserve"> Grafy</w:t>
      </w:r>
    </w:p>
    <w:p w14:paraId="3BE43912" w14:textId="77777777" w:rsidR="004F1DB1" w:rsidRPr="007441B2" w:rsidRDefault="004F1DB1" w:rsidP="004F1DB1">
      <w:proofErr w:type="spellStart"/>
      <w:r w:rsidRPr="007441B2">
        <w:rPr>
          <w:b/>
          <w:bCs/>
        </w:rPr>
        <w:t>Hamiltonovský</w:t>
      </w:r>
      <w:proofErr w:type="spellEnd"/>
      <w:r w:rsidRPr="007441B2">
        <w:rPr>
          <w:b/>
          <w:bCs/>
        </w:rPr>
        <w:t xml:space="preserve"> graf</w:t>
      </w:r>
      <w:r w:rsidRPr="007441B2">
        <w:t xml:space="preserve"> je graf, ve kterém existuje kružnice (</w:t>
      </w:r>
      <w:proofErr w:type="spellStart"/>
      <w:r w:rsidRPr="007441B2">
        <w:t>Hamiltonovská</w:t>
      </w:r>
      <w:proofErr w:type="spellEnd"/>
      <w:r w:rsidRPr="007441B2">
        <w:t xml:space="preserve"> kružnice) nebo cesta (</w:t>
      </w:r>
      <w:proofErr w:type="spellStart"/>
      <w:r w:rsidRPr="007441B2">
        <w:t>Hamiltonovská</w:t>
      </w:r>
      <w:proofErr w:type="spellEnd"/>
      <w:r w:rsidRPr="007441B2">
        <w:t xml:space="preserve"> cesta), která projde každým vrcholem právě jednou.</w:t>
      </w:r>
    </w:p>
    <w:p w14:paraId="3D6E3192" w14:textId="77777777" w:rsidR="004F1DB1" w:rsidRPr="007441B2" w:rsidRDefault="004F1DB1" w:rsidP="004F1DB1">
      <w:r w:rsidRPr="007441B2">
        <w:rPr>
          <w:b/>
          <w:bCs/>
        </w:rPr>
        <w:t>Kritéria</w:t>
      </w:r>
      <w:r w:rsidRPr="007441B2">
        <w:t>:</w:t>
      </w:r>
    </w:p>
    <w:p w14:paraId="47707333" w14:textId="77777777" w:rsidR="004F1DB1" w:rsidRPr="007441B2" w:rsidRDefault="004F1DB1" w:rsidP="004F1DB1">
      <w:pPr>
        <w:numPr>
          <w:ilvl w:val="0"/>
          <w:numId w:val="27"/>
        </w:numPr>
      </w:pPr>
      <w:r w:rsidRPr="007441B2">
        <w:t xml:space="preserve">Neexistuje jednoduché obecné pravidlo (jako u Eulerovských grafů) pro určení, zda graf obsahuje </w:t>
      </w:r>
      <w:proofErr w:type="spellStart"/>
      <w:r w:rsidRPr="007441B2">
        <w:t>Hamiltonovskou</w:t>
      </w:r>
      <w:proofErr w:type="spellEnd"/>
      <w:r w:rsidRPr="007441B2">
        <w:t xml:space="preserve"> cestu nebo kružnici. </w:t>
      </w:r>
      <w:proofErr w:type="spellStart"/>
      <w:r w:rsidRPr="007441B2">
        <w:t>Hamiltonovský</w:t>
      </w:r>
      <w:proofErr w:type="spellEnd"/>
      <w:r w:rsidRPr="007441B2">
        <w:t xml:space="preserve"> problém patří mezi NP-úplné problémy.</w:t>
      </w:r>
    </w:p>
    <w:p w14:paraId="4000381B" w14:textId="77777777" w:rsidR="004F1DB1" w:rsidRPr="007441B2" w:rsidRDefault="004F1DB1" w:rsidP="004F1DB1">
      <w:r w:rsidRPr="007441B2">
        <w:rPr>
          <w:b/>
          <w:bCs/>
        </w:rPr>
        <w:t>Použití</w:t>
      </w:r>
      <w:r w:rsidRPr="007441B2">
        <w:t xml:space="preserve">: </w:t>
      </w:r>
      <w:proofErr w:type="spellStart"/>
      <w:r w:rsidRPr="007441B2">
        <w:t>Hamiltonovské</w:t>
      </w:r>
      <w:proofErr w:type="spellEnd"/>
      <w:r w:rsidRPr="007441B2">
        <w:t xml:space="preserve"> cesty a kružnice mají aplikace v oblastech jako jsou plánování trasy, problém obchodního cestujícího, řízení sítí a logistika.</w:t>
      </w:r>
    </w:p>
    <w:p w14:paraId="63752FB6" w14:textId="77777777" w:rsidR="004F1DB1" w:rsidRPr="007441B2" w:rsidRDefault="004F1DB1" w:rsidP="004F1DB1">
      <w:pPr>
        <w:rPr>
          <w:b/>
          <w:bCs/>
        </w:rPr>
      </w:pPr>
      <w:r w:rsidRPr="007441B2">
        <w:rPr>
          <w:b/>
          <w:bCs/>
        </w:rPr>
        <w:t>Prohledávání Grafů</w:t>
      </w:r>
    </w:p>
    <w:p w14:paraId="21B43309" w14:textId="77777777" w:rsidR="004F1DB1" w:rsidRPr="007441B2" w:rsidRDefault="004F1DB1" w:rsidP="004F1DB1">
      <w:pPr>
        <w:rPr>
          <w:b/>
          <w:bCs/>
        </w:rPr>
      </w:pPr>
      <w:r w:rsidRPr="007441B2">
        <w:rPr>
          <w:b/>
          <w:bCs/>
        </w:rPr>
        <w:t>Prohledávání do Hloubky (DFS)</w:t>
      </w:r>
    </w:p>
    <w:p w14:paraId="1916928D" w14:textId="77777777" w:rsidR="004F1DB1" w:rsidRPr="007441B2" w:rsidRDefault="004F1DB1" w:rsidP="004F1DB1">
      <w:r w:rsidRPr="007441B2">
        <w:rPr>
          <w:b/>
          <w:bCs/>
        </w:rPr>
        <w:t>DFS (</w:t>
      </w:r>
      <w:proofErr w:type="spellStart"/>
      <w:r w:rsidRPr="007441B2">
        <w:rPr>
          <w:b/>
          <w:bCs/>
        </w:rPr>
        <w:t>Depth-First</w:t>
      </w:r>
      <w:proofErr w:type="spellEnd"/>
      <w:r w:rsidRPr="007441B2">
        <w:rPr>
          <w:b/>
          <w:bCs/>
        </w:rPr>
        <w:t xml:space="preserve"> </w:t>
      </w:r>
      <w:proofErr w:type="spellStart"/>
      <w:r w:rsidRPr="007441B2">
        <w:rPr>
          <w:b/>
          <w:bCs/>
        </w:rPr>
        <w:t>Search</w:t>
      </w:r>
      <w:proofErr w:type="spellEnd"/>
      <w:r w:rsidRPr="007441B2">
        <w:rPr>
          <w:b/>
          <w:bCs/>
        </w:rPr>
        <w:t>)</w:t>
      </w:r>
      <w:r w:rsidRPr="007441B2">
        <w:t xml:space="preserve"> je technika pro prohledávání grafu nebo stromu. DFS začíná u kořenového vrcholu a prozkoumává co nejdále podél každé větve před návratem.</w:t>
      </w:r>
    </w:p>
    <w:p w14:paraId="1200DA22" w14:textId="77777777" w:rsidR="004F1DB1" w:rsidRPr="007441B2" w:rsidRDefault="004F1DB1" w:rsidP="004F1DB1">
      <w:r w:rsidRPr="007441B2">
        <w:rPr>
          <w:b/>
          <w:bCs/>
        </w:rPr>
        <w:t>Charakteristiky</w:t>
      </w:r>
      <w:r w:rsidRPr="007441B2">
        <w:t>:</w:t>
      </w:r>
    </w:p>
    <w:p w14:paraId="45BCF297" w14:textId="77777777" w:rsidR="004F1DB1" w:rsidRPr="007441B2" w:rsidRDefault="004F1DB1" w:rsidP="004F1DB1">
      <w:pPr>
        <w:numPr>
          <w:ilvl w:val="0"/>
          <w:numId w:val="28"/>
        </w:numPr>
      </w:pPr>
      <w:r w:rsidRPr="007441B2">
        <w:rPr>
          <w:b/>
          <w:bCs/>
        </w:rPr>
        <w:t>Rekursivní algoritmus</w:t>
      </w:r>
      <w:r w:rsidRPr="007441B2">
        <w:t>: Často implementovaný s použitím rekurze.</w:t>
      </w:r>
    </w:p>
    <w:p w14:paraId="7CB35315" w14:textId="77777777" w:rsidR="004F1DB1" w:rsidRPr="007441B2" w:rsidRDefault="004F1DB1" w:rsidP="004F1DB1">
      <w:pPr>
        <w:numPr>
          <w:ilvl w:val="0"/>
          <w:numId w:val="28"/>
        </w:numPr>
      </w:pPr>
      <w:r w:rsidRPr="007441B2">
        <w:rPr>
          <w:b/>
          <w:bCs/>
        </w:rPr>
        <w:t>Paměťová efektivita</w:t>
      </w:r>
      <w:r w:rsidRPr="007441B2">
        <w:t>: Používá zásobník pro ukládání částečně prozkoumaných vrcholů.</w:t>
      </w:r>
    </w:p>
    <w:p w14:paraId="068750BB" w14:textId="77777777" w:rsidR="004F1DB1" w:rsidRPr="007441B2" w:rsidRDefault="004F1DB1" w:rsidP="004F1DB1">
      <w:pPr>
        <w:numPr>
          <w:ilvl w:val="0"/>
          <w:numId w:val="28"/>
        </w:numPr>
      </w:pPr>
      <w:r w:rsidRPr="007441B2">
        <w:rPr>
          <w:b/>
          <w:bCs/>
        </w:rPr>
        <w:t>Použití</w:t>
      </w:r>
      <w:r w:rsidRPr="007441B2">
        <w:t>: Vhodné pro hledání komponent, topologické řazení a ověřování existence cesty mezi dvěma vrcholy.</w:t>
      </w:r>
    </w:p>
    <w:p w14:paraId="1030D267" w14:textId="77777777" w:rsidR="004F1DB1" w:rsidRPr="007441B2" w:rsidRDefault="004F1DB1" w:rsidP="004F1DB1">
      <w:pPr>
        <w:rPr>
          <w:b/>
          <w:bCs/>
        </w:rPr>
      </w:pPr>
      <w:r w:rsidRPr="007441B2">
        <w:rPr>
          <w:b/>
          <w:bCs/>
        </w:rPr>
        <w:t>Prohledávání do Šířky (BFS)</w:t>
      </w:r>
    </w:p>
    <w:p w14:paraId="3C04834C" w14:textId="77777777" w:rsidR="004F1DB1" w:rsidRPr="007441B2" w:rsidRDefault="004F1DB1" w:rsidP="004F1DB1">
      <w:r w:rsidRPr="007441B2">
        <w:rPr>
          <w:b/>
          <w:bCs/>
        </w:rPr>
        <w:lastRenderedPageBreak/>
        <w:t>BFS (</w:t>
      </w:r>
      <w:proofErr w:type="spellStart"/>
      <w:r w:rsidRPr="007441B2">
        <w:rPr>
          <w:b/>
          <w:bCs/>
        </w:rPr>
        <w:t>Breadth-First</w:t>
      </w:r>
      <w:proofErr w:type="spellEnd"/>
      <w:r w:rsidRPr="007441B2">
        <w:rPr>
          <w:b/>
          <w:bCs/>
        </w:rPr>
        <w:t xml:space="preserve"> </w:t>
      </w:r>
      <w:proofErr w:type="spellStart"/>
      <w:r w:rsidRPr="007441B2">
        <w:rPr>
          <w:b/>
          <w:bCs/>
        </w:rPr>
        <w:t>Search</w:t>
      </w:r>
      <w:proofErr w:type="spellEnd"/>
      <w:r w:rsidRPr="007441B2">
        <w:rPr>
          <w:b/>
          <w:bCs/>
        </w:rPr>
        <w:t>)</w:t>
      </w:r>
      <w:r w:rsidRPr="007441B2">
        <w:t xml:space="preserve"> je technika pro prohledávání grafu, která začíná u kořenového vrcholu a prozkoumává všechny sousední vrcholy na stejné úrovni dříve, než přejde k vrcholům na další úrovni.</w:t>
      </w:r>
    </w:p>
    <w:p w14:paraId="142DD833" w14:textId="77777777" w:rsidR="004F1DB1" w:rsidRPr="007441B2" w:rsidRDefault="004F1DB1" w:rsidP="004F1DB1">
      <w:r w:rsidRPr="007441B2">
        <w:rPr>
          <w:b/>
          <w:bCs/>
        </w:rPr>
        <w:t>Charakteristiky</w:t>
      </w:r>
      <w:r w:rsidRPr="007441B2">
        <w:t>:</w:t>
      </w:r>
    </w:p>
    <w:p w14:paraId="3DCBCAFC" w14:textId="77777777" w:rsidR="004F1DB1" w:rsidRPr="007441B2" w:rsidRDefault="004F1DB1" w:rsidP="004F1DB1">
      <w:pPr>
        <w:numPr>
          <w:ilvl w:val="0"/>
          <w:numId w:val="29"/>
        </w:numPr>
      </w:pPr>
      <w:r w:rsidRPr="007441B2">
        <w:rPr>
          <w:b/>
          <w:bCs/>
        </w:rPr>
        <w:t>Iterativní algoritmus</w:t>
      </w:r>
      <w:r w:rsidRPr="007441B2">
        <w:t>: Často implementovaný s použitím fronty.</w:t>
      </w:r>
    </w:p>
    <w:p w14:paraId="4E36F0B3" w14:textId="77777777" w:rsidR="004F1DB1" w:rsidRPr="007441B2" w:rsidRDefault="004F1DB1" w:rsidP="004F1DB1">
      <w:pPr>
        <w:numPr>
          <w:ilvl w:val="0"/>
          <w:numId w:val="29"/>
        </w:numPr>
      </w:pPr>
      <w:r w:rsidRPr="007441B2">
        <w:rPr>
          <w:b/>
          <w:bCs/>
        </w:rPr>
        <w:t>Nalezení nejkratší cesty</w:t>
      </w:r>
      <w:r w:rsidRPr="007441B2">
        <w:t>: V nevážených grafech BFS najde nejkratší cestu mezi počátečním a cílovým vrcholem.</w:t>
      </w:r>
    </w:p>
    <w:p w14:paraId="2CBCE3FC" w14:textId="77777777" w:rsidR="004F1DB1" w:rsidRPr="007441B2" w:rsidRDefault="004F1DB1" w:rsidP="004F1DB1">
      <w:pPr>
        <w:numPr>
          <w:ilvl w:val="0"/>
          <w:numId w:val="29"/>
        </w:numPr>
      </w:pPr>
      <w:r w:rsidRPr="007441B2">
        <w:rPr>
          <w:b/>
          <w:bCs/>
        </w:rPr>
        <w:t>Použití</w:t>
      </w:r>
      <w:r w:rsidRPr="007441B2">
        <w:t>: Vhodné pro hledání nejkratší cesty, hledání v nevážených grafech a prozkoumávání sítí.</w:t>
      </w:r>
    </w:p>
    <w:p w14:paraId="65831608" w14:textId="77777777" w:rsidR="004F1DB1" w:rsidRPr="007441B2" w:rsidRDefault="004F1DB1" w:rsidP="004F1DB1">
      <w:r w:rsidRPr="007441B2">
        <w:rPr>
          <w:b/>
          <w:bCs/>
        </w:rPr>
        <w:t>Implementace DFS a BFS</w:t>
      </w:r>
      <w:r w:rsidRPr="007441B2">
        <w:t>: DFS a BFS jsou základní metody pro prohledávání grafů, přičemž každá z nich má specifické využití v závislosti na požadavcích na prohledávání a typu grafu. Obě techniky jsou fundamentální pro řadu algoritmů v oblastech jako jsou umělá inteligence, optimalizace a počítačové sítě.</w:t>
      </w:r>
    </w:p>
    <w:p w14:paraId="70F128CA" w14:textId="77777777" w:rsidR="004F1DB1" w:rsidRPr="007441B2" w:rsidRDefault="004F1DB1" w:rsidP="004F1DB1"/>
    <w:p w14:paraId="6CBD77B6" w14:textId="77777777" w:rsidR="0092456C" w:rsidRDefault="0092456C"/>
    <w:sectPr w:rsidR="0092456C" w:rsidSect="004F1D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B5EE2"/>
    <w:multiLevelType w:val="multilevel"/>
    <w:tmpl w:val="A10E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F64C8"/>
    <w:multiLevelType w:val="multilevel"/>
    <w:tmpl w:val="26B6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36B0F"/>
    <w:multiLevelType w:val="multilevel"/>
    <w:tmpl w:val="BE64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F4BCB"/>
    <w:multiLevelType w:val="multilevel"/>
    <w:tmpl w:val="FE5E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B4815"/>
    <w:multiLevelType w:val="multilevel"/>
    <w:tmpl w:val="4934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73EC9"/>
    <w:multiLevelType w:val="multilevel"/>
    <w:tmpl w:val="EE6E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74558A"/>
    <w:multiLevelType w:val="multilevel"/>
    <w:tmpl w:val="9EAC9C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C6554"/>
    <w:multiLevelType w:val="multilevel"/>
    <w:tmpl w:val="4474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04BFA"/>
    <w:multiLevelType w:val="hybridMultilevel"/>
    <w:tmpl w:val="03B82A22"/>
    <w:lvl w:ilvl="0" w:tplc="B9406FA8">
      <w:numFmt w:val="bullet"/>
      <w:lvlText w:val="-"/>
      <w:lvlJc w:val="left"/>
      <w:pPr>
        <w:ind w:left="720" w:hanging="360"/>
      </w:pPr>
      <w:rPr>
        <w:rFonts w:ascii="Calibri" w:eastAsiaTheme="minorEastAsia"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2EF350B1"/>
    <w:multiLevelType w:val="hybridMultilevel"/>
    <w:tmpl w:val="D62C0C5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3302011E"/>
    <w:multiLevelType w:val="multilevel"/>
    <w:tmpl w:val="2E3C0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D3755"/>
    <w:multiLevelType w:val="multilevel"/>
    <w:tmpl w:val="0568B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7015A1"/>
    <w:multiLevelType w:val="multilevel"/>
    <w:tmpl w:val="CF0C9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702491"/>
    <w:multiLevelType w:val="multilevel"/>
    <w:tmpl w:val="0BD06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70353"/>
    <w:multiLevelType w:val="multilevel"/>
    <w:tmpl w:val="491AE9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1773C"/>
    <w:multiLevelType w:val="multilevel"/>
    <w:tmpl w:val="3B1C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251277"/>
    <w:multiLevelType w:val="multilevel"/>
    <w:tmpl w:val="49349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B7194B"/>
    <w:multiLevelType w:val="multilevel"/>
    <w:tmpl w:val="2B32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D6C42"/>
    <w:multiLevelType w:val="multilevel"/>
    <w:tmpl w:val="F3C8D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687CD7"/>
    <w:multiLevelType w:val="multilevel"/>
    <w:tmpl w:val="370A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0C47B1"/>
    <w:multiLevelType w:val="multilevel"/>
    <w:tmpl w:val="16AC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B727B7"/>
    <w:multiLevelType w:val="multilevel"/>
    <w:tmpl w:val="83A2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136A93"/>
    <w:multiLevelType w:val="multilevel"/>
    <w:tmpl w:val="A6B4E5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2C0CAD"/>
    <w:multiLevelType w:val="multilevel"/>
    <w:tmpl w:val="D690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D42990"/>
    <w:multiLevelType w:val="multilevel"/>
    <w:tmpl w:val="56E4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BA24DE"/>
    <w:multiLevelType w:val="multilevel"/>
    <w:tmpl w:val="2492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3C1312"/>
    <w:multiLevelType w:val="multilevel"/>
    <w:tmpl w:val="B070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914D3D"/>
    <w:multiLevelType w:val="multilevel"/>
    <w:tmpl w:val="B89E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BC3FBA"/>
    <w:multiLevelType w:val="multilevel"/>
    <w:tmpl w:val="F2FA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2334553">
    <w:abstractNumId w:val="8"/>
  </w:num>
  <w:num w:numId="2" w16cid:durableId="1823738334">
    <w:abstractNumId w:val="16"/>
  </w:num>
  <w:num w:numId="3" w16cid:durableId="206720100">
    <w:abstractNumId w:val="22"/>
  </w:num>
  <w:num w:numId="4" w16cid:durableId="395591341">
    <w:abstractNumId w:val="9"/>
  </w:num>
  <w:num w:numId="5" w16cid:durableId="23100178">
    <w:abstractNumId w:val="19"/>
  </w:num>
  <w:num w:numId="6" w16cid:durableId="1923877213">
    <w:abstractNumId w:val="12"/>
  </w:num>
  <w:num w:numId="7" w16cid:durableId="782649961">
    <w:abstractNumId w:val="25"/>
  </w:num>
  <w:num w:numId="8" w16cid:durableId="1637838468">
    <w:abstractNumId w:val="26"/>
  </w:num>
  <w:num w:numId="9" w16cid:durableId="460269887">
    <w:abstractNumId w:val="3"/>
  </w:num>
  <w:num w:numId="10" w16cid:durableId="983974575">
    <w:abstractNumId w:val="5"/>
  </w:num>
  <w:num w:numId="11" w16cid:durableId="22830313">
    <w:abstractNumId w:val="28"/>
  </w:num>
  <w:num w:numId="12" w16cid:durableId="717703090">
    <w:abstractNumId w:val="2"/>
  </w:num>
  <w:num w:numId="13" w16cid:durableId="1624967212">
    <w:abstractNumId w:val="13"/>
  </w:num>
  <w:num w:numId="14" w16cid:durableId="1983387874">
    <w:abstractNumId w:val="23"/>
  </w:num>
  <w:num w:numId="15" w16cid:durableId="610864201">
    <w:abstractNumId w:val="17"/>
  </w:num>
  <w:num w:numId="16" w16cid:durableId="1578244211">
    <w:abstractNumId w:val="6"/>
  </w:num>
  <w:num w:numId="17" w16cid:durableId="1338730861">
    <w:abstractNumId w:val="14"/>
  </w:num>
  <w:num w:numId="18" w16cid:durableId="198974972">
    <w:abstractNumId w:val="10"/>
  </w:num>
  <w:num w:numId="19" w16cid:durableId="375661528">
    <w:abstractNumId w:val="1"/>
  </w:num>
  <w:num w:numId="20" w16cid:durableId="1199930416">
    <w:abstractNumId w:val="18"/>
  </w:num>
  <w:num w:numId="21" w16cid:durableId="503982971">
    <w:abstractNumId w:val="4"/>
  </w:num>
  <w:num w:numId="22" w16cid:durableId="1408184387">
    <w:abstractNumId w:val="20"/>
  </w:num>
  <w:num w:numId="23" w16cid:durableId="154879585">
    <w:abstractNumId w:val="15"/>
  </w:num>
  <w:num w:numId="24" w16cid:durableId="1540972968">
    <w:abstractNumId w:val="11"/>
  </w:num>
  <w:num w:numId="25" w16cid:durableId="1856143018">
    <w:abstractNumId w:val="7"/>
  </w:num>
  <w:num w:numId="26" w16cid:durableId="665548940">
    <w:abstractNumId w:val="0"/>
  </w:num>
  <w:num w:numId="27" w16cid:durableId="1458718599">
    <w:abstractNumId w:val="27"/>
  </w:num>
  <w:num w:numId="28" w16cid:durableId="382024042">
    <w:abstractNumId w:val="21"/>
  </w:num>
  <w:num w:numId="29" w16cid:durableId="4547591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DB1"/>
    <w:rsid w:val="001F6726"/>
    <w:rsid w:val="004F1DB1"/>
    <w:rsid w:val="0092456C"/>
    <w:rsid w:val="00A9204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04E5"/>
  <w15:chartTrackingRefBased/>
  <w15:docId w15:val="{A346B710-74E9-4958-8675-C63D622C0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DB1"/>
  </w:style>
  <w:style w:type="paragraph" w:styleId="Heading1">
    <w:name w:val="heading 1"/>
    <w:basedOn w:val="Normal"/>
    <w:next w:val="Normal"/>
    <w:link w:val="Heading1Char"/>
    <w:uiPriority w:val="9"/>
    <w:qFormat/>
    <w:rsid w:val="004F1D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D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D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D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D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D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D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D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D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D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DB1"/>
    <w:rPr>
      <w:rFonts w:eastAsiaTheme="majorEastAsia" w:cstheme="majorBidi"/>
      <w:color w:val="272727" w:themeColor="text1" w:themeTint="D8"/>
    </w:rPr>
  </w:style>
  <w:style w:type="paragraph" w:styleId="Title">
    <w:name w:val="Title"/>
    <w:basedOn w:val="Normal"/>
    <w:next w:val="Normal"/>
    <w:link w:val="TitleChar"/>
    <w:uiPriority w:val="10"/>
    <w:qFormat/>
    <w:rsid w:val="004F1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DB1"/>
    <w:pPr>
      <w:spacing w:before="160"/>
      <w:jc w:val="center"/>
    </w:pPr>
    <w:rPr>
      <w:i/>
      <w:iCs/>
      <w:color w:val="404040" w:themeColor="text1" w:themeTint="BF"/>
    </w:rPr>
  </w:style>
  <w:style w:type="character" w:customStyle="1" w:styleId="QuoteChar">
    <w:name w:val="Quote Char"/>
    <w:basedOn w:val="DefaultParagraphFont"/>
    <w:link w:val="Quote"/>
    <w:uiPriority w:val="29"/>
    <w:rsid w:val="004F1DB1"/>
    <w:rPr>
      <w:i/>
      <w:iCs/>
      <w:color w:val="404040" w:themeColor="text1" w:themeTint="BF"/>
    </w:rPr>
  </w:style>
  <w:style w:type="paragraph" w:styleId="ListParagraph">
    <w:name w:val="List Paragraph"/>
    <w:basedOn w:val="Normal"/>
    <w:uiPriority w:val="34"/>
    <w:qFormat/>
    <w:rsid w:val="004F1DB1"/>
    <w:pPr>
      <w:ind w:left="720"/>
      <w:contextualSpacing/>
    </w:pPr>
  </w:style>
  <w:style w:type="character" w:styleId="IntenseEmphasis">
    <w:name w:val="Intense Emphasis"/>
    <w:basedOn w:val="DefaultParagraphFont"/>
    <w:uiPriority w:val="21"/>
    <w:qFormat/>
    <w:rsid w:val="004F1DB1"/>
    <w:rPr>
      <w:i/>
      <w:iCs/>
      <w:color w:val="0F4761" w:themeColor="accent1" w:themeShade="BF"/>
    </w:rPr>
  </w:style>
  <w:style w:type="paragraph" w:styleId="IntenseQuote">
    <w:name w:val="Intense Quote"/>
    <w:basedOn w:val="Normal"/>
    <w:next w:val="Normal"/>
    <w:link w:val="IntenseQuoteChar"/>
    <w:uiPriority w:val="30"/>
    <w:qFormat/>
    <w:rsid w:val="004F1D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DB1"/>
    <w:rPr>
      <w:i/>
      <w:iCs/>
      <w:color w:val="0F4761" w:themeColor="accent1" w:themeShade="BF"/>
    </w:rPr>
  </w:style>
  <w:style w:type="character" w:styleId="IntenseReference">
    <w:name w:val="Intense Reference"/>
    <w:basedOn w:val="DefaultParagraphFont"/>
    <w:uiPriority w:val="32"/>
    <w:qFormat/>
    <w:rsid w:val="004F1DB1"/>
    <w:rPr>
      <w:b/>
      <w:bCs/>
      <w:smallCaps/>
      <w:color w:val="0F4761" w:themeColor="accent1" w:themeShade="BF"/>
      <w:spacing w:val="5"/>
    </w:rPr>
  </w:style>
  <w:style w:type="paragraph" w:styleId="NormalWeb">
    <w:name w:val="Normal (Web)"/>
    <w:basedOn w:val="Normal"/>
    <w:uiPriority w:val="99"/>
    <w:semiHidden/>
    <w:unhideWhenUsed/>
    <w:rsid w:val="004F1DB1"/>
    <w:pPr>
      <w:spacing w:before="100" w:beforeAutospacing="1" w:after="100" w:afterAutospacing="1" w:line="240" w:lineRule="auto"/>
    </w:pPr>
    <w:rPr>
      <w:rFonts w:ascii="Times New Roman" w:eastAsia="Times New Roman" w:hAnsi="Times New Roman" w:cs="Times New Roman"/>
      <w:kern w:val="0"/>
      <w:sz w:val="24"/>
      <w:szCs w:val="24"/>
      <w:lang w:eastAsia="cs-CZ"/>
    </w:rPr>
  </w:style>
  <w:style w:type="character" w:styleId="Strong">
    <w:name w:val="Strong"/>
    <w:basedOn w:val="DefaultParagraphFont"/>
    <w:uiPriority w:val="22"/>
    <w:qFormat/>
    <w:rsid w:val="004F1DB1"/>
    <w:rPr>
      <w:b/>
      <w:bCs/>
    </w:rPr>
  </w:style>
  <w:style w:type="character" w:styleId="HTMLCode">
    <w:name w:val="HTML Code"/>
    <w:basedOn w:val="DefaultParagraphFont"/>
    <w:uiPriority w:val="99"/>
    <w:semiHidden/>
    <w:unhideWhenUsed/>
    <w:rsid w:val="004F1D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4018</Words>
  <Characters>23707</Characters>
  <Application>Microsoft Office Word</Application>
  <DocSecurity>0</DocSecurity>
  <Lines>197</Lines>
  <Paragraphs>55</Paragraphs>
  <ScaleCrop>false</ScaleCrop>
  <Company/>
  <LinksUpToDate>false</LinksUpToDate>
  <CharactersWithSpaces>27670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Vlasta Michalcová</dc:creator>
  <cp:keywords/>
  <dc:description/>
  <cp:lastModifiedBy>Vlasta Michalcová</cp:lastModifiedBy>
  <cp:revision>1</cp:revision>
  <dcterms:created xsi:type="dcterms:W3CDTF">2024-05-29T17:29:00Z</dcterms:created>
  <dcterms:modified xsi:type="dcterms:W3CDTF">2024-05-29T17:30:00Z</dcterms:modified>
</cp:coreProperties>
</file>