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F75A3" w14:textId="38A0B180" w:rsidR="00160E2C" w:rsidRPr="00160E2C" w:rsidRDefault="00295EF2" w:rsidP="00160E2C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Substituční šifry</w:t>
      </w:r>
    </w:p>
    <w:p w14:paraId="787E725A" w14:textId="3275FB5C" w:rsidR="00295EF2" w:rsidRPr="00160E2C" w:rsidRDefault="00295EF2" w:rsidP="00160E2C">
      <w:pPr>
        <w:spacing w:before="100" w:beforeAutospacing="1" w:after="100" w:afterAutospacing="1" w:line="360" w:lineRule="auto"/>
        <w:ind w:left="360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Substituční šifry jsou typem kryptografie, kde jsou jednotlivé znaky nebo skupiny znaků ve zprávě nahrazeny jinými znaky nebo skupinami znaků podle definovaného pravidla.</w:t>
      </w:r>
    </w:p>
    <w:p w14:paraId="25F5CDCC" w14:textId="77777777" w:rsidR="00295EF2" w:rsidRPr="00295EF2" w:rsidRDefault="00295EF2" w:rsidP="00160E2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Posuvná šifra (Caesarova šifra)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61E4E28D" w14:textId="77777777" w:rsidR="00295EF2" w:rsidRPr="00295EF2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Princip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Každé písmeno v textu je posunuto o pevně stanovený počet míst v abecedě.</w:t>
      </w:r>
    </w:p>
    <w:p w14:paraId="24D41417" w14:textId="77777777" w:rsidR="00295EF2" w:rsidRPr="00295EF2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Použití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Pokud je zvolen posun o 3, 'A' se stane 'D', 'B' se stane 'E', atd.</w:t>
      </w:r>
    </w:p>
    <w:p w14:paraId="77137A2A" w14:textId="77777777" w:rsidR="00295EF2" w:rsidRPr="00295EF2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Považuje se za slabou šifru kvůli omezenému počtu možných posunů (obvykle 25) a snadnému prolomení pomocí frekvenční analýzy.</w:t>
      </w:r>
    </w:p>
    <w:p w14:paraId="414285DC" w14:textId="77777777" w:rsidR="00295EF2" w:rsidRPr="00295EF2" w:rsidRDefault="00295EF2" w:rsidP="00160E2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Šifra PIGPEN (</w:t>
      </w:r>
      <w:proofErr w:type="spellStart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Masonská</w:t>
      </w:r>
      <w:proofErr w:type="spellEnd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šifra)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30161247" w14:textId="77777777" w:rsidR="00295EF2" w:rsidRPr="00295EF2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Princip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Používá grafický klíč s mřížkou a tečkami pro šifrování písmen.</w:t>
      </w:r>
    </w:p>
    <w:p w14:paraId="59C800F6" w14:textId="77777777" w:rsidR="00295EF2" w:rsidRPr="00295EF2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Použití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Písmena jsou reprezentována pomocí symbolů tvořených různými částmi mřížky.</w:t>
      </w:r>
    </w:p>
    <w:p w14:paraId="68D9CF08" w14:textId="77777777" w:rsidR="00295EF2" w:rsidRPr="00295EF2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Šifra poskytuje základní úroveň šifrování a je snadno dešifrovatelná, pokud je znám použitý klíč.</w:t>
      </w:r>
    </w:p>
    <w:p w14:paraId="06E854CE" w14:textId="77777777" w:rsidR="00295EF2" w:rsidRPr="00295EF2" w:rsidRDefault="00295EF2" w:rsidP="00160E2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proofErr w:type="spellStart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Polybiova</w:t>
      </w:r>
      <w:proofErr w:type="spellEnd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šifra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1A0A0FB8" w14:textId="77777777" w:rsidR="00295EF2" w:rsidRPr="00295EF2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Princip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Využívá tabulku 5x5, kde je každé písmeno abecedy přiřazeno k určitému poli tabulky.</w:t>
      </w:r>
    </w:p>
    <w:p w14:paraId="5CF4B7B1" w14:textId="77777777" w:rsidR="00295EF2" w:rsidRPr="00160E2C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Použití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Každé písmeno je reprezentováno dvojicí čísel určujících řádek a sloupec v tabulce.</w:t>
      </w:r>
    </w:p>
    <w:p w14:paraId="64D4E0F0" w14:textId="7F1ED595" w:rsidR="00295EF2" w:rsidRPr="00160E2C" w:rsidRDefault="00295EF2" w:rsidP="00160E2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Poskytuje lepší šifrování než Caesarova</w:t>
      </w:r>
      <w:r w:rsidRPr="00160E2C">
        <w:rPr>
          <w:rFonts w:ascii="Calibri" w:hAnsi="Calibri" w:cs="Calibri"/>
        </w:rPr>
        <w:t xml:space="preserve"> </w:t>
      </w:r>
      <w:r w:rsidRPr="00160E2C">
        <w:rPr>
          <w:rFonts w:ascii="Calibri" w:hAnsi="Calibri" w:cs="Calibri"/>
        </w:rPr>
        <w:t>šifra, ale může být také zranitelná vůči frekvenční analýze, pokud je analyzován dostatečný objem textu.</w:t>
      </w:r>
    </w:p>
    <w:p w14:paraId="55C63872" w14:textId="77777777" w:rsidR="00295EF2" w:rsidRPr="00295EF2" w:rsidRDefault="00295EF2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2. Transpoziční šifry</w:t>
      </w:r>
    </w:p>
    <w:p w14:paraId="30703E6A" w14:textId="77777777" w:rsidR="00295EF2" w:rsidRPr="00295EF2" w:rsidRDefault="00295EF2" w:rsidP="00160E2C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Transpoziční šifry pracují na principu změny pořadí znaků ve zprávě místo jejich nahrazení. Znaky nejsou maskovány, ale jsou přeuspořádány.</w:t>
      </w:r>
    </w:p>
    <w:p w14:paraId="5D17298B" w14:textId="77777777" w:rsidR="00295EF2" w:rsidRPr="00295EF2" w:rsidRDefault="00295EF2" w:rsidP="00160E2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Sloupcová šifra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5CA1ACCF" w14:textId="77777777" w:rsidR="00295EF2" w:rsidRPr="00295EF2" w:rsidRDefault="00295EF2" w:rsidP="00160E2C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Princip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Zpráva je napsána po řádcích do mřížky a poté je čtena sloupcově podle určeného klíče.</w:t>
      </w:r>
    </w:p>
    <w:p w14:paraId="416F6FF2" w14:textId="77777777" w:rsidR="00295EF2" w:rsidRPr="00295EF2" w:rsidRDefault="00295EF2" w:rsidP="00160E2C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lastRenderedPageBreak/>
        <w:t>Použití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Například pokud je klíč "3124", první sloupec přečtený bude třetí sloupec mřížky, následován prvním, druhým a čtvrtým.</w:t>
      </w:r>
    </w:p>
    <w:p w14:paraId="6B265C38" w14:textId="77777777" w:rsidR="00295EF2" w:rsidRPr="00295EF2" w:rsidRDefault="00295EF2" w:rsidP="00160E2C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Má vyšší bezpečnost než substituční šifry, protože nezávisí na jazykových charakteristikách textu, ale je zranitelná vůči pokročilým analytickým útokům, zejména pokud je struktura mřížky známa.</w:t>
      </w:r>
    </w:p>
    <w:p w14:paraId="39ACD139" w14:textId="77777777" w:rsidR="00295EF2" w:rsidRPr="00295EF2" w:rsidRDefault="00295EF2" w:rsidP="00160E2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proofErr w:type="spellStart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Skytale</w:t>
      </w:r>
      <w:proofErr w:type="spellEnd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(podle plotu)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35E33B5E" w14:textId="77777777" w:rsidR="00295EF2" w:rsidRPr="00295EF2" w:rsidRDefault="00295EF2" w:rsidP="00160E2C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Princip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Historická šifra, kde je text napsán spirálovitě kolem válcovitého objektu, a poté přečten podél osy válce.</w:t>
      </w:r>
    </w:p>
    <w:p w14:paraId="69695FCF" w14:textId="77777777" w:rsidR="00295EF2" w:rsidRPr="00295EF2" w:rsidRDefault="00295EF2" w:rsidP="00160E2C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Použití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Text je omotán kolem cylindrického objektu, písmena jsou psána svisle a čtena horizontálně po odmotání.</w:t>
      </w:r>
    </w:p>
    <w:p w14:paraId="0A8D802A" w14:textId="77777777" w:rsidR="00295EF2" w:rsidRPr="00295EF2" w:rsidRDefault="00295EF2" w:rsidP="00160E2C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Poskytuje základní transpoziční šifrování, ale pokud je znám průměr válce, je relativně snadno dešifrovatelná.</w:t>
      </w:r>
    </w:p>
    <w:p w14:paraId="717A7750" w14:textId="77777777" w:rsidR="00295EF2" w:rsidRPr="00295EF2" w:rsidRDefault="00295EF2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Blokové šifry</w:t>
      </w:r>
    </w:p>
    <w:p w14:paraId="024030C7" w14:textId="77777777" w:rsidR="00295EF2" w:rsidRPr="00295EF2" w:rsidRDefault="00295EF2" w:rsidP="00160E2C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Blokové šifry jsou typem symetrických šifrovacích algoritmů, které zpracovávají data v pevně stanovených blokových velikostech.</w:t>
      </w:r>
    </w:p>
    <w:p w14:paraId="739BE761" w14:textId="77777777" w:rsidR="00295EF2" w:rsidRPr="00295EF2" w:rsidRDefault="00295EF2" w:rsidP="00160E2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DES (Data </w:t>
      </w:r>
      <w:proofErr w:type="spellStart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Encryption</w:t>
      </w:r>
      <w:proofErr w:type="spellEnd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Standard) a AES (</w:t>
      </w:r>
      <w:proofErr w:type="spellStart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Advanced</w:t>
      </w:r>
      <w:proofErr w:type="spellEnd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Encryption</w:t>
      </w:r>
      <w:proofErr w:type="spellEnd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Standard)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3F087112" w14:textId="77777777" w:rsidR="00295EF2" w:rsidRPr="00295EF2" w:rsidRDefault="00295EF2" w:rsidP="00160E2C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Princip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Oba algoritmy šifrují data v blokových velikostech (64 bitů pro DES a 128 bitů pro AES) pomocí komplexní série matematických operací.</w:t>
      </w:r>
    </w:p>
    <w:p w14:paraId="41E6A19F" w14:textId="77777777" w:rsidR="00295EF2" w:rsidRPr="00295EF2" w:rsidRDefault="00295EF2" w:rsidP="00160E2C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DES byl postupně nahrazen AES kvůli jeho větší odolnosti proti útokům hrubou silou. AES je považován za jeden z nejbezpečnějších šifrovacích standardů dostupných dnes.</w:t>
      </w:r>
    </w:p>
    <w:p w14:paraId="47D321AF" w14:textId="77777777" w:rsidR="00295EF2" w:rsidRPr="00295EF2" w:rsidRDefault="00295EF2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Kryptografie s veřejným klíčem</w:t>
      </w:r>
    </w:p>
    <w:p w14:paraId="09C01703" w14:textId="77777777" w:rsidR="00295EF2" w:rsidRPr="00295EF2" w:rsidRDefault="00295EF2" w:rsidP="00160E2C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Tato kategorie kryptografických algoritmů využívá pár veřejného a soukromého klíče.</w:t>
      </w:r>
    </w:p>
    <w:p w14:paraId="293F78CD" w14:textId="77777777" w:rsidR="00295EF2" w:rsidRPr="00295EF2" w:rsidRDefault="00295EF2" w:rsidP="00160E2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RSA, </w:t>
      </w:r>
      <w:proofErr w:type="spellStart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Diffie</w:t>
      </w:r>
      <w:proofErr w:type="spellEnd"/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-Hellman (D-H)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030A187C" w14:textId="77777777" w:rsidR="00295EF2" w:rsidRPr="00295EF2" w:rsidRDefault="00295EF2" w:rsidP="00160E2C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Princip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: RSA využívá dvě velká prvočísla k vytvoření veřejného a soukromého klíče, zatímco </w:t>
      </w:r>
      <w:proofErr w:type="spellStart"/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Diffie</w:t>
      </w:r>
      <w:proofErr w:type="spellEnd"/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-Hellman umožňuje dvěma stranám bezpečně sdílet tajný klíč přes nezabezpečený kanál.</w:t>
      </w:r>
    </w:p>
    <w:p w14:paraId="3559EF84" w14:textId="77777777" w:rsidR="00295EF2" w:rsidRPr="00295EF2" w:rsidRDefault="00295EF2" w:rsidP="00160E2C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295EF2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lastRenderedPageBreak/>
        <w:t>Bezpečnost</w:t>
      </w:r>
      <w:r w:rsidRPr="00295EF2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Oba algoritmy poskytují silnou šifrování a jsou základem pro mnohé aspekty moderního zabezpečení internetové komunikace.</w:t>
      </w:r>
    </w:p>
    <w:p w14:paraId="6A40218A" w14:textId="77777777" w:rsidR="00160E2C" w:rsidRPr="00160E2C" w:rsidRDefault="00160E2C" w:rsidP="00160E2C">
      <w:pPr>
        <w:pStyle w:val="Heading3"/>
        <w:spacing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Hashovací funkce</w:t>
      </w:r>
    </w:p>
    <w:p w14:paraId="3953AD0F" w14:textId="77777777" w:rsidR="00160E2C" w:rsidRPr="00160E2C" w:rsidRDefault="00160E2C" w:rsidP="00160E2C">
      <w:pPr>
        <w:pStyle w:val="NormalWeb"/>
        <w:spacing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 xml:space="preserve">Hashovací funkce jsou základním nástrojem v kryptografii a v oblasti kybernetické bezpečnosti, který se používá k převodu libovolně velkého vstupního datového souboru (často nazývaného „zpráva“) na pevně velký řetězec známý jako </w:t>
      </w:r>
      <w:proofErr w:type="spellStart"/>
      <w:r w:rsidRPr="00160E2C">
        <w:rPr>
          <w:rFonts w:ascii="Calibri" w:hAnsi="Calibri" w:cs="Calibri"/>
        </w:rPr>
        <w:t>hash</w:t>
      </w:r>
      <w:proofErr w:type="spellEnd"/>
      <w:r w:rsidRPr="00160E2C">
        <w:rPr>
          <w:rFonts w:ascii="Calibri" w:hAnsi="Calibri" w:cs="Calibri"/>
        </w:rPr>
        <w:t xml:space="preserve"> nebo </w:t>
      </w:r>
      <w:proofErr w:type="spellStart"/>
      <w:r w:rsidRPr="00160E2C">
        <w:rPr>
          <w:rFonts w:ascii="Calibri" w:hAnsi="Calibri" w:cs="Calibri"/>
        </w:rPr>
        <w:t>hash</w:t>
      </w:r>
      <w:proofErr w:type="spellEnd"/>
      <w:r w:rsidRPr="00160E2C">
        <w:rPr>
          <w:rFonts w:ascii="Calibri" w:hAnsi="Calibri" w:cs="Calibri"/>
        </w:rPr>
        <w:t xml:space="preserve"> hodnota. Tyto funkce mají široké uplatnění od ověřování integrity dat až po ukládání hesel.</w:t>
      </w:r>
    </w:p>
    <w:p w14:paraId="5A22F0F0" w14:textId="77777777" w:rsidR="00160E2C" w:rsidRPr="00160E2C" w:rsidRDefault="00160E2C" w:rsidP="00160E2C">
      <w:pPr>
        <w:pStyle w:val="Heading4"/>
        <w:spacing w:line="360" w:lineRule="auto"/>
        <w:rPr>
          <w:rFonts w:ascii="Calibri" w:hAnsi="Calibri" w:cs="Calibri"/>
        </w:rPr>
      </w:pPr>
      <w:proofErr w:type="spellStart"/>
      <w:r w:rsidRPr="00160E2C">
        <w:rPr>
          <w:rFonts w:ascii="Calibri" w:hAnsi="Calibri" w:cs="Calibri"/>
        </w:rPr>
        <w:t>MDx</w:t>
      </w:r>
      <w:proofErr w:type="spellEnd"/>
      <w:r w:rsidRPr="00160E2C">
        <w:rPr>
          <w:rFonts w:ascii="Calibri" w:hAnsi="Calibri" w:cs="Calibri"/>
        </w:rPr>
        <w:t xml:space="preserve">, </w:t>
      </w:r>
      <w:proofErr w:type="spellStart"/>
      <w:r w:rsidRPr="00160E2C">
        <w:rPr>
          <w:rFonts w:ascii="Calibri" w:hAnsi="Calibri" w:cs="Calibri"/>
        </w:rPr>
        <w:t>SHAx</w:t>
      </w:r>
      <w:proofErr w:type="spellEnd"/>
      <w:r w:rsidRPr="00160E2C">
        <w:rPr>
          <w:rFonts w:ascii="Calibri" w:hAnsi="Calibri" w:cs="Calibri"/>
        </w:rPr>
        <w:t>:</w:t>
      </w:r>
    </w:p>
    <w:p w14:paraId="098214E3" w14:textId="77777777" w:rsidR="00160E2C" w:rsidRPr="00160E2C" w:rsidRDefault="00160E2C" w:rsidP="00160E2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Princip</w:t>
      </w:r>
      <w:r w:rsidRPr="00160E2C">
        <w:rPr>
          <w:rFonts w:ascii="Calibri" w:hAnsi="Calibri" w:cs="Calibri"/>
        </w:rPr>
        <w:t>:</w:t>
      </w:r>
    </w:p>
    <w:p w14:paraId="5E67F8F1" w14:textId="77777777" w:rsidR="00160E2C" w:rsidRPr="00160E2C" w:rsidRDefault="00160E2C" w:rsidP="00160E2C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MD5, SHA-1, SHA-256</w:t>
      </w:r>
      <w:r w:rsidRPr="00160E2C">
        <w:rPr>
          <w:rFonts w:ascii="Calibri" w:hAnsi="Calibri" w:cs="Calibri"/>
        </w:rPr>
        <w:t xml:space="preserve"> jsou příklady kryptografických hashovacích funkcí. Každá z těchto funkcí bere vstupní data a provádí řadu komplexních matematických a logických operací, které vytvářejí výstup pevné délky. Tento proces je navržen tak, aby bylo obtížné nalézt dvě různé zprávy, které by vytvořily stejný </w:t>
      </w:r>
      <w:proofErr w:type="spellStart"/>
      <w:r w:rsidRPr="00160E2C">
        <w:rPr>
          <w:rFonts w:ascii="Calibri" w:hAnsi="Calibri" w:cs="Calibri"/>
        </w:rPr>
        <w:t>hash</w:t>
      </w:r>
      <w:proofErr w:type="spellEnd"/>
      <w:r w:rsidRPr="00160E2C">
        <w:rPr>
          <w:rFonts w:ascii="Calibri" w:hAnsi="Calibri" w:cs="Calibri"/>
        </w:rPr>
        <w:t xml:space="preserve"> (odolnost proti kolizím) a aby bylo nemožné získat původní data z </w:t>
      </w:r>
      <w:proofErr w:type="spellStart"/>
      <w:r w:rsidRPr="00160E2C">
        <w:rPr>
          <w:rFonts w:ascii="Calibri" w:hAnsi="Calibri" w:cs="Calibri"/>
        </w:rPr>
        <w:t>hash</w:t>
      </w:r>
      <w:proofErr w:type="spellEnd"/>
      <w:r w:rsidRPr="00160E2C">
        <w:rPr>
          <w:rFonts w:ascii="Calibri" w:hAnsi="Calibri" w:cs="Calibri"/>
        </w:rPr>
        <w:t xml:space="preserve"> hodnoty (jednosměrnost).</w:t>
      </w:r>
    </w:p>
    <w:p w14:paraId="55C62365" w14:textId="77777777" w:rsidR="00160E2C" w:rsidRPr="00160E2C" w:rsidRDefault="00160E2C" w:rsidP="00160E2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Bezpečnost</w:t>
      </w:r>
      <w:r w:rsidRPr="00160E2C">
        <w:rPr>
          <w:rFonts w:ascii="Calibri" w:hAnsi="Calibri" w:cs="Calibri"/>
        </w:rPr>
        <w:t>:</w:t>
      </w:r>
    </w:p>
    <w:p w14:paraId="2D48BE79" w14:textId="77777777" w:rsidR="00160E2C" w:rsidRPr="00160E2C" w:rsidRDefault="00160E2C" w:rsidP="00160E2C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MD5 a SHA-1</w:t>
      </w:r>
      <w:r w:rsidRPr="00160E2C">
        <w:rPr>
          <w:rFonts w:ascii="Calibri" w:hAnsi="Calibri" w:cs="Calibri"/>
        </w:rPr>
        <w:t xml:space="preserve"> jsou nyní považovány za zastaralé pro většinu bezpečnostních aplikací, protože výzkum ukázal, že jsou náchylné </w:t>
      </w:r>
      <w:proofErr w:type="gramStart"/>
      <w:r w:rsidRPr="00160E2C">
        <w:rPr>
          <w:rFonts w:ascii="Calibri" w:hAnsi="Calibri" w:cs="Calibri"/>
        </w:rPr>
        <w:t>k</w:t>
      </w:r>
      <w:proofErr w:type="gramEnd"/>
      <w:r w:rsidRPr="00160E2C">
        <w:rPr>
          <w:rFonts w:ascii="Calibri" w:hAnsi="Calibri" w:cs="Calibri"/>
        </w:rPr>
        <w:t xml:space="preserve"> kolizím a dalším typům útoků.</w:t>
      </w:r>
    </w:p>
    <w:p w14:paraId="5ABFE732" w14:textId="77777777" w:rsidR="00160E2C" w:rsidRPr="00160E2C" w:rsidRDefault="00160E2C" w:rsidP="00160E2C">
      <w:pPr>
        <w:numPr>
          <w:ilvl w:val="1"/>
          <w:numId w:val="22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SHA-256</w:t>
      </w:r>
      <w:r w:rsidRPr="00160E2C">
        <w:rPr>
          <w:rFonts w:ascii="Calibri" w:hAnsi="Calibri" w:cs="Calibri"/>
        </w:rPr>
        <w:t xml:space="preserve"> je součástí rodiny SHA-2, která poskytuje mnohem lepší bezpečnost a je široce používána v moderních aplikacích, včetně zabezpečení blockchainů a digitálních certifikátů. SHA-256 generuje </w:t>
      </w:r>
      <w:proofErr w:type="spellStart"/>
      <w:r w:rsidRPr="00160E2C">
        <w:rPr>
          <w:rFonts w:ascii="Calibri" w:hAnsi="Calibri" w:cs="Calibri"/>
        </w:rPr>
        <w:t>hash</w:t>
      </w:r>
      <w:proofErr w:type="spellEnd"/>
      <w:r w:rsidRPr="00160E2C">
        <w:rPr>
          <w:rFonts w:ascii="Calibri" w:hAnsi="Calibri" w:cs="Calibri"/>
        </w:rPr>
        <w:t xml:space="preserve"> délky 256 bitů, což zvyšuje odolnost proti kolizím a </w:t>
      </w:r>
      <w:proofErr w:type="spellStart"/>
      <w:r w:rsidRPr="00160E2C">
        <w:rPr>
          <w:rFonts w:ascii="Calibri" w:hAnsi="Calibri" w:cs="Calibri"/>
        </w:rPr>
        <w:t>preimage</w:t>
      </w:r>
      <w:proofErr w:type="spellEnd"/>
      <w:r w:rsidRPr="00160E2C">
        <w:rPr>
          <w:rFonts w:ascii="Calibri" w:hAnsi="Calibri" w:cs="Calibri"/>
        </w:rPr>
        <w:t xml:space="preserve"> útokům.</w:t>
      </w:r>
    </w:p>
    <w:p w14:paraId="0F154EB2" w14:textId="77777777" w:rsidR="00160E2C" w:rsidRPr="00160E2C" w:rsidRDefault="00160E2C" w:rsidP="00160E2C">
      <w:pPr>
        <w:pStyle w:val="Heading4"/>
        <w:spacing w:line="360" w:lineRule="auto"/>
        <w:rPr>
          <w:rFonts w:ascii="Calibri" w:hAnsi="Calibri" w:cs="Calibri"/>
        </w:rPr>
      </w:pPr>
      <w:proofErr w:type="spellStart"/>
      <w:r w:rsidRPr="00160E2C">
        <w:rPr>
          <w:rFonts w:ascii="Calibri" w:hAnsi="Calibri" w:cs="Calibri"/>
        </w:rPr>
        <w:t>Unplug</w:t>
      </w:r>
      <w:proofErr w:type="spellEnd"/>
      <w:r w:rsidRPr="00160E2C">
        <w:rPr>
          <w:rFonts w:ascii="Calibri" w:hAnsi="Calibri" w:cs="Calibri"/>
        </w:rPr>
        <w:t xml:space="preserve"> (de)šifrovací metody</w:t>
      </w:r>
    </w:p>
    <w:p w14:paraId="3F78BADC" w14:textId="77777777" w:rsidR="00160E2C" w:rsidRPr="00160E2C" w:rsidRDefault="00160E2C" w:rsidP="00160E2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Manuální šifrovací/</w:t>
      </w:r>
      <w:proofErr w:type="spellStart"/>
      <w:r w:rsidRPr="00160E2C">
        <w:rPr>
          <w:rStyle w:val="Strong"/>
          <w:rFonts w:ascii="Calibri" w:hAnsi="Calibri" w:cs="Calibri"/>
        </w:rPr>
        <w:t>desifrovací</w:t>
      </w:r>
      <w:proofErr w:type="spellEnd"/>
      <w:r w:rsidRPr="00160E2C">
        <w:rPr>
          <w:rStyle w:val="Strong"/>
          <w:rFonts w:ascii="Calibri" w:hAnsi="Calibri" w:cs="Calibri"/>
        </w:rPr>
        <w:t xml:space="preserve"> techniky</w:t>
      </w:r>
      <w:r w:rsidRPr="00160E2C">
        <w:rPr>
          <w:rFonts w:ascii="Calibri" w:hAnsi="Calibri" w:cs="Calibri"/>
        </w:rPr>
        <w:t>:</w:t>
      </w:r>
    </w:p>
    <w:p w14:paraId="15A56C9B" w14:textId="77777777" w:rsidR="00160E2C" w:rsidRPr="00160E2C" w:rsidRDefault="00160E2C" w:rsidP="00160E2C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 xml:space="preserve">Tento pojem může být trochu matoucí v kontextu hashovacích funkcí, protože hashovací funkce nejsou navrženy tak, aby byly reverzibilní (tj. "dešifrovatelné"). </w:t>
      </w:r>
      <w:proofErr w:type="spellStart"/>
      <w:r w:rsidRPr="00160E2C">
        <w:rPr>
          <w:rFonts w:ascii="Calibri" w:hAnsi="Calibri" w:cs="Calibri"/>
        </w:rPr>
        <w:t>Hashování</w:t>
      </w:r>
      <w:proofErr w:type="spellEnd"/>
      <w:r w:rsidRPr="00160E2C">
        <w:rPr>
          <w:rFonts w:ascii="Calibri" w:hAnsi="Calibri" w:cs="Calibri"/>
        </w:rPr>
        <w:t xml:space="preserve"> se primárně používá pro ověření integrity, autentizaci a anonymizaci, nikoliv pro šifrování ve smyslu zabezpečení dat k pozdějšímu dešifrování.</w:t>
      </w:r>
    </w:p>
    <w:p w14:paraId="06443241" w14:textId="77777777" w:rsidR="00160E2C" w:rsidRPr="00160E2C" w:rsidRDefault="00160E2C" w:rsidP="00160E2C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V širším smyslu "</w:t>
      </w:r>
      <w:proofErr w:type="spellStart"/>
      <w:r w:rsidRPr="00160E2C">
        <w:rPr>
          <w:rFonts w:ascii="Calibri" w:hAnsi="Calibri" w:cs="Calibri"/>
        </w:rPr>
        <w:t>unplug</w:t>
      </w:r>
      <w:proofErr w:type="spellEnd"/>
      <w:r w:rsidRPr="00160E2C">
        <w:rPr>
          <w:rFonts w:ascii="Calibri" w:hAnsi="Calibri" w:cs="Calibri"/>
        </w:rPr>
        <w:t xml:space="preserve">" může odkazovat na použití neelektronických, tedy tradičních manuálních šifrovacích metod, jako jsou Caesarova šifra a transpoziční šifry, které </w:t>
      </w:r>
      <w:r w:rsidRPr="00160E2C">
        <w:rPr>
          <w:rFonts w:ascii="Calibri" w:hAnsi="Calibri" w:cs="Calibri"/>
        </w:rPr>
        <w:lastRenderedPageBreak/>
        <w:t>nepotřebují sofistikované technologie nebo elektroniku k provádění šifrování a dešifrování zpráv.</w:t>
      </w:r>
    </w:p>
    <w:p w14:paraId="4952DA4A" w14:textId="77777777" w:rsidR="00815261" w:rsidRPr="00160E2C" w:rsidRDefault="00815261" w:rsidP="00160E2C">
      <w:pPr>
        <w:pStyle w:val="Heading1"/>
        <w:spacing w:line="360" w:lineRule="auto"/>
        <w:rPr>
          <w:rFonts w:ascii="Calibri" w:eastAsia="Times New Roman" w:hAnsi="Calibri" w:cs="Calibri"/>
          <w:lang w:eastAsia="cs-CZ"/>
        </w:rPr>
      </w:pPr>
      <w:r w:rsidRPr="00160E2C">
        <w:rPr>
          <w:rFonts w:ascii="Calibri" w:eastAsia="Times New Roman" w:hAnsi="Calibri" w:cs="Calibri"/>
          <w:lang w:eastAsia="cs-CZ"/>
        </w:rPr>
        <w:t>Terminologie v kybernetické bezpečnosti</w:t>
      </w:r>
    </w:p>
    <w:p w14:paraId="77ADD3EC" w14:textId="77777777" w:rsidR="00160E2C" w:rsidRPr="00160E2C" w:rsidRDefault="00160E2C" w:rsidP="00160E2C">
      <w:pPr>
        <w:pStyle w:val="Heading3"/>
        <w:spacing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Triáda CIA (</w:t>
      </w:r>
      <w:proofErr w:type="spellStart"/>
      <w:r w:rsidRPr="00160E2C">
        <w:rPr>
          <w:rFonts w:ascii="Calibri" w:hAnsi="Calibri" w:cs="Calibri"/>
        </w:rPr>
        <w:t>Confidentiality</w:t>
      </w:r>
      <w:proofErr w:type="spellEnd"/>
      <w:r w:rsidRPr="00160E2C">
        <w:rPr>
          <w:rFonts w:ascii="Calibri" w:hAnsi="Calibri" w:cs="Calibri"/>
        </w:rPr>
        <w:t xml:space="preserve">, Integrity, </w:t>
      </w:r>
      <w:proofErr w:type="spellStart"/>
      <w:r w:rsidRPr="00160E2C">
        <w:rPr>
          <w:rFonts w:ascii="Calibri" w:hAnsi="Calibri" w:cs="Calibri"/>
        </w:rPr>
        <w:t>Availability</w:t>
      </w:r>
      <w:proofErr w:type="spellEnd"/>
      <w:r w:rsidRPr="00160E2C">
        <w:rPr>
          <w:rFonts w:ascii="Calibri" w:hAnsi="Calibri" w:cs="Calibri"/>
        </w:rPr>
        <w:t>)</w:t>
      </w:r>
    </w:p>
    <w:p w14:paraId="62A80922" w14:textId="77777777" w:rsidR="00160E2C" w:rsidRPr="00160E2C" w:rsidRDefault="00160E2C" w:rsidP="00160E2C">
      <w:pPr>
        <w:pStyle w:val="NormalWeb"/>
        <w:spacing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Triáda CIA je základním principem bezpečnosti informací, který definuje tři základní cíle bezpečnostní ochrany:</w:t>
      </w:r>
    </w:p>
    <w:p w14:paraId="637335B1" w14:textId="77777777" w:rsidR="00160E2C" w:rsidRPr="00160E2C" w:rsidRDefault="00160E2C" w:rsidP="00160E2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proofErr w:type="spellStart"/>
      <w:r w:rsidRPr="00160E2C">
        <w:rPr>
          <w:rStyle w:val="Strong"/>
          <w:rFonts w:ascii="Calibri" w:hAnsi="Calibri" w:cs="Calibri"/>
        </w:rPr>
        <w:t>Confidentiality</w:t>
      </w:r>
      <w:proofErr w:type="spellEnd"/>
      <w:r w:rsidRPr="00160E2C">
        <w:rPr>
          <w:rStyle w:val="Strong"/>
          <w:rFonts w:ascii="Calibri" w:hAnsi="Calibri" w:cs="Calibri"/>
        </w:rPr>
        <w:t xml:space="preserve"> (Důvěrnost)</w:t>
      </w:r>
      <w:r w:rsidRPr="00160E2C">
        <w:rPr>
          <w:rFonts w:ascii="Calibri" w:hAnsi="Calibri" w:cs="Calibri"/>
        </w:rPr>
        <w:t>: Ochrana informací před neautorizovaným přístupem a zveřejněním. Zajišťuje, že informace jsou dostupné pouze těm, kteří mají oprávnění k jejich zobrazení nebo použití.</w:t>
      </w:r>
    </w:p>
    <w:p w14:paraId="55DFA70F" w14:textId="77777777" w:rsidR="00160E2C" w:rsidRPr="00160E2C" w:rsidRDefault="00160E2C" w:rsidP="00160E2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Integrity (Integrita)</w:t>
      </w:r>
      <w:r w:rsidRPr="00160E2C">
        <w:rPr>
          <w:rFonts w:ascii="Calibri" w:hAnsi="Calibri" w:cs="Calibri"/>
        </w:rPr>
        <w:t>: Ochrana přesnosti a úplnosti informací. Zajistí, že data nebyla neoprávněně změněna, upravena nebo zničena.</w:t>
      </w:r>
    </w:p>
    <w:p w14:paraId="0018C98A" w14:textId="77777777" w:rsidR="00160E2C" w:rsidRPr="00160E2C" w:rsidRDefault="00160E2C" w:rsidP="00160E2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proofErr w:type="spellStart"/>
      <w:r w:rsidRPr="00160E2C">
        <w:rPr>
          <w:rStyle w:val="Strong"/>
          <w:rFonts w:ascii="Calibri" w:hAnsi="Calibri" w:cs="Calibri"/>
        </w:rPr>
        <w:t>Availability</w:t>
      </w:r>
      <w:proofErr w:type="spellEnd"/>
      <w:r w:rsidRPr="00160E2C">
        <w:rPr>
          <w:rStyle w:val="Strong"/>
          <w:rFonts w:ascii="Calibri" w:hAnsi="Calibri" w:cs="Calibri"/>
        </w:rPr>
        <w:t xml:space="preserve"> (Dostupnost)</w:t>
      </w:r>
      <w:r w:rsidRPr="00160E2C">
        <w:rPr>
          <w:rFonts w:ascii="Calibri" w:hAnsi="Calibri" w:cs="Calibri"/>
        </w:rPr>
        <w:t xml:space="preserve">: Zajištění, že informace a odpovídající služby jsou dostupné autorizovaným uživatelům, kdykoli je potřebují. To zahrnuje ochranu proti útokům typu </w:t>
      </w:r>
      <w:proofErr w:type="spellStart"/>
      <w:r w:rsidRPr="00160E2C">
        <w:rPr>
          <w:rFonts w:ascii="Calibri" w:hAnsi="Calibri" w:cs="Calibri"/>
        </w:rPr>
        <w:t>denial-of-service</w:t>
      </w:r>
      <w:proofErr w:type="spellEnd"/>
      <w:r w:rsidRPr="00160E2C">
        <w:rPr>
          <w:rFonts w:ascii="Calibri" w:hAnsi="Calibri" w:cs="Calibri"/>
        </w:rPr>
        <w:t>, které mohou znemožnit přístup k důležitým zdrojům.</w:t>
      </w:r>
    </w:p>
    <w:p w14:paraId="51F85380" w14:textId="77777777" w:rsidR="00160E2C" w:rsidRPr="00160E2C" w:rsidRDefault="00160E2C" w:rsidP="00160E2C">
      <w:pPr>
        <w:pStyle w:val="Heading3"/>
        <w:spacing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Framework AAA (</w:t>
      </w:r>
      <w:proofErr w:type="spellStart"/>
      <w:r w:rsidRPr="00160E2C">
        <w:rPr>
          <w:rFonts w:ascii="Calibri" w:hAnsi="Calibri" w:cs="Calibri"/>
        </w:rPr>
        <w:t>Authentication</w:t>
      </w:r>
      <w:proofErr w:type="spellEnd"/>
      <w:r w:rsidRPr="00160E2C">
        <w:rPr>
          <w:rFonts w:ascii="Calibri" w:hAnsi="Calibri" w:cs="Calibri"/>
        </w:rPr>
        <w:t xml:space="preserve">, </w:t>
      </w:r>
      <w:proofErr w:type="spellStart"/>
      <w:r w:rsidRPr="00160E2C">
        <w:rPr>
          <w:rFonts w:ascii="Calibri" w:hAnsi="Calibri" w:cs="Calibri"/>
        </w:rPr>
        <w:t>Authorization</w:t>
      </w:r>
      <w:proofErr w:type="spellEnd"/>
      <w:r w:rsidRPr="00160E2C">
        <w:rPr>
          <w:rFonts w:ascii="Calibri" w:hAnsi="Calibri" w:cs="Calibri"/>
        </w:rPr>
        <w:t xml:space="preserve">, and </w:t>
      </w:r>
      <w:proofErr w:type="spellStart"/>
      <w:r w:rsidRPr="00160E2C">
        <w:rPr>
          <w:rFonts w:ascii="Calibri" w:hAnsi="Calibri" w:cs="Calibri"/>
        </w:rPr>
        <w:t>Accounting</w:t>
      </w:r>
      <w:proofErr w:type="spellEnd"/>
      <w:r w:rsidRPr="00160E2C">
        <w:rPr>
          <w:rFonts w:ascii="Calibri" w:hAnsi="Calibri" w:cs="Calibri"/>
        </w:rPr>
        <w:t>)</w:t>
      </w:r>
    </w:p>
    <w:p w14:paraId="3EA84153" w14:textId="77777777" w:rsidR="00160E2C" w:rsidRPr="00160E2C" w:rsidRDefault="00160E2C" w:rsidP="00160E2C">
      <w:pPr>
        <w:pStyle w:val="NormalWeb"/>
        <w:spacing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Framework AAA je komplexní rámec pro řízení přístupu k síťovým zdrojům, který se skládá z následujících tří komponent:</w:t>
      </w:r>
    </w:p>
    <w:p w14:paraId="57DEDCE0" w14:textId="77777777" w:rsidR="00160E2C" w:rsidRPr="00160E2C" w:rsidRDefault="00160E2C" w:rsidP="00160E2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proofErr w:type="spellStart"/>
      <w:r w:rsidRPr="00160E2C">
        <w:rPr>
          <w:rStyle w:val="Strong"/>
          <w:rFonts w:ascii="Calibri" w:hAnsi="Calibri" w:cs="Calibri"/>
        </w:rPr>
        <w:t>Authentication</w:t>
      </w:r>
      <w:proofErr w:type="spellEnd"/>
      <w:r w:rsidRPr="00160E2C">
        <w:rPr>
          <w:rStyle w:val="Strong"/>
          <w:rFonts w:ascii="Calibri" w:hAnsi="Calibri" w:cs="Calibri"/>
        </w:rPr>
        <w:t xml:space="preserve"> (Autentizace)</w:t>
      </w:r>
      <w:r w:rsidRPr="00160E2C">
        <w:rPr>
          <w:rFonts w:ascii="Calibri" w:hAnsi="Calibri" w:cs="Calibri"/>
        </w:rPr>
        <w:t>: Proces ověřování identity uživatele, procesu nebo zařízení, obvykle založený na přihlašovacích údajích, jako jsou hesla, digitální certifikáty nebo biometrické údaje.</w:t>
      </w:r>
    </w:p>
    <w:p w14:paraId="1BCC6168" w14:textId="77777777" w:rsidR="00160E2C" w:rsidRPr="00160E2C" w:rsidRDefault="00160E2C" w:rsidP="00160E2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proofErr w:type="spellStart"/>
      <w:r w:rsidRPr="00160E2C">
        <w:rPr>
          <w:rStyle w:val="Strong"/>
          <w:rFonts w:ascii="Calibri" w:hAnsi="Calibri" w:cs="Calibri"/>
        </w:rPr>
        <w:t>Authorization</w:t>
      </w:r>
      <w:proofErr w:type="spellEnd"/>
      <w:r w:rsidRPr="00160E2C">
        <w:rPr>
          <w:rStyle w:val="Strong"/>
          <w:rFonts w:ascii="Calibri" w:hAnsi="Calibri" w:cs="Calibri"/>
        </w:rPr>
        <w:t xml:space="preserve"> (Autorizace)</w:t>
      </w:r>
      <w:r w:rsidRPr="00160E2C">
        <w:rPr>
          <w:rFonts w:ascii="Calibri" w:hAnsi="Calibri" w:cs="Calibri"/>
        </w:rPr>
        <w:t>: Proces určování, zda má uživatel nebo systém oprávnění k vykonání určité akce nebo přístupu k zdrojům.</w:t>
      </w:r>
    </w:p>
    <w:p w14:paraId="0AC19911" w14:textId="77777777" w:rsidR="00160E2C" w:rsidRPr="00160E2C" w:rsidRDefault="00160E2C" w:rsidP="00160E2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proofErr w:type="spellStart"/>
      <w:r w:rsidRPr="00160E2C">
        <w:rPr>
          <w:rStyle w:val="Strong"/>
          <w:rFonts w:ascii="Calibri" w:hAnsi="Calibri" w:cs="Calibri"/>
        </w:rPr>
        <w:t>Accounting</w:t>
      </w:r>
      <w:proofErr w:type="spellEnd"/>
      <w:r w:rsidRPr="00160E2C">
        <w:rPr>
          <w:rStyle w:val="Strong"/>
          <w:rFonts w:ascii="Calibri" w:hAnsi="Calibri" w:cs="Calibri"/>
        </w:rPr>
        <w:t xml:space="preserve"> (Účtování)</w:t>
      </w:r>
      <w:r w:rsidRPr="00160E2C">
        <w:rPr>
          <w:rFonts w:ascii="Calibri" w:hAnsi="Calibri" w:cs="Calibri"/>
        </w:rPr>
        <w:t>: Proces sledování uživatelských aktivit a záznam o použití zdrojů, což umožňuje monitorování, auditování a následné vykazování.</w:t>
      </w:r>
    </w:p>
    <w:p w14:paraId="4019E330" w14:textId="77777777" w:rsidR="00160E2C" w:rsidRPr="00160E2C" w:rsidRDefault="00160E2C" w:rsidP="00160E2C">
      <w:pPr>
        <w:pStyle w:val="Heading3"/>
        <w:spacing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Bezpečnostní systémy a technologie</w:t>
      </w:r>
    </w:p>
    <w:p w14:paraId="3C2D8340" w14:textId="77777777" w:rsidR="00160E2C" w:rsidRPr="00160E2C" w:rsidRDefault="00160E2C" w:rsidP="00160E2C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IPS/IDS systémy (</w:t>
      </w:r>
      <w:proofErr w:type="spellStart"/>
      <w:r w:rsidRPr="00160E2C">
        <w:rPr>
          <w:rStyle w:val="Strong"/>
          <w:rFonts w:ascii="Calibri" w:hAnsi="Calibri" w:cs="Calibri"/>
        </w:rPr>
        <w:t>Intrusion</w:t>
      </w:r>
      <w:proofErr w:type="spellEnd"/>
      <w:r w:rsidRPr="00160E2C">
        <w:rPr>
          <w:rStyle w:val="Strong"/>
          <w:rFonts w:ascii="Calibri" w:hAnsi="Calibri" w:cs="Calibri"/>
        </w:rPr>
        <w:t xml:space="preserve"> </w:t>
      </w:r>
      <w:proofErr w:type="spellStart"/>
      <w:r w:rsidRPr="00160E2C">
        <w:rPr>
          <w:rStyle w:val="Strong"/>
          <w:rFonts w:ascii="Calibri" w:hAnsi="Calibri" w:cs="Calibri"/>
        </w:rPr>
        <w:t>Prevention</w:t>
      </w:r>
      <w:proofErr w:type="spellEnd"/>
      <w:r w:rsidRPr="00160E2C">
        <w:rPr>
          <w:rStyle w:val="Strong"/>
          <w:rFonts w:ascii="Calibri" w:hAnsi="Calibri" w:cs="Calibri"/>
        </w:rPr>
        <w:t>/</w:t>
      </w:r>
      <w:proofErr w:type="spellStart"/>
      <w:r w:rsidRPr="00160E2C">
        <w:rPr>
          <w:rStyle w:val="Strong"/>
          <w:rFonts w:ascii="Calibri" w:hAnsi="Calibri" w:cs="Calibri"/>
        </w:rPr>
        <w:t>Detection</w:t>
      </w:r>
      <w:proofErr w:type="spellEnd"/>
      <w:r w:rsidRPr="00160E2C">
        <w:rPr>
          <w:rStyle w:val="Strong"/>
          <w:rFonts w:ascii="Calibri" w:hAnsi="Calibri" w:cs="Calibri"/>
        </w:rPr>
        <w:t xml:space="preserve"> Systems)</w:t>
      </w:r>
      <w:r w:rsidRPr="00160E2C">
        <w:rPr>
          <w:rFonts w:ascii="Calibri" w:hAnsi="Calibri" w:cs="Calibri"/>
        </w:rPr>
        <w:t>:</w:t>
      </w:r>
    </w:p>
    <w:p w14:paraId="39110DC9" w14:textId="77777777" w:rsidR="00160E2C" w:rsidRPr="00160E2C" w:rsidRDefault="00160E2C" w:rsidP="00160E2C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lastRenderedPageBreak/>
        <w:t>IDS (</w:t>
      </w:r>
      <w:proofErr w:type="spellStart"/>
      <w:r w:rsidRPr="00160E2C">
        <w:rPr>
          <w:rStyle w:val="Strong"/>
          <w:rFonts w:ascii="Calibri" w:hAnsi="Calibri" w:cs="Calibri"/>
        </w:rPr>
        <w:t>Intrusion</w:t>
      </w:r>
      <w:proofErr w:type="spellEnd"/>
      <w:r w:rsidRPr="00160E2C">
        <w:rPr>
          <w:rStyle w:val="Strong"/>
          <w:rFonts w:ascii="Calibri" w:hAnsi="Calibri" w:cs="Calibri"/>
        </w:rPr>
        <w:t xml:space="preserve"> </w:t>
      </w:r>
      <w:proofErr w:type="spellStart"/>
      <w:r w:rsidRPr="00160E2C">
        <w:rPr>
          <w:rStyle w:val="Strong"/>
          <w:rFonts w:ascii="Calibri" w:hAnsi="Calibri" w:cs="Calibri"/>
        </w:rPr>
        <w:t>Detection</w:t>
      </w:r>
      <w:proofErr w:type="spellEnd"/>
      <w:r w:rsidRPr="00160E2C">
        <w:rPr>
          <w:rStyle w:val="Strong"/>
          <w:rFonts w:ascii="Calibri" w:hAnsi="Calibri" w:cs="Calibri"/>
        </w:rPr>
        <w:t xml:space="preserve"> </w:t>
      </w:r>
      <w:proofErr w:type="spellStart"/>
      <w:r w:rsidRPr="00160E2C">
        <w:rPr>
          <w:rStyle w:val="Strong"/>
          <w:rFonts w:ascii="Calibri" w:hAnsi="Calibri" w:cs="Calibri"/>
        </w:rPr>
        <w:t>System</w:t>
      </w:r>
      <w:proofErr w:type="spellEnd"/>
      <w:r w:rsidRPr="00160E2C">
        <w:rPr>
          <w:rStyle w:val="Strong"/>
          <w:rFonts w:ascii="Calibri" w:hAnsi="Calibri" w:cs="Calibri"/>
        </w:rPr>
        <w:t>)</w:t>
      </w:r>
      <w:r w:rsidRPr="00160E2C">
        <w:rPr>
          <w:rFonts w:ascii="Calibri" w:hAnsi="Calibri" w:cs="Calibri"/>
        </w:rPr>
        <w:t>: Systémy, které monitorují síťový provoz a aktivitu systému, aby identifikovaly podezřelé chování, které může naznačovat pokus o narušení nebo útok.</w:t>
      </w:r>
    </w:p>
    <w:p w14:paraId="5E4AA232" w14:textId="77777777" w:rsidR="00160E2C" w:rsidRPr="00160E2C" w:rsidRDefault="00160E2C" w:rsidP="00160E2C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IPS (</w:t>
      </w:r>
      <w:proofErr w:type="spellStart"/>
      <w:r w:rsidRPr="00160E2C">
        <w:rPr>
          <w:rStyle w:val="Strong"/>
          <w:rFonts w:ascii="Calibri" w:hAnsi="Calibri" w:cs="Calibri"/>
        </w:rPr>
        <w:t>Intrusion</w:t>
      </w:r>
      <w:proofErr w:type="spellEnd"/>
      <w:r w:rsidRPr="00160E2C">
        <w:rPr>
          <w:rStyle w:val="Strong"/>
          <w:rFonts w:ascii="Calibri" w:hAnsi="Calibri" w:cs="Calibri"/>
        </w:rPr>
        <w:t xml:space="preserve"> </w:t>
      </w:r>
      <w:proofErr w:type="spellStart"/>
      <w:r w:rsidRPr="00160E2C">
        <w:rPr>
          <w:rStyle w:val="Strong"/>
          <w:rFonts w:ascii="Calibri" w:hAnsi="Calibri" w:cs="Calibri"/>
        </w:rPr>
        <w:t>Prevention</w:t>
      </w:r>
      <w:proofErr w:type="spellEnd"/>
      <w:r w:rsidRPr="00160E2C">
        <w:rPr>
          <w:rStyle w:val="Strong"/>
          <w:rFonts w:ascii="Calibri" w:hAnsi="Calibri" w:cs="Calibri"/>
        </w:rPr>
        <w:t xml:space="preserve"> </w:t>
      </w:r>
      <w:proofErr w:type="spellStart"/>
      <w:r w:rsidRPr="00160E2C">
        <w:rPr>
          <w:rStyle w:val="Strong"/>
          <w:rFonts w:ascii="Calibri" w:hAnsi="Calibri" w:cs="Calibri"/>
        </w:rPr>
        <w:t>System</w:t>
      </w:r>
      <w:proofErr w:type="spellEnd"/>
      <w:r w:rsidRPr="00160E2C">
        <w:rPr>
          <w:rStyle w:val="Strong"/>
          <w:rFonts w:ascii="Calibri" w:hAnsi="Calibri" w:cs="Calibri"/>
        </w:rPr>
        <w:t>)</w:t>
      </w:r>
      <w:r w:rsidRPr="00160E2C">
        <w:rPr>
          <w:rFonts w:ascii="Calibri" w:hAnsi="Calibri" w:cs="Calibri"/>
        </w:rPr>
        <w:t>: Nejenže detekuje útoky, ale také má schopnost zabránit jim, často tím, že blokuje škodlivý provoz nebo zastavuje škodlivé procesy.</w:t>
      </w:r>
    </w:p>
    <w:p w14:paraId="703D519F" w14:textId="77777777" w:rsidR="00160E2C" w:rsidRPr="00160E2C" w:rsidRDefault="00160E2C" w:rsidP="00160E2C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Style w:val="Strong"/>
          <w:rFonts w:ascii="Calibri" w:hAnsi="Calibri" w:cs="Calibri"/>
        </w:rPr>
        <w:t>UTM firewall (</w:t>
      </w:r>
      <w:proofErr w:type="spellStart"/>
      <w:r w:rsidRPr="00160E2C">
        <w:rPr>
          <w:rStyle w:val="Strong"/>
          <w:rFonts w:ascii="Calibri" w:hAnsi="Calibri" w:cs="Calibri"/>
        </w:rPr>
        <w:t>Unified</w:t>
      </w:r>
      <w:proofErr w:type="spellEnd"/>
      <w:r w:rsidRPr="00160E2C">
        <w:rPr>
          <w:rStyle w:val="Strong"/>
          <w:rFonts w:ascii="Calibri" w:hAnsi="Calibri" w:cs="Calibri"/>
        </w:rPr>
        <w:t xml:space="preserve"> </w:t>
      </w:r>
      <w:proofErr w:type="spellStart"/>
      <w:r w:rsidRPr="00160E2C">
        <w:rPr>
          <w:rStyle w:val="Strong"/>
          <w:rFonts w:ascii="Calibri" w:hAnsi="Calibri" w:cs="Calibri"/>
        </w:rPr>
        <w:t>Threat</w:t>
      </w:r>
      <w:proofErr w:type="spellEnd"/>
      <w:r w:rsidRPr="00160E2C">
        <w:rPr>
          <w:rStyle w:val="Strong"/>
          <w:rFonts w:ascii="Calibri" w:hAnsi="Calibri" w:cs="Calibri"/>
        </w:rPr>
        <w:t xml:space="preserve"> Management)</w:t>
      </w:r>
      <w:r w:rsidRPr="00160E2C">
        <w:rPr>
          <w:rFonts w:ascii="Calibri" w:hAnsi="Calibri" w:cs="Calibri"/>
        </w:rPr>
        <w:t>:</w:t>
      </w:r>
    </w:p>
    <w:p w14:paraId="7B712B75" w14:textId="77777777" w:rsidR="00160E2C" w:rsidRPr="00160E2C" w:rsidRDefault="00160E2C" w:rsidP="00160E2C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160E2C">
        <w:rPr>
          <w:rFonts w:ascii="Calibri" w:hAnsi="Calibri" w:cs="Calibri"/>
        </w:rPr>
        <w:t>Integrované bezpečnostní řešení, které kombinuje funkce tradičního firewallu s dalšími bezpečnostními funkcemi, včetně antiviru, antispamové ochrany, filtrování obsahu a prevence proti průniku. UTM poskytuje komplexní ochranu a snižuje potřebu mnoha samostatných bezpečnostních zařízení.</w:t>
      </w:r>
    </w:p>
    <w:p w14:paraId="48C2B470" w14:textId="77777777" w:rsidR="00815261" w:rsidRPr="00160E2C" w:rsidRDefault="00815261" w:rsidP="00160E2C">
      <w:pPr>
        <w:pStyle w:val="Heading1"/>
        <w:spacing w:line="360" w:lineRule="auto"/>
        <w:rPr>
          <w:rFonts w:ascii="Calibri" w:eastAsia="Times New Roman" w:hAnsi="Calibri" w:cs="Calibri"/>
          <w:lang w:eastAsia="cs-CZ"/>
        </w:rPr>
      </w:pPr>
      <w:r w:rsidRPr="00160E2C">
        <w:rPr>
          <w:rFonts w:ascii="Calibri" w:eastAsia="Times New Roman" w:hAnsi="Calibri" w:cs="Calibri"/>
          <w:lang w:eastAsia="cs-CZ"/>
        </w:rPr>
        <w:t>Bezpečnostní funkcionality na vrstvách datové komunikace</w:t>
      </w:r>
    </w:p>
    <w:p w14:paraId="3BA8FB84" w14:textId="77777777" w:rsidR="00160E2C" w:rsidRPr="00160E2C" w:rsidRDefault="00160E2C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WPA2/3 (Wi-Fi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Protected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 Access)</w:t>
      </w:r>
    </w:p>
    <w:p w14:paraId="5CC5C3FA" w14:textId="77777777" w:rsidR="00160E2C" w:rsidRPr="00160E2C" w:rsidRDefault="00160E2C" w:rsidP="00160E2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: WPA2 a WPA3 jsou bezpečnostní protokoly a certifikační programy vyvinuté Wi-Fi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Alliance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pro zabezpečení bezdrátových počítačových sítí.</w:t>
      </w:r>
    </w:p>
    <w:p w14:paraId="29FC4389" w14:textId="77777777" w:rsidR="00160E2C" w:rsidRPr="00160E2C" w:rsidRDefault="00160E2C" w:rsidP="00160E2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Funkce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4DB79FF5" w14:textId="77777777" w:rsidR="00160E2C" w:rsidRPr="00160E2C" w:rsidRDefault="00160E2C" w:rsidP="00160E2C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WPA2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Zlepšuje bezpečnost dat pomocí protokolu CCMP (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Counter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Cipher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Mode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with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Block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Chaining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Message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Authentication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Code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Protocol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) nad AES (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Advanced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Encryption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Standard) pro šifrování, což bylo významným bezpečnostním zlepšením oproti svému předchůdci, WEP (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Wired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Equivalent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Privacy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).</w:t>
      </w:r>
    </w:p>
    <w:p w14:paraId="188054E5" w14:textId="77777777" w:rsidR="00160E2C" w:rsidRPr="00160E2C" w:rsidRDefault="00160E2C" w:rsidP="00160E2C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WPA3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Přináší další vylepšení, jako je individualizované šifrování dat při otevřených veřejných sítích a vylepšená ochrana proti útokům hrubou silou na hesla.</w:t>
      </w:r>
    </w:p>
    <w:p w14:paraId="0E459555" w14:textId="77777777" w:rsidR="00160E2C" w:rsidRPr="00160E2C" w:rsidRDefault="00160E2C" w:rsidP="00160E2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WPA3 je považován za významně bezpečnější než WPA2, s novými funkcemi, které eliminují některé zranitelnosti v předchozích implementacích.</w:t>
      </w:r>
    </w:p>
    <w:p w14:paraId="1E7EA3F0" w14:textId="77777777" w:rsidR="00160E2C" w:rsidRPr="00160E2C" w:rsidRDefault="00160E2C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STP (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Spanning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Tree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Protocol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7B6401A8" w14:textId="77777777" w:rsidR="00160E2C" w:rsidRPr="00160E2C" w:rsidRDefault="00160E2C" w:rsidP="00160E2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lastRenderedPageBreak/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STP je síťový protokol, který zajišťuje smyčkovou volnou topologii pro ethernetové sítě.</w:t>
      </w:r>
    </w:p>
    <w:p w14:paraId="46A07135" w14:textId="77777777" w:rsidR="00160E2C" w:rsidRPr="00160E2C" w:rsidRDefault="00160E2C" w:rsidP="00160E2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Funkce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Identifikuje a vypíná potenciální smyčky ve vysílací doméně sítě, které by mohly způsobit kolaps sítě z důvodu nekonečného cyklení paketů.</w:t>
      </w:r>
    </w:p>
    <w:p w14:paraId="1423DCBE" w14:textId="77777777" w:rsidR="00160E2C" w:rsidRPr="00160E2C" w:rsidRDefault="00160E2C" w:rsidP="00160E2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: STP pomáhá zabránit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broadcastovým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bouřím a udržuje vysokou dostupnost sítě tím, že dynamicky rekonfiguruje síťové cesty.</w:t>
      </w:r>
    </w:p>
    <w:p w14:paraId="3ED81A5F" w14:textId="77777777" w:rsidR="00160E2C" w:rsidRPr="00160E2C" w:rsidRDefault="00160E2C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DNSSEC (DNS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Security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Extensions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037894F1" w14:textId="77777777" w:rsidR="00160E2C" w:rsidRPr="00160E2C" w:rsidRDefault="00160E2C" w:rsidP="00160E2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DNSSEC je sada rozšíření protokolu DNS (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Domain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Name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System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), která zajišťuje autenticitu a integritu dat vrácených z DNS dotazů.</w:t>
      </w:r>
    </w:p>
    <w:p w14:paraId="43F6A0A4" w14:textId="77777777" w:rsidR="00160E2C" w:rsidRPr="00160E2C" w:rsidRDefault="00160E2C" w:rsidP="00160E2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Funkce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: Poskytuje bezpečnostní vrstvu na vrchol DNS tím, že umožňuje ověření původu DNS dat a jejich integrity během přenosu, což brání útokům, jako je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cache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poisoning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.</w:t>
      </w:r>
    </w:p>
    <w:p w14:paraId="677D8B2B" w14:textId="77777777" w:rsidR="00160E2C" w:rsidRPr="00160E2C" w:rsidRDefault="00160E2C" w:rsidP="00160E2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DNSSEC efektivně brání řadě útoků na DNS systémy tím, že přidává šifrované ověření k odpovědím DNS dotazů.</w:t>
      </w:r>
    </w:p>
    <w:p w14:paraId="5650D76C" w14:textId="77777777" w:rsidR="00160E2C" w:rsidRPr="00160E2C" w:rsidRDefault="00160E2C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TLS/SSL (Transport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Layer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Security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/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Secure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Sockets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Layer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76652C2A" w14:textId="77777777" w:rsidR="00160E2C" w:rsidRPr="00160E2C" w:rsidRDefault="00160E2C" w:rsidP="00160E2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TLS a jeho předchůdce SSL jsou kryptografické protokoly navržené k zajištění bezpečné komunikace přes počítačové sítě.</w:t>
      </w:r>
    </w:p>
    <w:p w14:paraId="225C309C" w14:textId="77777777" w:rsidR="00160E2C" w:rsidRPr="00160E2C" w:rsidRDefault="00160E2C" w:rsidP="00160E2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Funkce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TLS/SSL šifruje data mezi klientem a serverem, aby zabránil úniku informací a útokům typu "man-in-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the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-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middle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".</w:t>
      </w:r>
    </w:p>
    <w:p w14:paraId="45C19322" w14:textId="77777777" w:rsidR="00160E2C" w:rsidRPr="00160E2C" w:rsidRDefault="00160E2C" w:rsidP="00160E2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Bezpečnost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Toto šifrování zajišťuje, že data nemohou být čtena ani upravena třetími stranami během přenosu.</w:t>
      </w:r>
    </w:p>
    <w:p w14:paraId="30C02C83" w14:textId="77777777" w:rsidR="00160E2C" w:rsidRPr="00160E2C" w:rsidRDefault="00160E2C" w:rsidP="00160E2C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7"/>
          <w:szCs w:val="27"/>
          <w:lang w:eastAsia="cs-CZ"/>
          <w14:ligatures w14:val="none"/>
        </w:rPr>
        <w:t>Řízení bezpečnosti</w:t>
      </w:r>
    </w:p>
    <w:p w14:paraId="57787927" w14:textId="77777777" w:rsidR="00160E2C" w:rsidRPr="00160E2C" w:rsidRDefault="00160E2C" w:rsidP="00160E2C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Řízení bezpečnosti informací je klíčovým aspektem kybernetické bezpečnosti, zahrnující organizace, politiky, procesy a nástroje zaměřené na ochranu informací před hrozbami a zajištění jejich důvěrnosti, integrity a dostupnosti. Zde jsou některé z klíčových konceptů a systémů v rámci řízení bezpečnosti:</w:t>
      </w:r>
    </w:p>
    <w:p w14:paraId="43CCA5A9" w14:textId="77777777" w:rsidR="00160E2C" w:rsidRPr="00160E2C" w:rsidRDefault="00160E2C" w:rsidP="00160E2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ISMS (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Information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Security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Management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System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1CFC0BBB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lastRenderedPageBreak/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ISMS je systematický přístup k správě citlivých informací organizace tak, aby zůstaly bezpečné. Zahrnuje lidi, procesy a IT systémy podle holistického a strukturovaného přístupu.</w:t>
      </w:r>
    </w:p>
    <w:p w14:paraId="0C5AB56A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Cíl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Chránit a spravovat důvěrnost, integritu a dostupnost informací pomocí sady politik, procesů, a technologických opatření.</w:t>
      </w:r>
    </w:p>
    <w:p w14:paraId="0EEE6AFE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Implementace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Obvykle se provádí podle globálních standardů, jako je ISO/IEC 27001, který poskytuje požadavky pro zavedení, implementaci, udržování a neustálé zlepšování ISMS.</w:t>
      </w:r>
    </w:p>
    <w:p w14:paraId="6B8B50B0" w14:textId="77777777" w:rsidR="00160E2C" w:rsidRPr="00160E2C" w:rsidRDefault="00160E2C" w:rsidP="00160E2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CIRT (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Cyber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Incident Response Team)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5AA3558A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Tým nebo funkce v organizaci, která reaguje na bezpečnostní incidenty. CIRT plánuje, provádí a koordinuje reakci na incidenty, včetně vyšetřování, komunikace a obnovy.</w:t>
      </w:r>
    </w:p>
    <w:p w14:paraId="471574A9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Cíl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Zajištění připravenosti organizace na bezpečnostní incidenty, minimalizace dopadů incidentů a zajištění rychlé obnovy po incidentech.</w:t>
      </w:r>
    </w:p>
    <w:p w14:paraId="1D2955F5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Úlohy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Mezi běžné úkoly CIRT patří detekce incidentů, analýza příčin, eradikace hrozeb, obnova systémů a komunikace s dotčenými stranami.</w:t>
      </w:r>
    </w:p>
    <w:p w14:paraId="55D35452" w14:textId="77777777" w:rsidR="00160E2C" w:rsidRPr="00160E2C" w:rsidRDefault="00160E2C" w:rsidP="00160E2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ITIL (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Information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Technology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Infrastructure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Library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2756B019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Sada konceptů a praktik pro správu IT služeb, která podporuje a zlepšuje správu IT prostředků v souladu s obchodními potřebami.</w:t>
      </w:r>
    </w:p>
    <w:p w14:paraId="43AE6E8C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Cíl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: ITIL pomáhá organizacím zlepšit efektivitu, dosáhnout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predikovatelnosti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 služeb a „nastavit a zapomenout“ procesy, které podporují obchodní operace.</w:t>
      </w:r>
    </w:p>
    <w:p w14:paraId="15D3C4EF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Implementace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 xml:space="preserve">: ITIL se obvykle implementuje skrze definované procesy správy služeb, jako jsou správa incidentů, správa problémů, správa změn a řízení </w:t>
      </w:r>
      <w:proofErr w:type="spellStart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release</w:t>
      </w:r>
      <w:proofErr w:type="spellEnd"/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.</w:t>
      </w:r>
    </w:p>
    <w:p w14:paraId="7836B0A7" w14:textId="77777777" w:rsidR="00160E2C" w:rsidRPr="00160E2C" w:rsidRDefault="00160E2C" w:rsidP="00160E2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SIEM (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Security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Information</w:t>
      </w:r>
      <w:proofErr w:type="spellEnd"/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 xml:space="preserve"> and Event Management)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</w:t>
      </w:r>
    </w:p>
    <w:p w14:paraId="652400D5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Software a služby kombinující správu bezpečnostních informací (SIM) a správu událostí zabezpečení (SEM) k poskytování přehledu o bezpečnostním stavu IT infrastruktury.</w:t>
      </w:r>
    </w:p>
    <w:p w14:paraId="3140E97C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t>Cíl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Centralizovat sběr, analýzu a prezentaci dat z bezpečnostních událostí z různých zdrojů, což umožňuje rychlejší detekci, analýzu a reakci na bezpečnostní hrozby.</w:t>
      </w:r>
    </w:p>
    <w:p w14:paraId="224A086D" w14:textId="77777777" w:rsidR="00160E2C" w:rsidRPr="00160E2C" w:rsidRDefault="00160E2C" w:rsidP="00160E2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Calibri" w:eastAsia="Times New Roman" w:hAnsi="Calibri" w:cs="Calibri"/>
          <w:b/>
          <w:bCs/>
          <w:kern w:val="0"/>
          <w:sz w:val="24"/>
          <w:szCs w:val="24"/>
          <w:lang w:eastAsia="cs-CZ"/>
          <w14:ligatures w14:val="none"/>
        </w:rPr>
        <w:lastRenderedPageBreak/>
        <w:t>Funkce</w:t>
      </w:r>
      <w:r w:rsidRPr="00160E2C">
        <w:rPr>
          <w:rFonts w:ascii="Calibri" w:eastAsia="Times New Roman" w:hAnsi="Calibri" w:cs="Calibri"/>
          <w:kern w:val="0"/>
          <w:sz w:val="24"/>
          <w:szCs w:val="24"/>
          <w:lang w:eastAsia="cs-CZ"/>
          <w14:ligatures w14:val="none"/>
        </w:rPr>
        <w:t>: SIEM systémy automaticky shromažďují a analyzují logy z různých hostitelů a zařízení, poskytují dashboardy pro monitoring v reálném čase a generují upozornění na anomálie a potenciální bezpečnostní incidenty.</w:t>
      </w:r>
    </w:p>
    <w:p w14:paraId="29B64BF8" w14:textId="12AE2680" w:rsidR="0092456C" w:rsidRDefault="00160E2C" w:rsidP="00160E2C">
      <w:pPr>
        <w:pStyle w:val="Heading1"/>
      </w:pPr>
      <w:r>
        <w:t>UKÁZKOVÁ ÚLOHA</w:t>
      </w:r>
    </w:p>
    <w:p w14:paraId="05277DAE" w14:textId="77777777" w:rsidR="00160E2C" w:rsidRPr="00160E2C" w:rsidRDefault="00160E2C" w:rsidP="0016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Vstupní údaje</w:t>
      </w:r>
    </w:p>
    <w:p w14:paraId="570D3B13" w14:textId="77777777" w:rsidR="00160E2C" w:rsidRPr="00160E2C" w:rsidRDefault="00160E2C" w:rsidP="00160E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klíč je šifrován posuvnou šifrou: VNBW DOHW RMHW RFRF KFHV</w:t>
      </w:r>
    </w:p>
    <w:p w14:paraId="31A030F4" w14:textId="77777777" w:rsidR="00160E2C" w:rsidRPr="00160E2C" w:rsidRDefault="00160E2C" w:rsidP="00160E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tajná zpráva je: UJJS JELI ENEV PEPS</w:t>
      </w:r>
    </w:p>
    <w:p w14:paraId="6982CD71" w14:textId="77777777" w:rsidR="00160E2C" w:rsidRPr="00160E2C" w:rsidRDefault="00160E2C" w:rsidP="0016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Cíl úlohy</w:t>
      </w:r>
    </w:p>
    <w:p w14:paraId="5A1048DB" w14:textId="77777777" w:rsidR="00160E2C" w:rsidRPr="00160E2C" w:rsidRDefault="00160E2C" w:rsidP="0016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160E2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Dešifrujte vlastním programem či </w:t>
      </w:r>
      <w:proofErr w:type="spellStart"/>
      <w:r w:rsidRPr="00160E2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unplug</w:t>
      </w:r>
      <w:proofErr w:type="spellEnd"/>
      <w:r w:rsidRPr="00160E2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metodami klíč a následně dešifrujte tajnou zprávu.</w:t>
      </w:r>
    </w:p>
    <w:p w14:paraId="3D2A9578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0E2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decrypt_caesar_</w:t>
      </w:r>
      <w:proofErr w:type="gram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cipher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0E2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cs-CZ"/>
          <w14:ligatures w14:val="none"/>
        </w:rPr>
        <w:t>text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0E2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cs-CZ"/>
          <w14:ligatures w14:val="none"/>
        </w:rPr>
        <w:t>shift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): </w:t>
      </w:r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posuvná šifra, parametry text a počet pozic k posunu</w:t>
      </w:r>
    </w:p>
    <w:p w14:paraId="25B50126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decrypted_text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""</w:t>
      </w:r>
    </w:p>
    <w:p w14:paraId="2BF9DF81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0E2C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char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0E2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text.replace</w:t>
      </w:r>
      <w:proofErr w:type="spellEnd"/>
      <w:proofErr w:type="gram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 "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""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):  </w:t>
      </w:r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odstranit mezery, aby to byl </w:t>
      </w:r>
      <w:proofErr w:type="spellStart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jednolity</w:t>
      </w:r>
      <w:proofErr w:type="spellEnd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text</w:t>
      </w:r>
    </w:p>
    <w:p w14:paraId="2C002364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160E2C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char.isupper</w:t>
      </w:r>
      <w:proofErr w:type="spellEnd"/>
      <w:proofErr w:type="gram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():  </w:t>
      </w:r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spellStart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vse</w:t>
      </w:r>
      <w:proofErr w:type="spellEnd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jsou </w:t>
      </w:r>
      <w:proofErr w:type="spellStart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velka</w:t>
      </w:r>
      <w:proofErr w:type="spellEnd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pismena</w:t>
      </w:r>
      <w:proofErr w:type="spellEnd"/>
    </w:p>
    <w:p w14:paraId="1C5A90C4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shifted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ord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char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 - shift </w:t>
      </w:r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spellStart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prevod</w:t>
      </w:r>
      <w:proofErr w:type="spellEnd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znaku na ASCII hodnotu</w:t>
      </w:r>
    </w:p>
    <w:p w14:paraId="59707616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160E2C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shifted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gram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&lt; </w:t>
      </w:r>
      <w:proofErr w:type="spell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ord</w:t>
      </w:r>
      <w:proofErr w:type="spellEnd"/>
      <w:proofErr w:type="gram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'A'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4A6EFD63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   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shifted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+= </w:t>
      </w:r>
      <w:r w:rsidRPr="00160E2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cs-CZ"/>
          <w14:ligatures w14:val="none"/>
        </w:rPr>
        <w:t>26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nová pozice písmena nesmí vyjít mimo rozsah (před A), pokud to tak vyjde, tak se přičte 26, aby to šlo zase k Z</w:t>
      </w:r>
    </w:p>
    <w:p w14:paraId="1EFB9F2D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decrypted_text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+= </w:t>
      </w:r>
      <w:proofErr w:type="spell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chr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shifted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 </w:t>
      </w:r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převod ASCII hodnoty zpět na znak</w:t>
      </w:r>
    </w:p>
    <w:p w14:paraId="36163D84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160E2C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else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0E42C553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decrypted_text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+= </w:t>
      </w:r>
      <w:proofErr w:type="spellStart"/>
      <w:proofErr w:type="gram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char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0E2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pokud znak není písmeno, tak se do vstupu přidá beze změny (tohle by tu asi v tento bod vůbec nemuselo být)</w:t>
      </w:r>
    </w:p>
    <w:p w14:paraId="3298C8DC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160E2C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return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decrypted_text</w:t>
      </w:r>
      <w:proofErr w:type="spellEnd"/>
    </w:p>
    <w:p w14:paraId="2A5E733E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0477EAC4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key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"VNBW DOHW RMHW RFRF KFHV"</w:t>
      </w:r>
    </w:p>
    <w:p w14:paraId="0776217F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"Možné dešifrování klíče pro různé posuny:"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59EFB2C4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0E2C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shift </w:t>
      </w:r>
      <w:r w:rsidRPr="00160E2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0E2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cs-CZ"/>
          <w14:ligatures w14:val="none"/>
        </w:rPr>
        <w:t>26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5BA9FACB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decrypted_key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decrypt_caesar_</w:t>
      </w:r>
      <w:proofErr w:type="gram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cipher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key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, shift)</w:t>
      </w:r>
    </w:p>
    <w:p w14:paraId="230725AC" w14:textId="77777777" w:rsidR="00160E2C" w:rsidRPr="00160E2C" w:rsidRDefault="00160E2C" w:rsidP="00160E2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proofErr w:type="gramStart"/>
      <w:r w:rsidRPr="00160E2C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160E2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"Posun</w:t>
      </w:r>
      <w:proofErr w:type="spellEnd"/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 xml:space="preserve"> 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{shift}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 xml:space="preserve">: 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{</w:t>
      </w:r>
      <w:proofErr w:type="spellStart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decrypted_key</w:t>
      </w:r>
      <w:proofErr w:type="spellEnd"/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  <w:r w:rsidRPr="00160E2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</w:t>
      </w:r>
      <w:r w:rsidRPr="00160E2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4A835E23" w14:textId="77777777" w:rsidR="00160E2C" w:rsidRDefault="00160E2C" w:rsidP="00160E2C">
      <w:pPr>
        <w:spacing w:line="360" w:lineRule="auto"/>
        <w:rPr>
          <w:rFonts w:ascii="Calibri" w:hAnsi="Calibri" w:cs="Calibri"/>
        </w:rPr>
      </w:pPr>
    </w:p>
    <w:p w14:paraId="2EF40CB7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Možné dešifrování klíče pro různé posuny:</w:t>
      </w:r>
    </w:p>
    <w:p w14:paraId="639886F8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0: VNBWDOHWRMHWRFRFKFHV</w:t>
      </w:r>
    </w:p>
    <w:p w14:paraId="6D7EC4AA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1: UMAVCNGVQLGVQEQEJEGU</w:t>
      </w:r>
    </w:p>
    <w:p w14:paraId="334B8F2A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2: TLZUBMFUPKFUPDPDIDFT</w:t>
      </w:r>
    </w:p>
    <w:p w14:paraId="74C01D30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3: SKYTALETOJETOCOCHCES</w:t>
      </w:r>
    </w:p>
    <w:p w14:paraId="092CBFF7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4: RJXSZKDSNIDSNBNBGBDR</w:t>
      </w:r>
    </w:p>
    <w:p w14:paraId="14CD0E38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5: QIWRYJCRMHCRMAMAFACQ</w:t>
      </w:r>
    </w:p>
    <w:p w14:paraId="19A7499F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Posun 6: PHVQXIBQLGBQLZLZEZBP</w:t>
      </w:r>
    </w:p>
    <w:p w14:paraId="41C012FB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7: OGUPWHAPKFAPKYKYDYAO</w:t>
      </w:r>
    </w:p>
    <w:p w14:paraId="00A50632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8: NFTOVGZOJEZOJXJXCXZN</w:t>
      </w:r>
    </w:p>
    <w:p w14:paraId="55EB6BED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9: MESNUFYNIDYNIWIWBWYM</w:t>
      </w:r>
    </w:p>
    <w:p w14:paraId="4398530B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10: LDRMTEXMHCXMHVHVAVXL</w:t>
      </w:r>
    </w:p>
    <w:p w14:paraId="45B69A2C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11: KCQLSDWLGBWLGUGUZUWK</w:t>
      </w:r>
    </w:p>
    <w:p w14:paraId="09456746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12: JBPKRCVKFAVKFTFTYTVJ</w:t>
      </w:r>
    </w:p>
    <w:p w14:paraId="4697A160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13: IAOJQBUJEZUJESESXSUI</w:t>
      </w:r>
    </w:p>
    <w:p w14:paraId="4216BB83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14: HZNIPATIDYTIDRDRWRTH</w:t>
      </w:r>
    </w:p>
    <w:p w14:paraId="7D24700C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15: GYMHOZSHCXSHCQCQVQSG</w:t>
      </w:r>
    </w:p>
    <w:p w14:paraId="79EB65EE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16: FXLGNYRGBWRGBPBPUPRF</w:t>
      </w:r>
    </w:p>
    <w:p w14:paraId="56B2591D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17: EWKFMXQFAVQFAOAOTOQE</w:t>
      </w:r>
    </w:p>
    <w:p w14:paraId="13119EE8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18: DVJELWPEZUPEZNZNSNPD</w:t>
      </w:r>
    </w:p>
    <w:p w14:paraId="2609D6F1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19: CUIDKVODYTODYMYMRMOC</w:t>
      </w:r>
    </w:p>
    <w:p w14:paraId="628798EA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20: BTHCJUNCXSNCXLXLQLNB</w:t>
      </w:r>
    </w:p>
    <w:p w14:paraId="07024026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21: ASGBITMBWRMBWKWKPKMA</w:t>
      </w:r>
    </w:p>
    <w:p w14:paraId="7C639DEF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22: ZRFAHSLAVQLAVJVJOJLZ</w:t>
      </w:r>
    </w:p>
    <w:p w14:paraId="14AED981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23: YQEZGRKZUPKZUIUINIKY</w:t>
      </w:r>
    </w:p>
    <w:p w14:paraId="12DAF120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24: XPDYFQJYTOJYTHTHMHJX</w:t>
      </w:r>
    </w:p>
    <w:p w14:paraId="74610222" w14:textId="77777777" w:rsidR="00160E2C" w:rsidRPr="00160E2C" w:rsidRDefault="00160E2C" w:rsidP="0016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160E2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Posun 25: WOCXEPIXSNIXSGSGLGIW</w:t>
      </w:r>
    </w:p>
    <w:p w14:paraId="60206902" w14:textId="77777777" w:rsidR="00160E2C" w:rsidRDefault="00160E2C" w:rsidP="00160E2C">
      <w:pPr>
        <w:spacing w:line="360" w:lineRule="auto"/>
        <w:rPr>
          <w:rFonts w:ascii="Calibri" w:hAnsi="Calibri" w:cs="Calibri"/>
        </w:rPr>
      </w:pPr>
    </w:p>
    <w:p w14:paraId="540ABA32" w14:textId="77777777" w:rsidR="00160E2C" w:rsidRDefault="00160E2C" w:rsidP="00160E2C">
      <w:pPr>
        <w:pStyle w:val="NormalWeb"/>
      </w:pPr>
      <w:proofErr w:type="spellStart"/>
      <w:proofErr w:type="gramStart"/>
      <w:r>
        <w:t>columns</w:t>
      </w:r>
      <w:proofErr w:type="spellEnd"/>
      <w:r>
        <w:t xml:space="preserve"> - seznam</w:t>
      </w:r>
      <w:proofErr w:type="gramEnd"/>
      <w:r>
        <w:t xml:space="preserve"> </w:t>
      </w:r>
      <w:proofErr w:type="spellStart"/>
      <w:r>
        <w:t>stringů</w:t>
      </w:r>
      <w:proofErr w:type="spellEnd"/>
      <w:r>
        <w:t>, kde každý je jeden sloupec textu (</w:t>
      </w:r>
      <w:proofErr w:type="spellStart"/>
      <w:r>
        <w:t>pismeno</w:t>
      </w:r>
      <w:proofErr w:type="spellEnd"/>
      <w:r>
        <w:t xml:space="preserve">) po transpozici je tam </w:t>
      </w:r>
      <w:proofErr w:type="spellStart"/>
      <w:r>
        <w:t>pouzita</w:t>
      </w:r>
      <w:proofErr w:type="spellEnd"/>
      <w:r>
        <w:t xml:space="preserve"> list </w:t>
      </w:r>
      <w:proofErr w:type="spellStart"/>
      <w:r>
        <w:t>comprehension</w:t>
      </w:r>
      <w:proofErr w:type="spellEnd"/>
      <w:r>
        <w:t xml:space="preserve"> - délka textu + správné zaokrouhlení počtu řádků nahoru (python no) // počet řádků (kolik sloupců je potřeba, aby každý sloupec mohl obsahovat stejný počet znaků textu)</w:t>
      </w:r>
    </w:p>
    <w:p w14:paraId="3A96014E" w14:textId="77777777" w:rsidR="00160E2C" w:rsidRDefault="00160E2C" w:rsidP="00160E2C">
      <w:pPr>
        <w:pStyle w:val="NormalWeb"/>
      </w:pPr>
      <w:r>
        <w:t xml:space="preserve">*(pro </w:t>
      </w:r>
      <w:proofErr w:type="spellStart"/>
      <w:r>
        <w:t>zjisteni</w:t>
      </w:r>
      <w:proofErr w:type="spellEnd"/>
      <w:r>
        <w:t xml:space="preserve"> do jakého sloupce přidat znak, takže první jde do prvního sloupce, druhý znak do druhého sloupce atd a když dojdou sloupce, tak to jde zase od prvního)</w:t>
      </w:r>
    </w:p>
    <w:p w14:paraId="0B5E73B1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2D4EB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2D4EB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skytale_</w:t>
      </w:r>
      <w:proofErr w:type="gramStart"/>
      <w:r w:rsidRPr="002D4EB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decrypt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2D4EB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cs-CZ"/>
          <w14:ligatures w14:val="none"/>
        </w:rPr>
        <w:t>text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2D4EB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cs-CZ"/>
          <w14:ligatures w14:val="none"/>
        </w:rPr>
        <w:t>num_rows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4188FD41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columns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2D4EB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''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2D4EB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_ </w:t>
      </w:r>
      <w:r w:rsidRPr="002D4EB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2D4EB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((</w:t>
      </w:r>
      <w:r w:rsidRPr="002D4EB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len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(text) +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num_rows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- </w:t>
      </w:r>
      <w:r w:rsidRPr="002D4EB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cs-CZ"/>
          <w14:ligatures w14:val="none"/>
        </w:rPr>
        <w:t>1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 //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num_rows</w:t>
      </w:r>
      <w:proofErr w:type="spellEnd"/>
      <w:proofErr w:type="gram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)]  </w:t>
      </w:r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inicializovat sloupce, sem </w:t>
      </w:r>
      <w:proofErr w:type="spellStart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predavame</w:t>
      </w:r>
      <w:proofErr w:type="spellEnd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parametr kolik </w:t>
      </w:r>
      <w:proofErr w:type="spellStart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sloupcu</w:t>
      </w:r>
      <w:proofErr w:type="spellEnd"/>
    </w:p>
    <w:p w14:paraId="3F688A0B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2D4EB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i,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char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2D4EB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2D4EB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enumerate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text.replace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2D4EB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 "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D4EB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""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)):  </w:t>
      </w:r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odstranit mezery, </w:t>
      </w:r>
      <w:proofErr w:type="spellStart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enumerate</w:t>
      </w:r>
      <w:proofErr w:type="spellEnd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vrací i (index) a </w:t>
      </w:r>
      <w:proofErr w:type="spellStart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char</w:t>
      </w:r>
      <w:proofErr w:type="spellEnd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(hodnota) pro </w:t>
      </w:r>
      <w:proofErr w:type="spellStart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kazdy</w:t>
      </w:r>
      <w:proofErr w:type="spellEnd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znak v textu</w:t>
      </w:r>
    </w:p>
    <w:p w14:paraId="2884A343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proofErr w:type="gram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columns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i % </w:t>
      </w:r>
      <w:r w:rsidRPr="002D4EB8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cs-CZ"/>
          <w14:ligatures w14:val="none"/>
        </w:rPr>
        <w:t>len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columns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)] +=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char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spellStart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vypocet</w:t>
      </w:r>
      <w:proofErr w:type="spellEnd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zbytku po </w:t>
      </w:r>
      <w:proofErr w:type="spellStart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deleni</w:t>
      </w:r>
      <w:proofErr w:type="spellEnd"/>
      <w:r w:rsidRPr="002D4EB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index počtem sloupců *</w:t>
      </w:r>
    </w:p>
    <w:p w14:paraId="0377FDF6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2D4EB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cs-CZ"/>
          <w14:ligatures w14:val="none"/>
        </w:rPr>
        <w:t>return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2D4EB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</w:t>
      </w:r>
      <w:proofErr w:type="gramStart"/>
      <w:r w:rsidRPr="002D4EB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join</w:t>
      </w:r>
      <w:proofErr w:type="spellEnd"/>
      <w:proofErr w:type="gram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columns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2D5677D2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693F88A1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message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r w:rsidRPr="002D4EB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"UJJSJELIENEVPEPS"</w:t>
      </w:r>
    </w:p>
    <w:p w14:paraId="4569846B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C09E757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decrypted_message_2_rows =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skytale_</w:t>
      </w:r>
      <w:proofErr w:type="gram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message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D4EB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cs-CZ"/>
          <w14:ligatures w14:val="none"/>
        </w:rPr>
        <w:t>2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22FCF915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decrypted_message_3_rows =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skytale_</w:t>
      </w:r>
      <w:proofErr w:type="gram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message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D4EB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cs-CZ"/>
          <w14:ligatures w14:val="none"/>
        </w:rPr>
        <w:t>3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5DEC537F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decrypted_message_4_rows = </w:t>
      </w:r>
      <w:proofErr w:type="spell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skytale_</w:t>
      </w:r>
      <w:proofErr w:type="gramStart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decrypt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message</w:t>
      </w:r>
      <w:proofErr w:type="spellEnd"/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D4EB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cs-CZ"/>
          <w14:ligatures w14:val="none"/>
        </w:rPr>
        <w:t>4</w:t>
      </w:r>
      <w:r w:rsidRPr="002D4EB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2898E944" w14:textId="77777777" w:rsidR="002D4EB8" w:rsidRPr="002D4EB8" w:rsidRDefault="002D4EB8" w:rsidP="002D4EB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098A7293" w14:textId="77777777" w:rsidR="002D4EB8" w:rsidRDefault="002D4EB8" w:rsidP="002D4EB8">
      <w:pPr>
        <w:pStyle w:val="HTMLPreformatted"/>
      </w:pPr>
      <w:r>
        <w:t>Dešifrovaná zpráva pro 2 řádky: UEJNJESVJPEELPIS</w:t>
      </w:r>
    </w:p>
    <w:p w14:paraId="1F5A28A0" w14:textId="77777777" w:rsidR="002D4EB8" w:rsidRDefault="002D4EB8" w:rsidP="002D4EB8">
      <w:pPr>
        <w:pStyle w:val="HTMLPreformatted"/>
      </w:pPr>
      <w:r>
        <w:t>Dešifrovaná zpráva pro 3 řádky: ULPJIEJEPSNSJEEV</w:t>
      </w:r>
    </w:p>
    <w:p w14:paraId="60D556F1" w14:textId="77777777" w:rsidR="002D4EB8" w:rsidRDefault="002D4EB8" w:rsidP="002D4EB8">
      <w:pPr>
        <w:pStyle w:val="HTMLPreformatted"/>
      </w:pPr>
      <w:r>
        <w:t>Dešifrovaná zpráva pro 4 řádky: UJEPJENEJLEPSIVS</w:t>
      </w:r>
    </w:p>
    <w:p w14:paraId="08810CCA" w14:textId="77777777" w:rsidR="00160E2C" w:rsidRPr="00160E2C" w:rsidRDefault="00160E2C" w:rsidP="00160E2C">
      <w:pPr>
        <w:spacing w:line="360" w:lineRule="auto"/>
        <w:rPr>
          <w:rFonts w:ascii="Calibri" w:hAnsi="Calibri" w:cs="Calibri"/>
        </w:rPr>
      </w:pPr>
    </w:p>
    <w:sectPr w:rsidR="00160E2C" w:rsidRPr="00160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F1FC7"/>
    <w:multiLevelType w:val="multilevel"/>
    <w:tmpl w:val="B5F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CB3"/>
    <w:multiLevelType w:val="multilevel"/>
    <w:tmpl w:val="49E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0356"/>
    <w:multiLevelType w:val="multilevel"/>
    <w:tmpl w:val="6D6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510C2"/>
    <w:multiLevelType w:val="multilevel"/>
    <w:tmpl w:val="1F54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222BA"/>
    <w:multiLevelType w:val="multilevel"/>
    <w:tmpl w:val="F1A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B11E0"/>
    <w:multiLevelType w:val="multilevel"/>
    <w:tmpl w:val="DD3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62EC4"/>
    <w:multiLevelType w:val="hybridMultilevel"/>
    <w:tmpl w:val="658E937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F4E9E"/>
    <w:multiLevelType w:val="multilevel"/>
    <w:tmpl w:val="9EC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101E6"/>
    <w:multiLevelType w:val="multilevel"/>
    <w:tmpl w:val="2A2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C649C"/>
    <w:multiLevelType w:val="multilevel"/>
    <w:tmpl w:val="E03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E2CCD"/>
    <w:multiLevelType w:val="multilevel"/>
    <w:tmpl w:val="EB6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F6C70"/>
    <w:multiLevelType w:val="multilevel"/>
    <w:tmpl w:val="B62A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C7677"/>
    <w:multiLevelType w:val="multilevel"/>
    <w:tmpl w:val="074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12676"/>
    <w:multiLevelType w:val="multilevel"/>
    <w:tmpl w:val="6B2E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F06AE"/>
    <w:multiLevelType w:val="multilevel"/>
    <w:tmpl w:val="EFE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902E1"/>
    <w:multiLevelType w:val="multilevel"/>
    <w:tmpl w:val="443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F2072"/>
    <w:multiLevelType w:val="multilevel"/>
    <w:tmpl w:val="F912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F1A25"/>
    <w:multiLevelType w:val="multilevel"/>
    <w:tmpl w:val="7D9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57E7C"/>
    <w:multiLevelType w:val="multilevel"/>
    <w:tmpl w:val="6E8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37871"/>
    <w:multiLevelType w:val="multilevel"/>
    <w:tmpl w:val="AE0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634AC"/>
    <w:multiLevelType w:val="multilevel"/>
    <w:tmpl w:val="EA8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91E48"/>
    <w:multiLevelType w:val="multilevel"/>
    <w:tmpl w:val="DD4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D0DA3"/>
    <w:multiLevelType w:val="multilevel"/>
    <w:tmpl w:val="998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B7E39"/>
    <w:multiLevelType w:val="multilevel"/>
    <w:tmpl w:val="5B4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A4828"/>
    <w:multiLevelType w:val="multilevel"/>
    <w:tmpl w:val="E14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328964">
    <w:abstractNumId w:val="16"/>
  </w:num>
  <w:num w:numId="2" w16cid:durableId="2042053456">
    <w:abstractNumId w:val="22"/>
  </w:num>
  <w:num w:numId="3" w16cid:durableId="637689916">
    <w:abstractNumId w:val="1"/>
  </w:num>
  <w:num w:numId="4" w16cid:durableId="935986178">
    <w:abstractNumId w:val="5"/>
  </w:num>
  <w:num w:numId="5" w16cid:durableId="601110009">
    <w:abstractNumId w:val="23"/>
  </w:num>
  <w:num w:numId="6" w16cid:durableId="1074157487">
    <w:abstractNumId w:val="15"/>
  </w:num>
  <w:num w:numId="7" w16cid:durableId="1095983596">
    <w:abstractNumId w:val="4"/>
  </w:num>
  <w:num w:numId="8" w16cid:durableId="799348242">
    <w:abstractNumId w:val="19"/>
  </w:num>
  <w:num w:numId="9" w16cid:durableId="376589389">
    <w:abstractNumId w:val="8"/>
  </w:num>
  <w:num w:numId="10" w16cid:durableId="1947420966">
    <w:abstractNumId w:val="14"/>
  </w:num>
  <w:num w:numId="11" w16cid:durableId="427239547">
    <w:abstractNumId w:val="0"/>
  </w:num>
  <w:num w:numId="12" w16cid:durableId="2136218576">
    <w:abstractNumId w:val="11"/>
  </w:num>
  <w:num w:numId="13" w16cid:durableId="1498617818">
    <w:abstractNumId w:val="10"/>
  </w:num>
  <w:num w:numId="14" w16cid:durableId="330378748">
    <w:abstractNumId w:val="2"/>
  </w:num>
  <w:num w:numId="15" w16cid:durableId="245113155">
    <w:abstractNumId w:val="20"/>
  </w:num>
  <w:num w:numId="16" w16cid:durableId="1242450539">
    <w:abstractNumId w:val="12"/>
  </w:num>
  <w:num w:numId="17" w16cid:durableId="79329245">
    <w:abstractNumId w:val="13"/>
  </w:num>
  <w:num w:numId="18" w16cid:durableId="526215173">
    <w:abstractNumId w:val="7"/>
  </w:num>
  <w:num w:numId="19" w16cid:durableId="86393648">
    <w:abstractNumId w:val="21"/>
  </w:num>
  <w:num w:numId="20" w16cid:durableId="904490119">
    <w:abstractNumId w:val="17"/>
  </w:num>
  <w:num w:numId="21" w16cid:durableId="741488206">
    <w:abstractNumId w:val="9"/>
  </w:num>
  <w:num w:numId="22" w16cid:durableId="196896051">
    <w:abstractNumId w:val="18"/>
  </w:num>
  <w:num w:numId="23" w16cid:durableId="191577537">
    <w:abstractNumId w:val="3"/>
  </w:num>
  <w:num w:numId="24" w16cid:durableId="2098937597">
    <w:abstractNumId w:val="6"/>
  </w:num>
  <w:num w:numId="25" w16cid:durableId="4647853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F4"/>
    <w:rsid w:val="00160E2C"/>
    <w:rsid w:val="00295EF2"/>
    <w:rsid w:val="002D4EB8"/>
    <w:rsid w:val="00815261"/>
    <w:rsid w:val="008C2FF4"/>
    <w:rsid w:val="0092456C"/>
    <w:rsid w:val="00A92049"/>
    <w:rsid w:val="00DE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F80DF"/>
  <w15:chartTrackingRefBased/>
  <w15:docId w15:val="{D079D081-F6FC-4E35-A834-CA7244CB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5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8152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E2C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9</Pages>
  <Words>2184</Words>
  <Characters>12889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Vlasta Michalcová</dc:creator>
  <cp:keywords/>
  <dc:description/>
  <cp:lastModifiedBy>Vlasta Michalcová</cp:lastModifiedBy>
  <cp:revision>2</cp:revision>
  <dcterms:created xsi:type="dcterms:W3CDTF">2024-05-29T09:04:00Z</dcterms:created>
  <dcterms:modified xsi:type="dcterms:W3CDTF">2024-05-29T12:35:00Z</dcterms:modified>
</cp:coreProperties>
</file>