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66289" cy="1581335"/>
            <wp:effectExtent b="0" l="0" r="0" t="0"/>
            <wp:docPr descr="C:\Users\vlcgroup13\AppData\Local\Microsoft\Windows\INetCache\IE\RNZBU10H\victor-law.jpg" id="3" name="image1.jpg"/>
            <a:graphic>
              <a:graphicData uri="http://schemas.openxmlformats.org/drawingml/2006/picture">
                <pic:pic>
                  <pic:nvPicPr>
                    <pic:cNvPr descr="C:\Users\vlcgroup13\AppData\Local\Microsoft\Windows\INetCache\IE\RNZBU10H\victor-law.jpg" id="0" name="image1.jpg"/>
                    <pic:cNvPicPr preferRelativeResize="0"/>
                  </pic:nvPicPr>
                  <pic:blipFill>
                    <a:blip r:embed="rId7"/>
                    <a:srcRect b="0" l="1600" r="-16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289" cy="1581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March 04, 2020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Ms. Adeline Delva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909 SW 11TH TER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DELRAY BEACH, FL 33444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RE: Immigration Case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Dear Ms. Delva,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been unable to reach you by phone.  Please contact this office in reference to your immigration case.  I can be reached at 772-283-2868. The attorney Danie Victor Alexandre would like to meet with you and talk about your case. Call the office so we can schedule you a date and time to speak to the attorney.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Thank you for your immediate attention to this very important matter.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Regards,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Jennifer Garcia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Legal Assistant to Danie Victor-Alexandre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068"/>
        </w:tabs>
        <w:spacing w:after="0" w:line="240" w:lineRule="auto"/>
        <w:jc w:val="center"/>
        <w:rPr>
          <w:color w:val="0070c0"/>
          <w:sz w:val="16"/>
          <w:szCs w:val="16"/>
        </w:rPr>
      </w:pPr>
      <w:r w:rsidDel="00000000" w:rsidR="00000000" w:rsidRPr="00000000">
        <w:rPr>
          <w:color w:val="0070c0"/>
          <w:sz w:val="16"/>
          <w:szCs w:val="16"/>
          <w:rtl w:val="0"/>
        </w:rPr>
        <w:t xml:space="preserve">VICTOR LAW CENTER, PA., 3601 SE Ocean Blvd., Suite 003, Stuart, Florida 34996 TELEPHONE:  772-283-2868 – FACSIMILE 772-283-2331</w:t>
      </w:r>
    </w:p>
    <w:p w:rsidR="00000000" w:rsidDel="00000000" w:rsidP="00000000" w:rsidRDefault="00000000" w:rsidRPr="00000000" w14:paraId="00000020">
      <w:pPr>
        <w:tabs>
          <w:tab w:val="left" w:pos="1068"/>
        </w:tabs>
        <w:spacing w:after="0" w:line="240" w:lineRule="auto"/>
        <w:jc w:val="center"/>
        <w:rPr>
          <w:color w:val="0070c0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color w:val="0070c0"/>
          <w:sz w:val="16"/>
          <w:szCs w:val="16"/>
          <w:rtl w:val="0"/>
        </w:rPr>
        <w:t xml:space="preserve"> OFFICE EMAIL:  </w:t>
      </w:r>
      <w:hyperlink r:id="rId8">
        <w:r w:rsidDel="00000000" w:rsidR="00000000" w:rsidRPr="00000000">
          <w:rPr>
            <w:color w:val="0070c0"/>
            <w:sz w:val="16"/>
            <w:szCs w:val="16"/>
            <w:u w:val="single"/>
            <w:rtl w:val="0"/>
          </w:rPr>
          <w:t xml:space="preserve">vlawcenter@gmail.com</w:t>
        </w:r>
      </w:hyperlink>
      <w:r w:rsidDel="00000000" w:rsidR="00000000" w:rsidRPr="00000000">
        <w:rPr>
          <w:color w:val="0070c0"/>
          <w:sz w:val="16"/>
          <w:szCs w:val="16"/>
          <w:rtl w:val="0"/>
        </w:rPr>
        <w:t xml:space="preserve">   24/7 Florida Injury Victims Immediate, direct Telephone Consultation line with the attorney. </w:t>
        <w:tab/>
        <w:t xml:space="preserve">Call 863-800-5555</w:t>
      </w:r>
    </w:p>
    <w:p w:rsidR="00000000" w:rsidDel="00000000" w:rsidP="00000000" w:rsidRDefault="00000000" w:rsidRPr="00000000" w14:paraId="00000021">
      <w:pPr>
        <w:tabs>
          <w:tab w:val="left" w:pos="1068"/>
        </w:tabs>
        <w:rPr>
          <w:color w:val="0070c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125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12504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595E05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vlawcent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JLwxACAO06FZjU+oDeIVkemr8g==">AMUW2mVv1bK5ikRhtk7PFI6SXa2sRVG8xuYW/Fl9rEf+Qzm8Ha205yQTB9IVlC6oGvqUTW/vMMZ83/tqmhPBtRXnhWsntvwhUODgfVsMyDvBsPccpYTEh9lXAIRan78QHsZhYF3VWgoy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2016-09-27T13:48:00Z</dcterms:created>
  <dc:creator>VLC GROUP 13</dc:creator>
</cp:coreProperties>
</file>