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Engenharia de Requisitos e Desenvolvimento de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Software com IA</w:t>
      </w:r>
    </w:p>
    <w:p w:rsidR="00000000" w:rsidDel="00000000" w:rsidP="00000000" w:rsidRDefault="00000000" w:rsidRPr="00000000" w14:paraId="00000004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Utilize este documento para organizar e registrar os resultados finais do projeto. Preencha cada seção com informações produzidas pela equipe durante a atividade. Quando necessário, inclua tabelas, capturas de tela ou links para materiais complementares.</w:t>
      </w:r>
    </w:p>
    <w:p w:rsidR="00000000" w:rsidDel="00000000" w:rsidP="00000000" w:rsidRDefault="00000000" w:rsidRPr="00000000" w14:paraId="00000006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Identificação da equipe</w:t>
      </w:r>
    </w:p>
    <w:tbl>
      <w:tblPr>
        <w:tblStyle w:val="Table1"/>
        <w:tblW w:w="99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7635"/>
        <w:tblGridChange w:id="0">
          <w:tblGrid>
            <w:gridCol w:w="2295"/>
            <w:gridCol w:w="76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color w:val="00000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Integrantes da 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r>
              <w:t>Nome completo: Vívian Luci do Carmo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Resumo do projeto</w:t>
      </w:r>
    </w:p>
    <w:p w:rsidR="00000000" w:rsidDel="00000000" w:rsidP="00000000" w:rsidRDefault="00000000" w:rsidRPr="00000000" w14:paraId="0000000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brevemente o objetivo do TaskFlow, o público que pretende atender e os principais problemas que a aplicação busca resolver.</w:t>
      </w:r>
    </w:p>
    <w:p w:rsidR="00000000" w:rsidDel="00000000" w:rsidP="00000000" w:rsidRDefault="00000000" w:rsidRPr="00000000" w14:paraId="0000000B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Resumo do projeto:</w:t>
      </w:r>
    </w:p>
    <w:tbl>
      <w:tblPr>
        <w:tblStyle w:val="Table2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/>
            <w:r>
              <w:rPr>
                <w:sz w:val="18"/>
              </w:rPr>
              <w:t>O TaskFlow é uma aplicação web proposta para centralizar a gestão de projetos, tarefas, documentação de processos, iniciativas de melhoria contínua e indicadores. O público-alvo são profissionais e equipes que precisam organizar atividades, definir responsáveis, acompanhar prazos e consultar informações em um único ambiente. A solução busca reduzir a dispersão de informações, facilitar o acompanhamento do andamento dos projetos e apoiar a identificação de atrasos e oportunidades de melhoria. A proposta prioriza HTML, CSS e JavaScript, funcionamento local e recursos de exportação e importação de dados em JSON.</w:t>
            </w:r>
          </w:p>
        </w:tc>
      </w:tr>
    </w:tbl>
    <w:p w:rsidR="00000000" w:rsidDel="00000000" w:rsidP="00000000" w:rsidRDefault="00000000" w:rsidRPr="00000000" w14:paraId="00000010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Levantamento de requisitos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Resuma como a equipe investigou as necessidades do cliente. Registre as principais respostas, dúvidas identificadas e decisões tomadas.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Principais necessidades identificadas:</w:t>
      </w:r>
    </w:p>
    <w:tbl>
      <w:tblPr>
        <w:tblStyle w:val="Table3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/>
            <w:r>
              <w:rPr>
                <w:sz w:val="18"/>
              </w:rPr>
              <w:t>• Gestão centralizada de projetos, etapas e tarefas em quadro Kanban.</w:t>
            </w:r>
          </w:p>
          <w:p>
            <w:pPr>
              <w:spacing w:after="60"/>
            </w:pPr>
            <w:r>
              <w:rPr>
                <w:sz w:val="18"/>
              </w:rPr>
              <w:t>• Atribuição de responsáveis, prioridades e prazos.</w:t>
            </w:r>
          </w:p>
          <w:p>
            <w:pPr>
              <w:spacing w:after="60"/>
            </w:pPr>
            <w:r>
              <w:rPr>
                <w:sz w:val="18"/>
              </w:rPr>
              <w:t>• Acompanhamento de tarefas pendentes, concluídas e atrasadas.</w:t>
            </w:r>
          </w:p>
          <w:p>
            <w:pPr>
              <w:spacing w:after="60"/>
            </w:pPr>
            <w:r>
              <w:rPr>
                <w:sz w:val="18"/>
              </w:rPr>
              <w:t>• Registro de comentários e histórico de alterações.</w:t>
            </w:r>
          </w:p>
          <w:p>
            <w:pPr>
              <w:spacing w:after="60"/>
            </w:pPr>
            <w:r>
              <w:rPr>
                <w:sz w:val="18"/>
              </w:rPr>
              <w:t>• Organização de documentos de processos e planos de ação de melhoria contínua.</w:t>
            </w:r>
          </w:p>
          <w:p>
            <w:pPr>
              <w:spacing w:after="60"/>
            </w:pPr>
            <w:r>
              <w:rPr>
                <w:sz w:val="18"/>
              </w:rPr>
              <w:t>• Visualização de indicadores em dashboard e calendário.</w:t>
            </w:r>
          </w:p>
          <w:p>
            <w:pPr>
              <w:spacing w:after="60"/>
            </w:pPr>
            <w:r>
              <w:rPr>
                <w:sz w:val="18"/>
              </w:rPr>
              <w:t>• Backup e transferência de dados por arquivos JSON.</w:t>
            </w:r>
          </w:p>
          <w:p>
            <w:pPr>
              <w:spacing w:after="60"/>
            </w:pPr>
            <w:r>
              <w:rPr>
                <w:sz w:val="18"/>
              </w:rPr>
              <w:t>• Controle de acesso por perfis de usuário.</w:t>
            </w:r>
          </w:p>
        </w:tc>
      </w:tr>
    </w:tbl>
    <w:p w:rsidR="00000000" w:rsidDel="00000000" w:rsidP="00000000" w:rsidRDefault="00000000" w:rsidRPr="00000000" w14:paraId="00000018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Dúvidas, ambiguidades e decisões confirmadas:</w:t>
      </w:r>
    </w:p>
    <w:tbl>
      <w:tblPr>
        <w:tblStyle w:val="Table4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Decisões registradas: a interface deverá utilizar HTML5, CSS3 e JavaScript puro. O armazenamento com localStorage e backup JSON é adequado para uso individual, mas não sincroniza dados entre computadores. Para uso multiusuário, a arquitetura ainda precisa ser validada. Recomenda-se avaliar primeiro uma solução corporativa já autorizada, como Microsoft Lists/SharePoint, se disponível; alternativamente, um pequeno serviço de aplicação em servidor interno autorizado. A decisão depende da aprovação de TI e das ferramentas permitidas.</w:t>
            </w:r>
          </w:p>
        </w:tc>
      </w:tr>
    </w:tbl>
    <w:p w:rsidR="00000000" w:rsidDel="00000000" w:rsidP="00000000" w:rsidRDefault="00000000" w:rsidRPr="00000000" w14:paraId="0000001E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Especificação dos requisitos</w:t>
      </w:r>
    </w:p>
    <w:p w:rsidR="00000000" w:rsidDel="00000000" w:rsidP="00000000" w:rsidRDefault="00000000" w:rsidRPr="00000000" w14:paraId="0000002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4.1 Requisitos funcionais (RF)</w:t>
      </w:r>
    </w:p>
    <w:p w:rsidR="00000000" w:rsidDel="00000000" w:rsidP="00000000" w:rsidRDefault="00000000" w:rsidRPr="00000000" w14:paraId="0000002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Liste as funcionalidades que o sistema deve executar. Use identificadores como RF01, RF02 e descreva cada requisito de forma clara.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RF01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Disponibilizar quadro Kanban com as colunas “A fazer”, “Em andamento” e “Concluído”, permitindo mover tarefas entre colunas e atualizar o status.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rPr>
          <w:cantSplit w:val="0"/>
          <w:trHeight w:val="319.4199999999989" w:hRule="atLeast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RF02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Permitir criar, consultar e editar projetos, etapas e tarefas, incluindo título, descrição, responsável, status, prioridade, prazos, checklist, dependências e progresso.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RF03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Permitir cadastrar, editar, organizar e consultar documentos de processos e instruções de trabalho.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RF04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Permitir registrar problemas, causas, ações propostas, responsáveis, prazos, status e evidências para acompanhamento da melhoria contínua.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RF05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Exibir dashboard com total de tarefas, concluídas, pendentes, atrasadas, progresso dos projetos e indicadores de acompanhamento.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RF06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Permitir filtrar tarefas pelo responsável e limpar o filtro para retornar à visualização anterior.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RF07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Exportar os dados persistidos do sistema para um arquivo JSON, incluindo os registros abrangidos pelo escopo.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RF08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Importar arquivo JSON validando sua estrutura e informando erros sem corromper os dados atuais.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RF09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Contemplar perfis Administrador, Líder de projeto e Membro da equipe, com permissões distintas; somente Administrador poderá excluir projetos.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RF10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Permitir comentários e registrar histórico de alterações relevantes em tarefas, como status, responsável e prazo.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Desejável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RF11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Disponibilizar calendário para consultar tarefas e entregas por data ou período.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Desejável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RF12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Permitir associar anexos ou referências a arquivos em tarefas, projetos e planos de ação.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Desejável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RF13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Impedir a conclusão de tarefas enquanto houver itens pendentes no checklist, apresentando mensagem explicativa.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RF14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Identificar tarefas vencidas e não concluídas e registrar justificativas para atrasos e mudanças de prazo.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RF15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Calcular o progresso do projeto pela proporção de tarefas concluídas em relação ao total de tarefas; projeto sem tarefas terá 0%.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RF16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Salvar automaticamente as alterações e informar falhas de persistência.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RF17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Permitir recuperar ou transferir dados por backup JSON válido, preservando os vínculos entre registros.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Essencial</w:t>
            </w:r>
          </w:p>
        </w:tc>
      </w:tr>
      <w:tr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RF18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Permitir pesquisar e filtrar projetos, tarefas, documentos e registros de melhoria conforme os critérios disponíveis e as permissões.</w:t>
            </w:r>
          </w:p>
        </w:tc>
        <w:tc>
          <w:tcPr>
            <w:tcW w:type="dxa" w:w="3312"/>
          </w:tcPr>
          <w:p>
            <w:pPr>
              <w:spacing w:after="60"/>
            </w:pPr>
            <w:r/>
            <w:r>
              <w:rPr>
                <w:sz w:val="16"/>
              </w:rPr>
              <w:t>Desejável</w:t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4.2 Requisitos não funcionais (RNF)</w:t>
      </w:r>
    </w:p>
    <w:p w:rsidR="00000000" w:rsidDel="00000000" w:rsidP="00000000" w:rsidRDefault="00000000" w:rsidRPr="00000000" w14:paraId="0000003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Registre condições de qualidade e restrições, como funcionamento local, facilidade de uso, responsividade e manutenção.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Requisitos não funcionais:</w:t>
      </w:r>
    </w:p>
    <w:tbl>
      <w:tblPr>
        <w:tblStyle w:val="Table6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/>
            <w:r>
              <w:rPr>
                <w:sz w:val="18"/>
              </w:rPr>
              <w:t>RNF01 — Tecnologia: HTML5, CSS3 e JavaScript, evitando dependências desnecessárias.</w:t>
            </w:r>
          </w:p>
          <w:p>
            <w:pPr>
              <w:spacing w:after="60"/>
            </w:pPr>
            <w:r>
              <w:rPr>
                <w:sz w:val="18"/>
              </w:rPr>
              <w:t>RNF02 — Funcionamento: não depender de banco de dados em nuvem para as funções principais.</w:t>
            </w:r>
          </w:p>
          <w:p>
            <w:pPr>
              <w:spacing w:after="60"/>
            </w:pPr>
            <w:r>
              <w:rPr>
                <w:sz w:val="18"/>
              </w:rPr>
              <w:t>RNF03 — Persistência: utilizar localStorage quando aplicável e oferecer exportação/importação JSON.</w:t>
            </w:r>
          </w:p>
          <w:p>
            <w:pPr>
              <w:spacing w:after="60"/>
            </w:pPr>
            <w:r>
              <w:rPr>
                <w:sz w:val="18"/>
              </w:rPr>
              <w:t>RNF04 — Compatibilidade: funcionar nos navegadores corporativos homologados, a confirmar.</w:t>
            </w:r>
          </w:p>
          <w:p>
            <w:pPr>
              <w:spacing w:after="60"/>
            </w:pPr>
            <w:r>
              <w:rPr>
                <w:sz w:val="18"/>
              </w:rPr>
              <w:t>RNF05 — Usabilidade: interface clara, responsiva, com navegação simples e mensagens de feedback.</w:t>
            </w:r>
          </w:p>
          <w:p>
            <w:pPr>
              <w:spacing w:after="60"/>
            </w:pPr>
            <w:r>
              <w:rPr>
                <w:sz w:val="18"/>
              </w:rPr>
              <w:t>RNF06 — Desempenho: definir e validar metas de resposta por meio de testes em ambiente compatível.</w:t>
            </w:r>
          </w:p>
          <w:p>
            <w:pPr>
              <w:spacing w:after="60"/>
            </w:pPr>
            <w:r>
              <w:rPr>
                <w:sz w:val="18"/>
              </w:rPr>
              <w:t>RNF07 — Integridade: validar dados antes de gravar ou importar.</w:t>
            </w:r>
          </w:p>
          <w:p>
            <w:pPr>
              <w:spacing w:after="60"/>
            </w:pPr>
            <w:r>
              <w:rPr>
                <w:sz w:val="18"/>
              </w:rPr>
              <w:t>RNF08 — Segurança: respeitar permissões e não depender apenas de ocultar botões para controlar acesso.</w:t>
            </w:r>
          </w:p>
          <w:p>
            <w:pPr>
              <w:spacing w:after="60"/>
            </w:pPr>
            <w:r>
              <w:rPr>
                <w:sz w:val="18"/>
              </w:rPr>
              <w:t>RNF09 — Manutenibilidade: organizar o código por interface, regras de negócio, validações e persistência.</w:t>
            </w:r>
          </w:p>
          <w:p>
            <w:pPr>
              <w:spacing w:after="60"/>
            </w:pPr>
            <w:r>
              <w:rPr>
                <w:sz w:val="18"/>
              </w:rPr>
              <w:t>RNF10 — Portabilidade: disponibilizar dados em formato JSON para backup e migração.</w:t>
            </w:r>
          </w:p>
          <w:p>
            <w:pPr>
              <w:spacing w:after="60"/>
            </w:pPr>
            <w:r>
              <w:rPr>
                <w:sz w:val="18"/>
              </w:rPr>
              <w:t>RNF11 — Confiabilidade: informar falhas de leitura, gravação e importação, preservando dados anteriores quando possível.</w:t>
            </w:r>
          </w:p>
          <w:p>
            <w:pPr>
              <w:spacing w:after="60"/>
            </w:pPr>
            <w:r>
              <w:rPr>
                <w:sz w:val="18"/>
              </w:rPr>
              <w:t>RNF12 — Acessibilidade: prever navegação por teclado, rótulos, contraste adequado e mensagens compreensíveis.</w:t>
            </w:r>
          </w:p>
          <w:p>
            <w:pPr>
              <w:spacing w:after="60"/>
            </w:pPr>
            <w:r>
              <w:rPr>
                <w:sz w:val="18"/>
              </w:rPr>
              <w:t>RNF13 — Instalação: não exigir programas não autorizados pela empresa.</w:t>
            </w:r>
          </w:p>
          <w:p>
            <w:pPr>
              <w:spacing w:after="60"/>
            </w:pPr>
            <w:r>
              <w:rPr>
                <w:sz w:val="18"/>
              </w:rPr>
              <w:t>RNF14 — Privacidade: não enviar dados para serviços externos não autorizados.</w:t>
            </w:r>
          </w:p>
          <w:p>
            <w:pPr>
              <w:spacing w:after="60"/>
            </w:pPr>
            <w:r>
              <w:rPr>
                <w:sz w:val="18"/>
              </w:rPr>
              <w:t>RNF15 — Concorrência: se houver uso compartilhado entre computadores, implementar e testar sincronização e prevenção de sobrescritas; depende da arquitetura final.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4.3 Regras de negócio (RN)</w:t>
      </w:r>
    </w:p>
    <w:p w:rsidR="00000000" w:rsidDel="00000000" w:rsidP="00000000" w:rsidRDefault="00000000" w:rsidRPr="00000000" w14:paraId="000000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condições que determinam como o sistema deve funcionar, incluindo validações e restrições.</w:t>
      </w:r>
    </w:p>
    <w:tbl>
      <w:tblPr>
        <w:tblStyle w:val="Table7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Código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0" w:right="0" w:firstLine="0"/>
              <w:jc w:val="left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 de negócio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RN01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Toda tarefa deverá estar associada a um projeto válido.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RN02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Toda tarefa deverá possuir título, status e prioridade válidos.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RN03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Uma tarefa só poderá ser concluída quando todos os itens do checklist estiverem concluídos.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RN04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Tarefas vencidas e não concluídas deverão ser classificadas como atrasadas.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RN05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O registro de atraso deverá conter justificativa, conforme política a validar.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RN06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Alterações de prazo deverão registrar o motivo informado pelo usuário.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RN07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O progresso do projeto será calculado pela proporção de tarefas concluídas sobre o total de tarefas.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RN08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Projetos sem tarefas deverão apresentar progresso de 0%.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RN09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Somente usuários com perfil Administrador poderão excluir projetos.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RN10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As operações deverão respeitar as permissões do perfil do usuário.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RN11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Exportação e importação deverão preservar vínculos entre projetos, tarefas e registros relacionados.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RN12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Arquivos JSON inválidos ou incompatíveis não deverão substituir os dados atuais.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RN13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A política de importação deverá definir previamente se os dados serão substituídos ou mesclados.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RN14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O backup deverá contemplar os dados persistidos incluídos no escopo e tratar anexos conforme a estratégia aprovada.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RN15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Alterações relevantes deverão ser registradas no histórico quando houver mecanismo de identificação e persistência adequado.</w:t>
            </w:r>
          </w:p>
        </w:tc>
      </w:tr>
      <w:tr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RN16</w:t>
            </w:r>
          </w:p>
        </w:tc>
        <w:tc>
          <w:tcPr>
            <w:tcW w:type="dxa" w:w="4968"/>
          </w:tcPr>
          <w:p>
            <w:pPr>
              <w:spacing w:after="60"/>
            </w:pPr>
            <w:r/>
            <w:r>
              <w:rPr>
                <w:sz w:val="16"/>
              </w:rPr>
              <w:t>Os indicadores deverão utilizar critérios consistentes para tarefas pendentes, concluídas e atrasadas.</w:t>
            </w:r>
          </w:p>
        </w:tc>
      </w:tr>
      <w:tr>
        <w:tc>
          <w:tcPr>
            <w:tcW w:type="dxa" w:w="4968"/>
          </w:tcPr>
          <w:p>
            <w:r>
              <w:t>RN17</w:t>
            </w:r>
          </w:p>
        </w:tc>
        <w:tc>
          <w:tcPr>
            <w:tcW w:type="dxa" w:w="4968"/>
          </w:tcPr>
          <w:p>
            <w:r>
              <w:t>A data de conclusão deverá ser preenchida automaticamente com a data atual quando a tarefa mudar para “Concluído”. Não deverá ser possível informar manualmente uma data retroativa, salvo se a equipe aprovar explicitamente o registro de conclusões históricas.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4.4 Histórias de usuário e critérios de aceite</w:t>
      </w:r>
    </w:p>
    <w:p w:rsidR="00000000" w:rsidDel="00000000" w:rsidP="00000000" w:rsidRDefault="00000000" w:rsidRPr="00000000" w14:paraId="0000004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Para cada funcionalidade importante, registre a história de usuário e condições objetivas que permitam verificar se ela foi implementada corretamente.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História de usuário: Como [perfil], quero [ação], para [benefício].</w:t>
      </w:r>
    </w:p>
    <w:tbl>
      <w:tblPr>
        <w:tblStyle w:val="Table8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/>
            <w:r>
              <w:rPr>
                <w:sz w:val="18"/>
              </w:rPr>
              <w:t>História 1 — Kanban</w:t>
            </w:r>
          </w:p>
          <w:p>
            <w:pPr>
              <w:spacing w:after="60"/>
            </w:pPr>
            <w:r>
              <w:rPr>
                <w:sz w:val="18"/>
              </w:rPr>
              <w:t>Como membro da equipe, quero mover tarefas entre as colunas do Kanban para atualizar visualmente o andamento do trabalho.</w:t>
            </w:r>
          </w:p>
          <w:p>
            <w:pPr>
              <w:spacing w:after="60"/>
            </w:pPr>
            <w:r>
              <w:rPr>
                <w:sz w:val="18"/>
              </w:rPr>
            </w:r>
          </w:p>
          <w:p>
            <w:pPr>
              <w:spacing w:after="60"/>
            </w:pPr>
            <w:r>
              <w:rPr>
                <w:sz w:val="18"/>
              </w:rPr>
              <w:t>História 2 — Projetos e tarefas</w:t>
            </w:r>
          </w:p>
          <w:p>
            <w:pPr>
              <w:spacing w:after="60"/>
            </w:pPr>
            <w:r>
              <w:rPr>
                <w:sz w:val="18"/>
              </w:rPr>
              <w:t>Como líder de projeto, quero cadastrar e editar projetos e tarefas com responsáveis e prazos para organizar as entregas.</w:t>
            </w:r>
          </w:p>
          <w:p>
            <w:pPr>
              <w:spacing w:after="60"/>
            </w:pPr>
            <w:r>
              <w:rPr>
                <w:sz w:val="18"/>
              </w:rPr>
            </w:r>
          </w:p>
          <w:p>
            <w:pPr>
              <w:spacing w:after="60"/>
            </w:pPr>
            <w:r>
              <w:rPr>
                <w:sz w:val="18"/>
              </w:rPr>
              <w:t>História 3 — Documentação</w:t>
            </w:r>
          </w:p>
          <w:p>
            <w:pPr>
              <w:spacing w:after="60"/>
            </w:pPr>
            <w:r>
              <w:rPr>
                <w:sz w:val="18"/>
              </w:rPr>
              <w:t>Como usuário, quero registrar e consultar documentos de processos para manter procedimentos organizados e acessíveis.</w:t>
            </w:r>
          </w:p>
          <w:p>
            <w:pPr>
              <w:spacing w:after="60"/>
            </w:pPr>
            <w:r>
              <w:rPr>
                <w:sz w:val="18"/>
              </w:rPr>
            </w:r>
          </w:p>
          <w:p>
            <w:pPr>
              <w:spacing w:after="60"/>
            </w:pPr>
            <w:r>
              <w:rPr>
                <w:sz w:val="18"/>
              </w:rPr>
              <w:t>História 4 — Melhoria contínua</w:t>
            </w:r>
          </w:p>
          <w:p>
            <w:pPr>
              <w:spacing w:after="60"/>
            </w:pPr>
            <w:r>
              <w:rPr>
                <w:sz w:val="18"/>
              </w:rPr>
              <w:t>Como líder de projeto, quero registrar problemas e planos de ação para acompanhar ações corretivas e oportunidades de melhoria.</w:t>
            </w:r>
          </w:p>
          <w:p>
            <w:pPr>
              <w:spacing w:after="60"/>
            </w:pPr>
            <w:r>
              <w:rPr>
                <w:sz w:val="18"/>
              </w:rPr>
            </w:r>
          </w:p>
          <w:p>
            <w:pPr>
              <w:spacing w:after="60"/>
            </w:pPr>
            <w:r>
              <w:rPr>
                <w:sz w:val="18"/>
              </w:rPr>
              <w:t>História 5 — Dashboard</w:t>
            </w:r>
          </w:p>
          <w:p>
            <w:pPr>
              <w:spacing w:after="60"/>
            </w:pPr>
            <w:r>
              <w:rPr>
                <w:sz w:val="18"/>
              </w:rPr>
              <w:t>Como gestor, quero visualizar indicadores de tarefas e projetos para acompanhar o progresso e identificar riscos.</w:t>
            </w:r>
          </w:p>
          <w:p>
            <w:pPr>
              <w:spacing w:after="60"/>
            </w:pPr>
            <w:r>
              <w:rPr>
                <w:sz w:val="18"/>
              </w:rPr>
            </w:r>
          </w:p>
          <w:p>
            <w:pPr>
              <w:spacing w:after="60"/>
            </w:pPr>
            <w:r>
              <w:rPr>
                <w:sz w:val="18"/>
              </w:rPr>
              <w:t>História 6 — Filtro por responsável</w:t>
            </w:r>
          </w:p>
          <w:p>
            <w:pPr>
              <w:spacing w:after="60"/>
            </w:pPr>
            <w:r>
              <w:rPr>
                <w:sz w:val="18"/>
              </w:rPr>
              <w:t>Como usuário, quero filtrar tarefas por responsável para localizar rapidamente as atividades de cada pessoa.</w:t>
            </w:r>
          </w:p>
          <w:p>
            <w:pPr>
              <w:spacing w:after="60"/>
            </w:pPr>
            <w:r>
              <w:rPr>
                <w:sz w:val="18"/>
              </w:rPr>
            </w:r>
          </w:p>
          <w:p>
            <w:pPr>
              <w:spacing w:after="60"/>
            </w:pPr>
            <w:r>
              <w:rPr>
                <w:sz w:val="18"/>
              </w:rPr>
              <w:t>História 7 — Exportação JSON</w:t>
            </w:r>
          </w:p>
          <w:p>
            <w:pPr>
              <w:spacing w:after="60"/>
            </w:pPr>
            <w:r>
              <w:rPr>
                <w:sz w:val="18"/>
              </w:rPr>
              <w:t>Como administrador, quero exportar os dados para JSON para criar backup e transferir informações.</w:t>
            </w:r>
          </w:p>
          <w:p>
            <w:pPr>
              <w:spacing w:after="60"/>
            </w:pPr>
            <w:r>
              <w:rPr>
                <w:sz w:val="18"/>
              </w:rPr>
            </w:r>
          </w:p>
          <w:p>
            <w:pPr>
              <w:spacing w:after="60"/>
            </w:pPr>
            <w:r>
              <w:rPr>
                <w:sz w:val="18"/>
              </w:rPr>
              <w:t>História 8 — Importação JSON</w:t>
            </w:r>
          </w:p>
          <w:p>
            <w:pPr>
              <w:spacing w:after="60"/>
            </w:pPr>
            <w:r>
              <w:rPr>
                <w:sz w:val="18"/>
              </w:rPr>
              <w:t>Como administrador, quero importar um JSON válido para recuperar dados e continuar o trabalho.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rPr>
          <w:color w:val="000000"/>
        </w:rPr>
      </w:pPr>
      <w:bookmarkStart w:colFirst="0" w:colLast="0" w:name="_8316v7tpg6x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Critérios de aceite:</w:t>
      </w:r>
    </w:p>
    <w:tbl>
      <w:tblPr>
        <w:tblStyle w:val="Table9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/>
            <w:r>
              <w:rPr>
                <w:sz w:val="18"/>
              </w:rPr>
              <w:t>• RF01: o quadro apresenta as três colunas; ao mover uma tarefa, seu status é atualizado e mantido após recarregar, conforme a persistência implementada.</w:t>
            </w:r>
          </w:p>
          <w:p>
            <w:pPr>
              <w:spacing w:after="60"/>
            </w:pPr>
            <w:r>
              <w:rPr>
                <w:sz w:val="18"/>
              </w:rPr>
              <w:t>• RF02: é possível criar e editar projeto/tarefa; os campos obrigatórios são validados; tarefa fica vinculada ao projeto correto.</w:t>
            </w:r>
          </w:p>
          <w:p>
            <w:pPr>
              <w:spacing w:after="60"/>
            </w:pPr>
            <w:r>
              <w:rPr>
                <w:sz w:val="18"/>
              </w:rPr>
              <w:t>• RF03: é possível cadastrar, editar e consultar documento com título e conteúdo.</w:t>
            </w:r>
          </w:p>
          <w:p>
            <w:pPr>
              <w:spacing w:after="60"/>
            </w:pPr>
            <w:r>
              <w:rPr>
                <w:sz w:val="18"/>
              </w:rPr>
              <w:t>• RF04: é possível registrar problema e ação com responsável, prazo e status e consultar o registro.</w:t>
            </w:r>
          </w:p>
          <w:p>
            <w:pPr>
              <w:spacing w:after="60"/>
            </w:pPr>
            <w:r>
              <w:rPr>
                <w:sz w:val="18"/>
              </w:rPr>
              <w:t>• RF05: os indicadores correspondem aos registros armazenados e são atualizados após alterações.</w:t>
            </w:r>
          </w:p>
          <w:p>
            <w:pPr>
              <w:spacing w:after="60"/>
            </w:pPr>
            <w:r>
              <w:rPr>
                <w:sz w:val="18"/>
              </w:rPr>
              <w:t>• RF06: ao informar um responsável, somente as tarefas correspondentes são exibidas; limpar o filtro restaura a lista acessível.</w:t>
            </w:r>
          </w:p>
          <w:p>
            <w:pPr>
              <w:spacing w:after="60"/>
            </w:pPr>
            <w:r>
              <w:rPr>
                <w:sz w:val="18"/>
              </w:rPr>
              <w:t>• RF07: o arquivo exportado possui extensão .json, estrutura válida e os dados abrangidos pelo escopo.</w:t>
            </w:r>
          </w:p>
          <w:p>
            <w:pPr>
              <w:spacing w:after="60"/>
            </w:pPr>
            <w:r>
              <w:rPr>
                <w:sz w:val="18"/>
              </w:rPr>
              <w:t>• RF08: um JSON válido é importado; um arquivo inválido gera mensagem clara e não substitui os dados atuais.</w:t>
            </w:r>
          </w:p>
          <w:p>
            <w:pPr>
              <w:spacing w:after="60"/>
            </w:pPr>
            <w:r>
              <w:rPr>
                <w:sz w:val="18"/>
              </w:rPr>
              <w:t>• Critérios transversais: checklist pendente bloqueia conclusão; tarefas vencidas são sinalizadas; projeto sem tarefas mostra 0%; permissões e funcionamento multiusuário precisam ser validados por testes.</w:t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>
          <w:color w:val="000000"/>
        </w:rPr>
      </w:pPr>
      <w:bookmarkStart w:colFirst="0" w:colLast="0" w:name="_cycxd5jojnf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Escopo e priorização</w:t>
      </w:r>
    </w:p>
    <w:p w:rsidR="00000000" w:rsidDel="00000000" w:rsidP="00000000" w:rsidRDefault="00000000" w:rsidRPr="00000000" w14:paraId="0000005B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Informe quais funcionalidades fazem parte da versão entregue, quais ficaram para uma versão futura e quais foram consideradas fora do escopo.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Funcionalidades implementadas:</w:t>
      </w:r>
    </w:p>
    <w:tbl>
      <w:tblPr>
        <w:tblStyle w:val="Table10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Status nesta etapa: o documento de requisitos e o escopo funcional foram estruturados. A implementação efetiva de cada funcionalidade deve ser confirmada com o código e os testes. Durante a validação, foi identificado um bug: a aplicação permite informar uma data antiga para a finalização da tarefa. A correção proposta é preencher a data de conclusão automaticamente com a data atual ao marcar a tarefa como concluída e impedir edição retroativa, exceto se houver uma regra aprovada para registrar conclusões históricas. O bug permanece pendente de correção e reteste até que isso seja confirmado.</w:t>
            </w:r>
          </w:p>
        </w:tc>
      </w:tr>
    </w:tbl>
    <w:p w:rsidR="00000000" w:rsidDel="00000000" w:rsidP="00000000" w:rsidRDefault="00000000" w:rsidRPr="00000000" w14:paraId="00000061">
      <w:pPr>
        <w:pStyle w:val="Heading2"/>
        <w:rPr>
          <w:color w:val="000000"/>
        </w:rPr>
      </w:pPr>
      <w:bookmarkStart w:colFirst="0" w:colLast="0" w:name="_aqo06xtwjma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Funcionalidades não implementadas e justificativa:</w:t>
      </w:r>
    </w:p>
    <w:tbl>
      <w:tblPr>
        <w:tblStyle w:val="Table11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Pontos pendentes ou não confirmados: correção e reteste do bug de data de conclusão; autenticação e controle real de permissões; sincronização multiusuário entre computadores; política de importação JSON; e confirmação das ferramentas autorizadas pela TI. A combinação de HTML/CSS/JavaScript com localStorage não atende, sozinha, ao compartilhamento multiusuário. Recomenda-se avaliar Microsoft Lists/SharePoint, se autorizado e disponível, ou um serviço de aplicação hospedado em servidor interno aprovado. Até essa validação, não declarar o compartilhamento entre dispositivos como implementado.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rPr>
          <w:color w:val="000000"/>
        </w:rPr>
      </w:pPr>
      <w:bookmarkStart w:colFirst="0" w:colLast="0" w:name="_4yywkb495g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Arquitetura e tecnologias</w:t>
      </w:r>
    </w:p>
    <w:p w:rsidR="00000000" w:rsidDel="00000000" w:rsidP="00000000" w:rsidRDefault="00000000" w:rsidRPr="00000000" w14:paraId="00000069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Descreva as tecnologias utilizadas, a estrutura principal de pastas/arquivos e a forma de armazenamento local dos dados.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Tecnologias e justificativas:</w:t>
      </w:r>
    </w:p>
    <w:tbl>
      <w:tblPr>
        <w:tblStyle w:val="Table12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/>
            <w:r>
              <w:rPr>
                <w:sz w:val="18"/>
              </w:rPr>
              <w:t>HTML5 para estruturar as páginas, CSS3 para apresentação e responsividade e JavaScript puro (Vanilla JS) para interações, validações e regras de negócio. O armazenamento inicialmente proposto é localStorage, complementado por exportação e importação JSON para backup. A escolha evita dependências desnecessárias e prioriza tecnologias web padrão. Atenção: localStorage não sincroniza dados entre navegadores ou computadores; a exigência de vários usuários na rede local requer uma decisão arquitetural adicional antes de considerar a solução concluída.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>
          <w:color w:val="000000"/>
        </w:rPr>
      </w:pPr>
      <w:bookmarkStart w:colFirst="0" w:colLast="0" w:name="_2wmbq74htbv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Estrutura do projeto e armazenamento dos dados:</w:t>
      </w:r>
    </w:p>
    <w:tbl>
      <w:tblPr>
        <w:tblStyle w:val="Table13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Estrutura sugerida para a versão estática: index.html, pasta css/ para estilos e pasta js/ para lógica; os dados podem ser mantidos no localStorage e exportados/importados em JSON, mas somente no navegador utilizado. Isso não oferece sincronização multiusuário. Para o requisito de vários computadores, avaliar uma fonte de dados compartilhada autorizada, preferencialmente Microsoft Lists/SharePoint se a organização permitir; a aplicação precisaria integrar-se a esse serviço e respeitar permissões/licenciamento. Outra opção é uma API/serviço local hospedado em servidor interno aprovado, com armazenamento central e controle de concorrência. Uma pasta de rede com JSON, sem serviço intermediário, não é recomendada para gravações simultâneas.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>
          <w:color w:val="000000"/>
        </w:rPr>
      </w:pPr>
      <w:bookmarkStart w:colFirst="0" w:colLast="0" w:name="_oseh47bmbjm7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Como executar a aplicação localmente:</w:t>
      </w:r>
    </w:p>
    <w:tbl>
      <w:tblPr>
        <w:tblStyle w:val="Table14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after="60"/>
            </w:pPr>
            <w:r/>
            <w:r>
              <w:rPr>
                <w:sz w:val="18"/>
              </w:rPr>
              <w:t>Quando os arquivos da aplicação estiverem disponíveis, abrir o arquivo index.html em um navegador corporativo homologado, caso a implementação seja compatível com execução direta. Se houver recursos que exijam servidor local, seguir o procedimento autorizado pelo professor/empresa, sem instalar ferramentas não aprovadas. Registrar aqui o navegador testado e o resultado. A forma definitiva de execução depende da implementação real.</w:t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Uso de IA e engenharia de prompts</w:t>
      </w:r>
    </w:p>
    <w:p w:rsidR="00000000" w:rsidDel="00000000" w:rsidP="00000000" w:rsidRDefault="00000000" w:rsidRPr="00000000" w14:paraId="0000007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Registre os prompts mais relevantes utilizados durante o projeto, o resultado obtido e os ajustes feitos pela equipe. Inclua mais linhas ou anexe um registro complementar, se necessário.</w:t>
      </w:r>
    </w:p>
    <w:tbl>
      <w:tblPr>
        <w:tblStyle w:val="Table1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84"/>
        <w:gridCol w:w="2484"/>
        <w:gridCol w:w="2484"/>
        <w:gridCol w:w="2484"/>
        <w:tblGridChange w:id="0">
          <w:tblGrid>
            <w:gridCol w:w="2484"/>
            <w:gridCol w:w="2484"/>
            <w:gridCol w:w="2484"/>
            <w:gridCol w:w="24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Prompt utilizado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shd w:fill="cc0000" w:val="clear"/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Ajustes /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Levantamento de requisitos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“Ajude-me a levantar os requisitos de uma aplicação de gestão de projetos, tarefas, documentação de processos e melhoria contínua. Faça perguntas sequenciais para esclarecer necessidades, usuários, dados e restrições.”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Organização das necessidades e esclarecimento de escopo.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As respostas foram usadas para definir o público, funcionalidades e restrições; itens técnicos ambíguos foram mantidos como pendências.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Especificação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“Com base nas respostas levantadas, elabore um documento de requisitos com RF, RNF, regras de negócio, histórias de usuário e critérios de aceite.”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Documento preliminar de requisitos do TaskFlow.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Foram revisados os requisitos e identificada a diferença entre persistência local e compartilhamento entre computadores.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Arquitetura tecnológica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“Sugira uma arquitetura simples com HTML, CSS, JavaScript puro, localStorage e exportação/importação JSON, sem banco de dados em nuvem.”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Proposta de stack e armazenamento local.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Foi registrada a limitação de localStorage para sincronização multiusuário e a necessidade de validar a arquitetura.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Preenchimento da entrega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“Ajude a preencher o template final da atividade com base no documento de requisitos, sem afirmar funcionalidades implementadas ou testes não realizados.”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Conteúdo organizado conforme as seções do template.</w:t>
            </w:r>
          </w:p>
        </w:tc>
        <w:tc>
          <w:tcPr>
            <w:tcBorders>
              <w:top w:color="b7b7b7" w:space="0" w:sz="5" w:val="single"/>
              <w:left w:color="b7b7b7" w:space="0" w:sz="5" w:val="single"/>
              <w:bottom w:color="b7b7b7" w:space="0" w:sz="5" w:val="single"/>
              <w:right w:color="b7b7b7" w:space="0" w:sz="5" w:val="single"/>
            </w:tcBorders>
            <w:vAlign w:val="center"/>
          </w:tcPr>
          <w:p>
            <w:pPr>
              <w:spacing w:after="60"/>
            </w:pPr>
            <w:r/>
            <w:r>
              <w:rPr>
                <w:sz w:val="16"/>
              </w:rPr>
              <w:t>É necessário confirmar nome da equipe, implementação real, execução, evidências e resultados dos testes antes da entrega.</w:t>
            </w:r>
          </w:p>
        </w:tc>
      </w:tr>
      <w:tr>
        <w:tc>
          <w:tcPr>
            <w:tcW w:type="dxa" w:w="2484"/>
          </w:tcPr>
          <w:p>
            <w:r>
              <w:t>Validação e correção de bug</w:t>
            </w:r>
          </w:p>
        </w:tc>
        <w:tc>
          <w:tcPr>
            <w:tcW w:type="dxa" w:w="2484"/>
          </w:tcPr>
          <w:p>
            <w:r>
              <w:t>“Analise a regra de data de conclusão do TaskFlow. A aplicação não deve aceitar data retroativa para finalizar uma tarefa. Proponha uma validação e critérios de teste sem alterar outras regras.”</w:t>
            </w:r>
          </w:p>
        </w:tc>
        <w:tc>
          <w:tcPr>
            <w:tcW w:type="dxa" w:w="2484"/>
          </w:tcPr>
          <w:p>
            <w:r>
              <w:t>Regra proposta: preencher automaticamente a data atual quando a tarefa mudar para Concluído e impedir a edição manual retroativa, salvo exceção de negócio aprovada.</w:t>
            </w:r>
          </w:p>
        </w:tc>
        <w:tc>
          <w:tcPr>
            <w:tcW w:type="dxa" w:w="2484"/>
          </w:tcPr>
          <w:p>
            <w:r>
              <w:t>O bug foi identificado durante a validação humana. A correção ainda precisa ser implementada e testada; não registrar como resolvido antes do reteste.</w:t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</w:t>
      </w:r>
      <w:r w:rsidDel="00000000" w:rsidR="00000000" w:rsidRPr="00000000">
        <w:rPr>
          <w:color w:val="000000"/>
          <w:rtl w:val="0"/>
        </w:rPr>
        <w:t xml:space="preserve">. Reflexão final da equipe</w:t>
      </w:r>
    </w:p>
    <w:p w:rsidR="00000000" w:rsidDel="00000000" w:rsidP="00000000" w:rsidRDefault="00000000" w:rsidRPr="00000000" w14:paraId="0000009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Explique o que a equipe aprendeu sobre levantamento de requisitos, elaboração de prompts, desenvolvimento com IA e validação humana. Cite uma dificuldade e como ela foi resolvida.</w:t>
      </w:r>
    </w:p>
    <w:p w:rsidR="00000000" w:rsidDel="00000000" w:rsidP="00000000" w:rsidRDefault="00000000" w:rsidRPr="00000000" w14:paraId="00000094">
      <w:pPr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Reflexão da equipe:</w:t>
      </w:r>
    </w:p>
    <w:tbl>
      <w:tblPr>
        <w:tblStyle w:val="Table16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36"/>
        <w:tblGridChange w:id="0">
          <w:tblGrid>
            <w:gridCol w:w="99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Durante a atividade, aprendemos que o desenvolvimento de software começa pelo entendimento das necessidades do usuário e pela transformação dessas necessidades em requisitos verificáveis. A IA ajudou a organizar requisitos, regras de negócio, histórias de usuário e critérios de aceite, mas a validação humana continuou essencial: identificamos um bug que permite informar uma data retroativa de conclusão. Como ação corretiva, propomos preencher a data automaticamente ao concluir a tarefa e testar cenários válidos e inválidos. Também identificamos uma dificuldade arquitetural: localStorage não sincroniza dados entre computadores. Para resolver, será necessário validar com a TI uma fonte de dados compartilhada autorizada, como Microsoft Lists/SharePoint se disponível, ou um serviço interno aprovado. Essas soluções não devem ser consideradas implementadas antes de sua configuração e dos testes.</w:t>
            </w:r>
          </w:p>
        </w:tc>
      </w:tr>
    </w:tbl>
    <w:p w:rsidR="00000000" w:rsidDel="00000000" w:rsidP="00000000" w:rsidRDefault="00000000" w:rsidRPr="00000000" w14:paraId="00000099">
      <w:pPr>
        <w:pStyle w:val="Heading2"/>
        <w:rPr>
          <w:color w:val="000000"/>
        </w:rPr>
      </w:pPr>
      <w:bookmarkStart w:colFirst="0" w:colLast="0" w:name="_9a0brg7slpjo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>
          <w:color w:val="000000"/>
        </w:rPr>
      </w:pPr>
      <w:bookmarkStart w:colFirst="0" w:colLast="0" w:name="_b6s128ixlcv7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11. Checklist da entrega</w:t>
      </w:r>
    </w:p>
    <w:p w:rsidR="00000000" w:rsidDel="00000000" w:rsidP="00000000" w:rsidRDefault="00000000" w:rsidRPr="00000000" w14:paraId="0000009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Documento preenchido e revisado pela equipe.</w:t>
      </w:r>
    </w:p>
    <w:p w:rsidR="00000000" w:rsidDel="00000000" w:rsidP="00000000" w:rsidRDefault="00000000" w:rsidRPr="00000000" w14:paraId="0000009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Código-fonte completo da aplicação incluído.</w:t>
      </w:r>
    </w:p>
    <w:p w:rsidR="00000000" w:rsidDel="00000000" w:rsidP="00000000" w:rsidRDefault="00000000" w:rsidRPr="00000000" w14:paraId="0000009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Aplicação executa localmente e respeita as restrições do projeto.</w:t>
      </w:r>
    </w:p>
    <w:p w:rsidR="00000000" w:rsidDel="00000000" w:rsidP="00000000" w:rsidRDefault="00000000" w:rsidRPr="00000000" w14:paraId="0000009F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Registro dos prompts utilizados incluído.</w:t>
      </w:r>
    </w:p>
    <w:p w:rsidR="00000000" w:rsidDel="00000000" w:rsidP="00000000" w:rsidRDefault="00000000" w:rsidRPr="00000000" w14:paraId="000000A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Relatório de testes preenchido.</w:t>
      </w:r>
    </w:p>
    <w:p w:rsidR="00000000" w:rsidDel="00000000" w:rsidP="00000000" w:rsidRDefault="00000000" w:rsidRPr="00000000" w14:paraId="000000A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Capturas de tela ou outras evidências incluídas.</w:t>
      </w:r>
    </w:p>
    <w:p w:rsidR="00000000" w:rsidDel="00000000" w:rsidP="00000000" w:rsidRDefault="00000000" w:rsidRPr="00000000" w14:paraId="000000A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☐  Arquivos organizados e identificados com nome da equipe.</w:t>
      </w:r>
    </w:p>
    <w:p w:rsidR="00000000" w:rsidDel="00000000" w:rsidP="00000000" w:rsidRDefault="00000000" w:rsidRPr="00000000" w14:paraId="000000A3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12. Instruções para envio do projeto</w:t>
      </w:r>
    </w:p>
    <w:p w:rsidR="00000000" w:rsidDel="00000000" w:rsidP="00000000" w:rsidRDefault="00000000" w:rsidRPr="00000000" w14:paraId="000000A5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Antes de enviar: </w:t>
      </w:r>
      <w:r w:rsidDel="00000000" w:rsidR="00000000" w:rsidRPr="00000000">
        <w:rPr>
          <w:color w:val="000000"/>
          <w:rtl w:val="0"/>
        </w:rPr>
        <w:t xml:space="preserve">organize todos os materiais em uma única pasta. Inclua este documento preenchido, o código-fonte completo e os arquivos necessários para executar a aplicação. Não inclua pastas temporárias ou dependências que possam ser instaladas novamente, salvo orientação do professor.</w:t>
      </w:r>
    </w:p>
    <w:p w:rsidR="00000000" w:rsidDel="00000000" w:rsidP="00000000" w:rsidRDefault="00000000" w:rsidRPr="00000000" w14:paraId="000000A6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Compactação: </w:t>
      </w:r>
      <w:r w:rsidDel="00000000" w:rsidR="00000000" w:rsidRPr="00000000">
        <w:rPr>
          <w:color w:val="000000"/>
          <w:rtl w:val="0"/>
        </w:rPr>
        <w:t xml:space="preserve">comprima a pasta do projeto em um arquivo .ZIP. Verifique se o ZIP contém os arquivos e pastas necessários e se o projeto pode ser executado seguindo as instruções registradas na seção 6.</w:t>
      </w:r>
    </w:p>
    <w:p w:rsidR="00000000" w:rsidDel="00000000" w:rsidP="00000000" w:rsidRDefault="00000000" w:rsidRPr="00000000" w14:paraId="000000A7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Nome do arquivo: </w:t>
      </w:r>
      <w:r w:rsidDel="00000000" w:rsidR="00000000" w:rsidRPr="00000000">
        <w:rPr>
          <w:color w:val="000000"/>
          <w:rtl w:val="0"/>
        </w:rPr>
        <w:t xml:space="preserve">use o padrão Turma_Equipe_TaskFlow.zip e identifique também o documento preenchido, por exemplo: Turma_Equipe_TaskFlow_Entrega.docx.</w:t>
      </w:r>
    </w:p>
    <w:p w:rsidR="00000000" w:rsidDel="00000000" w:rsidP="00000000" w:rsidRDefault="00000000" w:rsidRPr="00000000" w14:paraId="000000A8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Envio: </w:t>
      </w:r>
      <w:r w:rsidDel="00000000" w:rsidR="00000000" w:rsidRPr="00000000">
        <w:rPr>
          <w:color w:val="000000"/>
          <w:rtl w:val="0"/>
        </w:rPr>
        <w:t xml:space="preserve">envie o arquivo ZIP e este documento pelo ambiente de entrega indicado pelo(a) professor(a), até o prazo informado em aula. Se o ambiente aceitar apenas um arquivo, reúna o documento e o projeto em um único ZIP.</w:t>
      </w:r>
    </w:p>
    <w:p w:rsidR="00000000" w:rsidDel="00000000" w:rsidP="00000000" w:rsidRDefault="00000000" w:rsidRPr="00000000" w14:paraId="000000A9">
      <w:pPr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Conferência final: </w:t>
      </w:r>
      <w:r w:rsidDel="00000000" w:rsidR="00000000" w:rsidRPr="00000000">
        <w:rPr>
          <w:color w:val="000000"/>
          <w:rtl w:val="0"/>
        </w:rPr>
        <w:t xml:space="preserve">antes de finalizar o envio, confirme que o arquivo foi anexado corretamente e que não está vazio ou corrompido. Se houver um link para repositório, ele deve estar acessível e conter o projeto completo; o link não substitui os arquivos, a menos que o(a) professor(a) autorize.</w:t>
      </w:r>
    </w:p>
    <w:sectPr>
      <w:headerReference r:id="rId6" w:type="default"/>
      <w:footerReference r:id="rId7" w:type="default"/>
      <w:pgSz w:h="15840" w:w="12240" w:orient="portrait"/>
      <w:pgMar w:bottom="936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color="e30613" w:space="5" w:sz="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color w:val="666666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SENAI  | </w:t>
    </w:r>
    <w:r w:rsidDel="00000000" w:rsidR="00000000" w:rsidRPr="00000000">
      <w:rPr>
        <w:color w:val="666666"/>
        <w:sz w:val="16"/>
        <w:szCs w:val="16"/>
        <w:rtl w:val="0"/>
      </w:rPr>
      <w:t xml:space="preserve">[A02] Engenharia de Requisitos e Desenvolvimento de Software com IA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spacing w:after="0" w:line="276" w:lineRule="auto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2179800</wp:posOffset>
          </wp:positionH>
          <wp:positionV relativeFrom="paragraph">
            <wp:posOffset>-228599</wp:posOffset>
          </wp:positionV>
          <wp:extent cx="1366838" cy="35322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6838" cy="35322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C">
    <w:pPr>
      <w:spacing w:after="0" w:line="276" w:lineRule="auto"/>
      <w:jc w:val="center"/>
      <w:rPr/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2"/>
        <w:szCs w:val="22"/>
        <w:rtl w:val="0"/>
      </w:rPr>
      <w:t xml:space="preserve">Escola SENAI “Almirante Tamandaré”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333333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40" w:lineRule="auto"/>
    </w:pPr>
    <w:rPr>
      <w:rFonts w:ascii="Montserrat" w:cs="Montserrat" w:eastAsia="Montserrat" w:hAnsi="Montserrat"/>
      <w:b w:val="1"/>
      <w:bCs w:val="1"/>
      <w:color w:val="e30613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Rule="auto"/>
    </w:pPr>
    <w:rPr>
      <w:rFonts w:ascii="Montserrat" w:cs="Montserrat" w:eastAsia="Montserrat" w:hAnsi="Montserrat"/>
      <w:b w:val="1"/>
      <w:bCs w:val="1"/>
      <w:color w:val="333333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Montserrat" w:cs="Montserrat" w:eastAsia="Montserrat" w:hAnsi="Montserrat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Montserrat" w:cs="Montserrat" w:eastAsia="Montserrat" w:hAnsi="Montserrat"/>
      <w:b w:val="1"/>
      <w:bCs w:val="1"/>
      <w:color w:val="e30613"/>
      <w:sz w:val="46"/>
      <w:szCs w:val="46"/>
    </w:rPr>
  </w:style>
  <w:style w:type="paragraph" w:styleId="Subtitle">
    <w:name w:val="Subtitle"/>
    <w:basedOn w:val="Normal"/>
    <w:next w:val="Normal"/>
    <w:pPr/>
    <w:rPr>
      <w:rFonts w:ascii="Montserrat" w:cs="Montserrat" w:eastAsia="Montserrat" w:hAnsi="Montserrat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