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C4" w:rsidRPr="004F73C4" w:rsidRDefault="004F73C4" w:rsidP="004F73C4">
      <w:pPr>
        <w:rPr>
          <w:rFonts w:ascii="Times New Roman" w:hAnsi="Times New Roman" w:cs="Times New Roman"/>
          <w:b/>
          <w:sz w:val="32"/>
          <w:szCs w:val="32"/>
          <w:u w:val="single"/>
        </w:rPr>
      </w:pPr>
      <w:r w:rsidRPr="004F73C4">
        <w:rPr>
          <w:rFonts w:ascii="Times New Roman" w:hAnsi="Times New Roman" w:cs="Times New Roman"/>
          <w:sz w:val="32"/>
          <w:szCs w:val="32"/>
        </w:rPr>
        <w:tab/>
      </w:r>
      <w:r w:rsidRPr="004F73C4">
        <w:rPr>
          <w:rFonts w:ascii="Times New Roman" w:hAnsi="Times New Roman" w:cs="Times New Roman"/>
          <w:sz w:val="32"/>
          <w:szCs w:val="32"/>
        </w:rPr>
        <w:tab/>
      </w:r>
      <w:r w:rsidRPr="004F73C4">
        <w:rPr>
          <w:rFonts w:ascii="Times New Roman" w:hAnsi="Times New Roman" w:cs="Times New Roman"/>
          <w:sz w:val="32"/>
          <w:szCs w:val="32"/>
        </w:rPr>
        <w:tab/>
      </w:r>
      <w:r w:rsidRPr="004F73C4">
        <w:rPr>
          <w:rFonts w:ascii="Times New Roman" w:hAnsi="Times New Roman" w:cs="Times New Roman"/>
          <w:b/>
          <w:sz w:val="32"/>
          <w:szCs w:val="32"/>
          <w:u w:val="single"/>
        </w:rPr>
        <w:t>Description du diagramme de cas d’utilisation</w:t>
      </w:r>
    </w:p>
    <w:p w:rsidR="004F73C4"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1. **Entrer un mot** :</w:t>
      </w:r>
      <w:bookmarkStart w:id="0" w:name="_GoBack"/>
      <w:bookmarkEnd w:id="0"/>
    </w:p>
    <w:p w:rsidR="004F73C4"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 xml:space="preserve">   - L'utilisateur commence par saisir un mot dans l'interface utilisateur du vérificateur de mots Scrabble.</w:t>
      </w:r>
    </w:p>
    <w:p w:rsidR="004F73C4"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 xml:space="preserve">   - Cette fonctionnalité permet à l'utilisateur de fournir le mot qu'il souhaite vérifier pour sa validité dans le contexte du jeu de Scrabble.</w:t>
      </w:r>
    </w:p>
    <w:p w:rsidR="004F73C4" w:rsidRPr="004F73C4" w:rsidRDefault="004F73C4" w:rsidP="004F73C4">
      <w:pPr>
        <w:rPr>
          <w:rFonts w:ascii="Times New Roman" w:hAnsi="Times New Roman" w:cs="Times New Roman"/>
          <w:sz w:val="32"/>
          <w:szCs w:val="32"/>
        </w:rPr>
      </w:pPr>
    </w:p>
    <w:p w:rsidR="004F73C4"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2. **Vérifier la validité du mot** :</w:t>
      </w:r>
    </w:p>
    <w:p w:rsidR="004F73C4"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 xml:space="preserve">   - Une fois que l'utilisateur a saisi un mot, le système procède à la vérification de la validité de ce mot dans le contexte du jeu de Scrabble.</w:t>
      </w:r>
    </w:p>
    <w:p w:rsidR="004F73C4"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 xml:space="preserve">   - Le système compare le mot saisi avec une liste de mots valides pour déterminer s'il est acceptable selon les règles du jeu.</w:t>
      </w:r>
    </w:p>
    <w:p w:rsidR="004F73C4"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 xml:space="preserve">   - Si le mot est valide, le système affiche un message indiquant que le mot est valide.</w:t>
      </w:r>
    </w:p>
    <w:p w:rsidR="004F73C4"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 xml:space="preserve">   - Si le mot n'est pas valide, le système affiche un message indiquant que le mot est invalide.</w:t>
      </w:r>
    </w:p>
    <w:p w:rsidR="004F73C4" w:rsidRPr="004F73C4" w:rsidRDefault="004F73C4" w:rsidP="004F73C4">
      <w:pPr>
        <w:rPr>
          <w:rFonts w:ascii="Times New Roman" w:hAnsi="Times New Roman" w:cs="Times New Roman"/>
          <w:sz w:val="32"/>
          <w:szCs w:val="32"/>
        </w:rPr>
      </w:pPr>
    </w:p>
    <w:p w:rsidR="008574FC" w:rsidRPr="004F73C4" w:rsidRDefault="004F73C4" w:rsidP="004F73C4">
      <w:pPr>
        <w:rPr>
          <w:rFonts w:ascii="Times New Roman" w:hAnsi="Times New Roman" w:cs="Times New Roman"/>
          <w:sz w:val="32"/>
          <w:szCs w:val="32"/>
        </w:rPr>
      </w:pPr>
      <w:r w:rsidRPr="004F73C4">
        <w:rPr>
          <w:rFonts w:ascii="Times New Roman" w:hAnsi="Times New Roman" w:cs="Times New Roman"/>
          <w:sz w:val="32"/>
          <w:szCs w:val="32"/>
        </w:rPr>
        <w:t>Ces fonctionnalités fournissent à l'utilisateur la capacité de vérifier la validité des mots dans le contexte du jeu de Scrabble, ce qui est essentiel pour jouer au jeu de manière équitable et conforme aux règles du jeu.</w:t>
      </w:r>
    </w:p>
    <w:sectPr w:rsidR="008574FC" w:rsidRPr="004F7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C4"/>
    <w:rsid w:val="004F73C4"/>
    <w:rsid w:val="00857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01B0B-83B0-4274-A8CC-88BDC400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889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iMPACT ACTION</dc:creator>
  <cp:keywords/>
  <dc:description/>
  <cp:lastModifiedBy>iMPACT ACTION</cp:lastModifiedBy>
  <cp:revision>1</cp:revision>
  <dcterms:created xsi:type="dcterms:W3CDTF">2024-03-03T21:28:00Z</dcterms:created>
  <dcterms:modified xsi:type="dcterms:W3CDTF">2024-03-03T21:30:00Z</dcterms:modified>
</cp:coreProperties>
</file>