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b/>
          <w:sz w:val="22"/>
          <w:szCs w:val="22"/>
        </w:rPr>
      </w:pPr>
      <w:r>
        <w:rPr>
          <w:rFonts w:cs="Tahoma" w:ascii="Trebuchet MS" w:hAnsi="Trebuchet MS"/>
          <w:b/>
          <w:sz w:val="22"/>
          <w:szCs w:val="22"/>
        </w:rPr>
      </w:r>
    </w:p>
    <w:p>
      <w:pPr>
        <w:pStyle w:val="Normal"/>
        <w:tabs>
          <w:tab w:val="left" w:pos="284" w:leader="none"/>
        </w:tabs>
        <w:suppressAutoHyphens w:val="true"/>
        <w:jc w:val="center"/>
        <w:rPr>
          <w:rFonts w:cs="Arial" w:ascii="Trebuchet MS" w:hAnsi="Trebuchet MS"/>
          <w:b/>
          <w:color w:val="000000"/>
          <w:sz w:val="22"/>
          <w:szCs w:val="22"/>
          <w:lang w:eastAsia="ar-SA"/>
        </w:rPr>
      </w:pPr>
      <w:r>
        <w:rPr>
          <w:rFonts w:cs="Tahoma" w:ascii="Trebuchet MS" w:hAnsi="Trebuchet MS"/>
          <w:b/>
          <w:sz w:val="22"/>
          <w:szCs w:val="22"/>
        </w:rPr>
        <w:t xml:space="preserve">CONVENI </w:t>
      </w:r>
      <w:r>
        <w:rPr>
          <w:rFonts w:cs="Arial" w:ascii="Trebuchet MS" w:hAnsi="Trebuchet MS"/>
          <w:b/>
          <w:color w:val="000000"/>
          <w:sz w:val="22"/>
          <w:szCs w:val="22"/>
          <w:lang w:eastAsia="ar-SA"/>
        </w:rPr>
        <w:t>MARC DE COL·LABORACIÓ:</w:t>
      </w:r>
    </w:p>
    <w:p>
      <w:pPr>
        <w:pStyle w:val="Normal"/>
        <w:tabs>
          <w:tab w:val="left" w:pos="284" w:leader="none"/>
        </w:tabs>
        <w:suppressAutoHyphens w:val="true"/>
        <w:jc w:val="center"/>
        <w:rPr>
          <w:rFonts w:cs="Arial" w:ascii="Trebuchet MS" w:hAnsi="Trebuchet MS"/>
          <w:b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b/>
          <w:color w:val="000000"/>
          <w:sz w:val="22"/>
          <w:szCs w:val="22"/>
          <w:lang w:eastAsia="ar-SA"/>
        </w:rPr>
        <w:t>L’ASSOCIACIÓ 360 I L’INSTITUT/CENTRE/ENTITTAT/EMPRESA_____________________</w:t>
      </w:r>
    </w:p>
    <w:p>
      <w:pPr>
        <w:pStyle w:val="Normal"/>
        <w:spacing w:lineRule="exact" w:line="300"/>
        <w:jc w:val="both"/>
        <w:rPr>
          <w:rFonts w:cs="Tahoma" w:ascii="Trebuchet MS" w:hAnsi="Trebuchet MS"/>
          <w:b/>
          <w:sz w:val="22"/>
          <w:szCs w:val="22"/>
        </w:rPr>
      </w:pPr>
      <w:r>
        <w:rPr>
          <w:rFonts w:cs="Tahoma" w:ascii="Trebuchet MS" w:hAnsi="Trebuchet MS"/>
          <w:b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b/>
          <w:sz w:val="22"/>
          <w:szCs w:val="22"/>
        </w:rPr>
      </w:pPr>
      <w:r>
        <w:rPr>
          <w:rFonts w:cs="Tahoma" w:ascii="Trebuchet MS" w:hAnsi="Trebuchet MS"/>
          <w:b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Lleida, XX de ______________de 20XX</w:t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  <w:t>D’una part, el Sr. _____________________________, president de l’Associació 360.</w:t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  <w:t>De l’altra, el Sr. ______________________________, com a ____________ de l’INS/Centre/entitat/empresa_________________________________________________.</w:t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</w:r>
    </w:p>
    <w:p>
      <w:pPr>
        <w:pStyle w:val="Normal"/>
        <w:suppressAutoHyphens w:val="true"/>
        <w:jc w:val="both"/>
        <w:rPr>
          <w:rFonts w:cs="Arial" w:ascii="Trebuchet MS" w:hAnsi="Trebuchet MS"/>
          <w:color w:val="000000"/>
          <w:sz w:val="22"/>
          <w:szCs w:val="22"/>
          <w:lang w:eastAsia="ar-SA"/>
        </w:rPr>
      </w:pPr>
      <w:r>
        <w:rPr>
          <w:rFonts w:cs="Arial" w:ascii="Trebuchet MS" w:hAnsi="Trebuchet MS"/>
          <w:color w:val="000000"/>
          <w:sz w:val="22"/>
          <w:szCs w:val="22"/>
          <w:lang w:eastAsia="ar-SA"/>
        </w:rPr>
        <w:t>Les parts es reconeixen mútuament la capacitat legal suficient per a obligar a les seves respectives entitats i acorden voluntàriament el present conveni i</w:t>
      </w:r>
    </w:p>
    <w:p>
      <w:pPr>
        <w:pStyle w:val="Normal"/>
        <w:spacing w:lineRule="exact" w:line="300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b/>
          <w:bCs/>
          <w:sz w:val="22"/>
          <w:szCs w:val="22"/>
        </w:rPr>
      </w:pPr>
      <w:r>
        <w:rPr>
          <w:rFonts w:cs="Tahoma" w:ascii="Trebuchet MS" w:hAnsi="Trebuchet MS"/>
          <w:b/>
          <w:bCs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b/>
          <w:bCs/>
          <w:sz w:val="22"/>
          <w:szCs w:val="22"/>
        </w:rPr>
      </w:pPr>
      <w:r>
        <w:rPr>
          <w:rFonts w:cs="Tahoma" w:ascii="Trebuchet MS" w:hAnsi="Trebuchet MS"/>
          <w:b/>
          <w:bCs/>
          <w:sz w:val="22"/>
          <w:szCs w:val="22"/>
        </w:rPr>
        <w:t>EXPOSEN: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>Que les parts han manifestat la seva voluntat de col·laborar en els objectius de: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 xml:space="preserve">Esdevenir un espai de reflexió i anàlisis de la FPO (formació a les empreses) en el nostre entorn socioeconòmic i cultural. 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 xml:space="preserve">Fomentar la cooperació i l’aprenentatge mutu entre els INS/centres/entitats/empreses col•laboradores de Formació Professional de Catalunya 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>Impulsar línies de millora en la formació a les empreses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 xml:space="preserve">Promoure la professionalització i formació permanent dels equips docents/especialistes dels INS/centres/entitats/empreses col•laboradores 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>Promoure la millora en l’oferta, la qualitat i en recursos dels centres/entitats col•laboradores.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>Organitzar, gestionar i capitalitzar un punt de trobada, serveis, alternança, consultoria, innovació i transferència amb voluntat de servei a tota la comunitat i en especial a les empreses i treballadors.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>Esdevenir mitjançant els centre/entitats col•laboradores un referent en l’orientació i l’aprenentatge al llarg de la vida</w:t>
      </w:r>
    </w:p>
    <w:p>
      <w:pPr>
        <w:pStyle w:val="Normal"/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suppressAutoHyphens w:val="true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  <w:t xml:space="preserve">Coordinar els recursos educatius dels centres/entitats col•laboradores necessaris per a la consecució d’aquest fins. </w:t>
      </w:r>
    </w:p>
    <w:p>
      <w:pPr>
        <w:pStyle w:val="ListParagrap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sz w:val="22"/>
          <w:szCs w:val="22"/>
        </w:rPr>
      </w:pPr>
      <w:r>
        <w:rPr>
          <w:rFonts w:cs="Tahoma" w:ascii="Trebuchet MS" w:hAnsi="Trebuchet MS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I per això,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spacing w:lineRule="exact" w:line="300"/>
        <w:jc w:val="both"/>
        <w:rPr>
          <w:rFonts w:cs="Tahoma" w:ascii="Trebuchet MS" w:hAnsi="Trebuchet MS"/>
          <w:b/>
          <w:bCs/>
          <w:sz w:val="22"/>
          <w:szCs w:val="22"/>
        </w:rPr>
      </w:pPr>
      <w:r>
        <w:rPr>
          <w:rFonts w:cs="Tahoma" w:ascii="Trebuchet MS" w:hAnsi="Trebuchet MS"/>
          <w:b/>
          <w:bCs/>
          <w:sz w:val="22"/>
          <w:szCs w:val="22"/>
        </w:rPr>
        <w:t>ACORDEN: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Establir un conveni marc de col·laboració d’acord amb les clàusules següents: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Assessorar l’Associació 360 FP en els diferents programes i/o actuacions que aquest dugui a terme a  en matèria de formació professional.</w:t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Emetre i formular propostes, suggeriments i estudis en relació amb el les activitats de l’Associació 360 FP.</w:t>
      </w:r>
    </w:p>
    <w:p>
      <w:pPr>
        <w:pStyle w:val="ListParagrap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Participar consultivament en les decisions estratègiques de l’Associació 360 FP</w:t>
      </w:r>
    </w:p>
    <w:p>
      <w:pPr>
        <w:pStyle w:val="Normal"/>
        <w:ind w:left="70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Potenciar la coordinació entre les diferents empreses, instituts, centres, entitats,... que col·laborin amb l’Associació 360 FP.</w:t>
      </w:r>
    </w:p>
    <w:p>
      <w:pPr>
        <w:pStyle w:val="ListParagrap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Facilitar recerques, estudis i reculls de dades per tal d’arribar al coneixement permanent i el més exacte possible de la formació professional.</w:t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Informar, assessorar, difondre i promoure les actuacions de l’Associació 360 FP a fi de sensibilitzar a tot l’entorn socioeconòmic de la importància de la formació permanent en l’àmbit professional</w:t>
      </w:r>
    </w:p>
    <w:p>
      <w:pPr>
        <w:pStyle w:val="ListParagrap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Participar en la gestió d’una part dels recursos generats per l’activitat de l’Associació</w:t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ind w:left="1068" w:right="0" w:hanging="0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ListParagrap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h) Totes aquelles que li puguin ser atribuïdes des de l’Associació 360 FP.</w:t>
      </w:r>
    </w:p>
    <w:p>
      <w:pPr>
        <w:pStyle w:val="Normal"/>
        <w:tabs>
          <w:tab w:val="left" w:pos="1134" w:leader="none"/>
        </w:tabs>
        <w:ind w:left="1080" w:right="0" w:hanging="731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Aquest conveni entrarà en vigor a partir de la data de la seva signatura i podrà ser modificat o desenvolupat per mutu acord de les parts.</w:t>
      </w:r>
    </w:p>
    <w:p>
      <w:pPr>
        <w:pStyle w:val="Normal"/>
        <w:ind w:left="720" w:right="0" w:hanging="0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La seva durada s'estableix per un període de 2 anys, prorrogable tàcitament per períodes iguals successius, llevat que una de les parts comuniqui a l'altra, amb un mes d'antelació la seva voluntat de resoldre'l abans del termini establert, o de no prorrogar-lo.  En aquest cas, els acords específics que s’hagin establert en el marc d’aquest conveni continuaran en vigor amb les mateixes condicions fixades en cadascun d’ells.</w:t>
      </w:r>
    </w:p>
    <w:p>
      <w:pPr>
        <w:pStyle w:val="ListParagrap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ind w:left="360" w:right="0" w:hanging="0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ind w:left="360" w:right="0" w:hanging="0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ind w:left="360" w:right="0" w:hanging="0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I en prova de conformitat, una vegada llegit el conveni, se signa al lloc i la data indicats a l’encapçalament.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______________________</w:t>
        <w:tab/>
        <w:tab/>
        <w:tab/>
        <w:tab/>
        <w:t>__________________________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bookmarkStart w:id="0" w:name="_GoBack"/>
      <w:bookmarkEnd w:id="0"/>
      <w:r>
        <w:rPr>
          <w:rFonts w:cs="Arial" w:ascii="Trebuchet MS" w:hAnsi="Trebuchet MS"/>
          <w:color w:val="000000"/>
          <w:sz w:val="22"/>
          <w:szCs w:val="22"/>
        </w:rPr>
        <w:t>President de l’Associació 360</w:t>
        <w:tab/>
        <w:tab/>
        <w:tab/>
        <w:t>Director del INS/Centre/Entitat</w:t>
        <w:tab/>
        <w:tab/>
      </w:r>
    </w:p>
    <w:p>
      <w:pPr>
        <w:pStyle w:val="Normal"/>
        <w:pageBreakBefore/>
        <w:jc w:val="center"/>
        <w:rPr>
          <w:rFonts w:cs="Tahoma" w:ascii="Trebuchet MS" w:hAnsi="Trebuchet MS"/>
          <w:b/>
          <w:sz w:val="22"/>
          <w:szCs w:val="22"/>
        </w:rPr>
      </w:pPr>
      <w:r>
        <w:rPr>
          <w:rFonts w:cs="Arial" w:ascii="Trebuchet MS" w:hAnsi="Trebuchet MS"/>
          <w:b/>
          <w:color w:val="000000"/>
          <w:sz w:val="22"/>
          <w:szCs w:val="22"/>
        </w:rPr>
        <w:t>A</w:t>
      </w:r>
      <w:r>
        <w:rPr>
          <w:rFonts w:cs="Tahoma" w:ascii="Trebuchet MS" w:hAnsi="Trebuchet MS"/>
          <w:b/>
          <w:sz w:val="22"/>
          <w:szCs w:val="22"/>
        </w:rPr>
        <w:t>NNEX I</w:t>
      </w:r>
    </w:p>
    <w:p>
      <w:pPr>
        <w:pStyle w:val="Normal"/>
        <w:jc w:val="center"/>
        <w:rPr>
          <w:rFonts w:cs="Tahoma" w:ascii="Trebuchet MS" w:hAnsi="Trebuchet MS"/>
          <w:b/>
          <w:sz w:val="22"/>
          <w:szCs w:val="22"/>
        </w:rPr>
      </w:pPr>
      <w:r>
        <w:rPr>
          <w:rFonts w:cs="Tahoma" w:ascii="Trebuchet MS" w:hAnsi="Trebuchet MS"/>
          <w:b/>
          <w:sz w:val="22"/>
          <w:szCs w:val="22"/>
        </w:rPr>
        <w:t>FITXA D’AVALUACIÓ DELS RECURSOS DEL CENTRE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b/>
          <w:color w:val="000000"/>
          <w:sz w:val="22"/>
          <w:szCs w:val="22"/>
        </w:rPr>
      </w:pPr>
      <w:r>
        <w:rPr>
          <w:rFonts w:cs="Arial" w:ascii="Trebuchet MS" w:hAnsi="Trebuchet MS"/>
          <w:b/>
          <w:color w:val="000000"/>
          <w:sz w:val="22"/>
          <w:szCs w:val="22"/>
        </w:rPr>
        <w:t>Dades del Centre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Denominació: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Codi de Centre: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Telèfon: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@: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Adreça: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 xml:space="preserve">Població: 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b/>
          <w:color w:val="000000"/>
          <w:sz w:val="22"/>
          <w:szCs w:val="22"/>
        </w:rPr>
      </w:pPr>
      <w:r>
        <w:rPr>
          <w:rFonts w:cs="Arial" w:ascii="Trebuchet MS" w:hAnsi="Trebuchet MS"/>
          <w:b/>
          <w:color w:val="000000"/>
          <w:sz w:val="22"/>
          <w:szCs w:val="22"/>
        </w:rPr>
        <w:t>Dades de la persona de contacte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Nom i cognoms: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Càrrec i/o funcions en el Centre: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Telèfon de contacte: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@: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b/>
          <w:color w:val="000000"/>
          <w:sz w:val="22"/>
          <w:szCs w:val="22"/>
        </w:rPr>
      </w:pPr>
      <w:r>
        <w:rPr>
          <w:rFonts w:cs="Arial" w:ascii="Trebuchet MS" w:hAnsi="Trebuchet MS"/>
          <w:b/>
          <w:color w:val="000000"/>
          <w:sz w:val="22"/>
          <w:szCs w:val="22"/>
        </w:rPr>
        <w:t>Característiques i recursos del Centre:</w:t>
      </w:r>
    </w:p>
    <w:p>
      <w:pPr>
        <w:pStyle w:val="Normal"/>
        <w:jc w:val="both"/>
        <w:rPr>
          <w:rFonts w:cs="Arial" w:ascii="Trebuchet MS" w:hAnsi="Trebuchet MS"/>
          <w:b/>
          <w:color w:val="000000"/>
          <w:sz w:val="22"/>
          <w:szCs w:val="22"/>
        </w:rPr>
      </w:pPr>
      <w:r>
        <w:rPr>
          <w:rFonts w:cs="Arial" w:ascii="Trebuchet MS" w:hAnsi="Trebuchet MS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Cicles formatius que imparteix: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3773"/>
      </w:tblGrid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Cicle</w:t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Codi</w:t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Espais disponibles per activitats complementaries: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3"/>
        <w:gridCol w:w="2214"/>
      </w:tblGrid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Espai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Horari</w:t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Tipus: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Característiques: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M</w:t>
            </w: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  <w:t>2: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Formadors amb disponibilitat: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3773"/>
      </w:tblGrid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Formador</w:t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Especialitats</w:t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"/>
                <w:color w:val="000000"/>
                <w:sz w:val="22"/>
                <w:szCs w:val="22"/>
                <w:vertAlign w:val="superscript"/>
              </w:rPr>
            </w:r>
          </w:p>
        </w:tc>
        <w:tc>
          <w:tcPr>
            <w:tcW w:w="3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  <w:t>Empreses col·laboradores:</w:t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Trebuchet MS" w:hAnsi="Trebuchet MS"/>
          <w:color w:val="000000"/>
          <w:sz w:val="22"/>
          <w:szCs w:val="22"/>
        </w:rPr>
      </w:pPr>
      <w:r>
        <w:rPr>
          <w:rFonts w:cs="Arial" w:ascii="Trebuchet MS" w:hAnsi="Trebuchet MS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4"/>
        <w:gridCol w:w="4633"/>
      </w:tblGrid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Persona de contacte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  <w:tr>
        <w:trPr>
          <w:cantSplit w:val="false"/>
        </w:trPr>
        <w:tc>
          <w:tcPr>
            <w:tcW w:w="4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Adreça: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Població: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Nom i cognoms: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Telèfon de contacte i @:</w:t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cs="Arial" w:ascii="Trebuchet MS" w:hAnsi="Trebuchet MS"/>
                <w:color w:val="000000"/>
                <w:sz w:val="22"/>
                <w:szCs w:val="22"/>
              </w:rPr>
            </w:pPr>
            <w:r>
              <w:rPr>
                <w:rFonts w:cs="Arial" w:ascii="Trebuchet MS" w:hAnsi="Trebuchet MS"/>
                <w:color w:val="000000"/>
                <w:sz w:val="22"/>
                <w:szCs w:val="22"/>
              </w:rPr>
              <w:t>Càrrec: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31" w:right="1247" w:header="567" w:top="1304" w:footer="283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eudepgina"/>
      <w:jc w:val="center"/>
      <w:rPr/>
    </w:pPr>
    <w:r>
      <w:rPr/>
      <w:drawing>
        <wp:inline distT="0" distB="0" distL="0" distR="0">
          <wp:extent cx="381000" cy="323850"/>
          <wp:effectExtent l="0" t="0" r="0" b="0"/>
          <wp:docPr id="0" name="Picture" descr="C:\Users\profe\Downloads\IMG-20150517-WA0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profe\Downloads\IMG-20150517-WA00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792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321"/>
      <w:gridCol w:w="5218"/>
    </w:tblGrid>
    <w:tr>
      <w:trPr>
        <w:cantSplit w:val="false"/>
      </w:trPr>
      <w:tc>
        <w:tcPr>
          <w:tcW w:w="43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284" w:leader="none"/>
            </w:tabs>
            <w:suppressAutoHyphens w:val="true"/>
            <w:rPr>
              <w:rFonts w:cs="Tahoma" w:ascii="Arial" w:hAnsi="Arial"/>
              <w:b/>
              <w:sz w:val="22"/>
              <w:szCs w:val="22"/>
            </w:rPr>
          </w:pPr>
          <w:r>
            <w:rPr>
              <w:rFonts w:cs="Tahoma" w:ascii="Arial" w:hAnsi="Arial"/>
              <w:b/>
              <w:sz w:val="22"/>
              <w:szCs w:val="22"/>
            </w:rPr>
          </w:r>
        </w:p>
      </w:tc>
      <w:tc>
        <w:tcPr>
          <w:tcW w:w="52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284" w:leader="none"/>
            </w:tabs>
            <w:suppressAutoHyphens w:val="true"/>
            <w:jc w:val="right"/>
            <w:rPr>
              <w:rFonts w:cs="Tahoma" w:ascii="Arial" w:hAnsi="Arial"/>
              <w:b/>
              <w:sz w:val="22"/>
              <w:szCs w:val="22"/>
            </w:rPr>
          </w:pPr>
          <w:r>
            <w:rPr>
              <w:rFonts w:cs="Tahoma" w:ascii="Arial" w:hAnsi="Arial"/>
              <w:b/>
              <w:sz w:val="22"/>
              <w:szCs w:val="22"/>
            </w:rPr>
          </w:r>
        </w:p>
      </w:tc>
    </w:tr>
  </w:tbl>
  <w:p>
    <w:pPr>
      <w:pStyle w:val="Capal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unhideWhenUsed="1" w:semiHidden="1"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uiPriority="99" w:name="Placeholder Text"/>
    <w:lsdException w:qFormat="1" w:uiPriority="99" w:name="No Spacing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qFormat="1" w:uiPriority="1" w:name="Medium Grid 2"/>
    <w:lsdException w:uiPriority="60" w:name="Medium Grid 3"/>
    <w:lsdException w:uiPriority="61" w:name="Dark List"/>
    <w:lsdException w:uiPriority="62" w:name="Colorful Shading"/>
    <w:lsdException w:uiPriority="63" w:name="Colorful List"/>
    <w:lsdException w:uiPriority="64" w:name="Colorful Grid"/>
    <w:lsdException w:uiPriority="65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semiHidden="1" w:uiPriority="71" w:name="Revision"/>
    <w:lsdException w:qFormat="1" w:uiPriority="34" w:name="List Paragraph"/>
    <w:lsdException w:qFormat="1" w:uiPriority="73" w:name="Quote"/>
    <w:lsdException w:qFormat="1" w:uiPriority="60" w:name="Intense Quote"/>
    <w:lsdException w:uiPriority="66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99" w:name="Colorful Shading Accent 1"/>
    <w:lsdException w:qFormat="1" w:uiPriority="34" w:name="Colorful List Accent 1"/>
    <w:lsdException w:qFormat="1" w:uiPriority="29" w:name="Colorful Grid Accent 1"/>
    <w:lsdException w:qFormat="1" w:uiPriority="30" w:name="Light Shading Accent 2"/>
    <w:lsdException w:uiPriority="66" w:name="Light List Accent 2"/>
    <w:lsdException w:uiPriority="67" w:name="Light Grid Accent 2"/>
    <w:lsdException w:uiPriority="68" w:name="Medium Shading 1 Accent 2"/>
    <w:lsdException w:uiPriority="69" w:name="Medium Shading 2 Accent 2"/>
    <w:lsdException w:uiPriority="70" w:name="Medium List 1 Accent 2"/>
    <w:lsdException w:uiPriority="71" w:name="Medium List 2 Accent 2"/>
    <w:lsdException w:uiPriority="72" w:name="Medium Grid 1 Accent 2"/>
    <w:lsdException w:uiPriority="73" w:name="Medium Grid 2 Accent 2"/>
    <w:lsdException w:uiPriority="60" w:name="Medium Grid 3 Accent 2"/>
    <w:lsdException w:uiPriority="61" w:name="Dark List Accent 2"/>
    <w:lsdException w:uiPriority="62" w:name="Colorful Shading Accent 2"/>
    <w:lsdException w:uiPriority="63" w:name="Colorful List Accent 2"/>
    <w:lsdException w:uiPriority="64" w:name="Colorful Grid Accent 2"/>
    <w:lsdException w:uiPriority="65" w:name="Light Shading Accent 3"/>
    <w:lsdException w:uiPriority="61" w:name="Light List Accent 3"/>
    <w:lsdException w:uiPriority="67" w:name="Light Grid Accent 3"/>
    <w:lsdException w:uiPriority="68" w:name="Medium Shading 1 Accent 3"/>
    <w:lsdException w:uiPriority="69" w:name="Medium Shading 2 Accent 3"/>
    <w:lsdException w:uiPriority="70" w:name="Medium List 1 Accent 3"/>
    <w:lsdException w:uiPriority="71" w:name="Medium List 2 Accent 3"/>
    <w:lsdException w:uiPriority="72" w:name="Medium Grid 1 Accent 3"/>
    <w:lsdException w:uiPriority="73" w:name="Medium Grid 2 Accent 3"/>
    <w:lsdException w:uiPriority="60" w:name="Medium Grid 3 Accent 3"/>
    <w:lsdException w:uiPriority="61" w:name="Dark List Accent 3"/>
    <w:lsdException w:uiPriority="62" w:name="Colorful Shading Accent 3"/>
    <w:lsdException w:uiPriority="63" w:name="Colorful List Accent 3"/>
    <w:lsdException w:uiPriority="64" w:name="Colorful Grid Accent 3"/>
    <w:lsdException w:uiPriority="65" w:name="Light Shading Accent 4"/>
    <w:lsdException w:uiPriority="66" w:name="Light List Accent 4"/>
    <w:lsdException w:uiPriority="67" w:name="Light Grid Accent 4"/>
    <w:lsdException w:uiPriority="68" w:name="Medium Shading 1 Accent 4"/>
    <w:lsdException w:uiPriority="69" w:name="Medium Shading 2 Accent 4"/>
    <w:lsdException w:uiPriority="70" w:name="Medium List 1 Accent 4"/>
    <w:lsdException w:uiPriority="71" w:name="Medium List 2 Accent 4"/>
    <w:lsdException w:uiPriority="72" w:name="Medium Grid 1 Accent 4"/>
    <w:lsdException w:uiPriority="73" w:name="Medium Grid 2 Accent 4"/>
    <w:lsdException w:uiPriority="60" w:name="Medium Grid 3 Accent 4"/>
    <w:lsdException w:uiPriority="61" w:name="Dark List Accent 4"/>
    <w:lsdException w:uiPriority="62" w:name="Colorful Shading Accent 4"/>
    <w:lsdException w:uiPriority="63" w:name="Colorful List Accent 4"/>
    <w:lsdException w:uiPriority="64" w:name="Colorful Grid Accent 4"/>
    <w:lsdException w:uiPriority="65" w:name="Light Shading Accent 5"/>
    <w:lsdException w:uiPriority="66" w:name="Light List Accent 5"/>
    <w:lsdException w:uiPriority="67" w:name="Light Grid Accent 5"/>
    <w:lsdException w:uiPriority="68" w:name="Medium Shading 1 Accent 5"/>
    <w:lsdException w:uiPriority="69" w:name="Medium Shading 2 Accent 5"/>
    <w:lsdException w:uiPriority="70" w:name="Medium List 1 Accent 5"/>
    <w:lsdException w:uiPriority="71" w:name="Medium List 2 Accent 5"/>
    <w:lsdException w:uiPriority="72" w:name="Medium Grid 1 Accent 5"/>
    <w:lsdException w:uiPriority="73" w:name="Medium Grid 2 Accent 5"/>
    <w:lsdException w:uiPriority="60" w:name="Medium Grid 3 Accent 5"/>
    <w:lsdException w:uiPriority="61" w:name="Dark List Accent 5"/>
    <w:lsdException w:uiPriority="62" w:name="Colorful Shading Accent 5"/>
    <w:lsdException w:uiPriority="63" w:name="Colorful List Accent 5"/>
    <w:lsdException w:uiPriority="64" w:name="Colorful Grid Accent 5"/>
    <w:lsdException w:uiPriority="65" w:name="Light Shading Accent 6"/>
    <w:lsdException w:uiPriority="66" w:name="Light List Accent 6"/>
    <w:lsdException w:uiPriority="67" w:name="Light Grid Accent 6"/>
    <w:lsdException w:uiPriority="68" w:name="Medium Shading 1 Accent 6"/>
    <w:lsdException w:uiPriority="69" w:name="Medium Shading 2 Accent 6"/>
    <w:lsdException w:uiPriority="70" w:name="Medium List 1 Accent 6"/>
    <w:lsdException w:uiPriority="71" w:name="Medium List 2 Accent 6"/>
    <w:lsdException w:uiPriority="72" w:name="Medium Grid 1 Accent 6"/>
    <w:lsdException w:uiPriority="73" w:name="Medium Grid 2 Accent 6"/>
    <w:lsdException w:uiPriority="60" w:name="Medium Grid 3 Accent 6"/>
    <w:lsdException w:uiPriority="61" w:name="Dark List Accent 6"/>
    <w:lsdException w:uiPriority="62" w:name="Colorful Shading Accent 6"/>
    <w:lsdException w:uiPriority="63" w:name="Colorful List Accent 6"/>
    <w:lsdException w:uiPriority="64" w:name="Colorful Grid Accent 6"/>
    <w:lsdException w:qFormat="1" w:uiPriority="65" w:name="Subtle Emphasis"/>
    <w:lsdException w:qFormat="1" w:uiPriority="66" w:name="Intense Emphasis"/>
    <w:lsdException w:qFormat="1" w:uiPriority="67" w:name="Subtle Reference"/>
    <w:lsdException w:qFormat="1" w:uiPriority="68" w:name="Intense Reference"/>
    <w:lsdException w:qFormat="1" w:uiPriority="69" w:name="Book Title"/>
    <w:lsdException w:unhideWhenUsed="1" w:semiHidden="1" w:uiPriority="70" w:name="Bibliography"/>
    <w:lsdException w:unhideWhenUsed="1" w:semiHidden="1" w:qFormat="1" w:uiPriority="7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412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ca-ES" w:bidi="ar-SA"/>
    </w:rPr>
  </w:style>
  <w:style w:type="paragraph" w:styleId="Encapalament1">
    <w:name w:val="Encapçalament 1"/>
    <w:qFormat/>
    <w:rsid w:val="00ec6275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Encapalament8">
    <w:name w:val="Encapçalament 8"/>
    <w:qFormat/>
    <w:rsid w:val="00b93c06"/>
    <w:basedOn w:val="Normal"/>
    <w:next w:val="Normal"/>
    <w:pPr>
      <w:keepNext/>
      <w:jc w:val="both"/>
      <w:outlineLvl w:val="7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Annotationreference">
    <w:name w:val="annotation reference"/>
    <w:semiHidden/>
    <w:rsid w:val="00511182"/>
    <w:basedOn w:val="DefaultParagraphFont"/>
    <w:rPr>
      <w:sz w:val="16"/>
      <w:szCs w:val="16"/>
    </w:rPr>
  </w:style>
  <w:style w:type="character" w:styleId="ListLabel1">
    <w:name w:val="ListLabel 1"/>
    <w:rPr>
      <w:rFonts w:cs="Courier New"/>
      <w:sz w:val="18"/>
      <w:szCs w:val="18"/>
    </w:rPr>
  </w:style>
  <w:style w:type="character" w:styleId="ListLabel2">
    <w:name w:val="ListLabel 2"/>
    <w:rPr>
      <w:sz w:val="16"/>
      <w:szCs w:val="16"/>
    </w:rPr>
  </w:style>
  <w:style w:type="character" w:styleId="ListLabel3">
    <w:name w:val="ListLabel 3"/>
    <w:rPr>
      <w:sz w:val="18"/>
      <w:szCs w:val="18"/>
    </w:rPr>
  </w:style>
  <w:style w:type="character" w:styleId="ListLabel4">
    <w:name w:val="ListLabel 4"/>
    <w:rPr>
      <w:rFonts w:eastAsia="Times New Roman" w:cs="Symbol"/>
    </w:rPr>
  </w:style>
  <w:style w:type="character" w:styleId="ListLabel5">
    <w:name w:val="ListLabel 5"/>
    <w:rPr>
      <w:rFonts w:cs="Arial"/>
    </w:rPr>
  </w:style>
  <w:style w:type="character" w:styleId="ListLabel6">
    <w:name w:val="ListLabel 6"/>
    <w:rPr>
      <w:rFonts w:eastAsia="Times New Roman" w:cs="Arial"/>
    </w:rPr>
  </w:style>
  <w:style w:type="character" w:styleId="ListLabel7">
    <w:name w:val="ListLabel 7"/>
    <w:rPr>
      <w:rFonts w:cs="Courier New"/>
    </w:rPr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b93c06"/>
    <w:basedOn w:val="Normal"/>
    <w:pPr>
      <w:spacing w:lineRule="auto" w:line="288"/>
      <w:jc w:val="both"/>
    </w:pPr>
    <w:rPr>
      <w:color w:val="000000"/>
      <w:szCs w:val="20"/>
    </w:rPr>
  </w:style>
  <w:style w:type="paragraph" w:styleId="Llista">
    <w:name w:val="Llista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FreeSans"/>
    </w:rPr>
  </w:style>
  <w:style w:type="paragraph" w:styleId="WWTextoindependiente2" w:customStyle="1">
    <w:name w:val="WW-Texto independiente 2"/>
    <w:rsid w:val="00b93c06"/>
    <w:basedOn w:val="Normal"/>
    <w:pPr>
      <w:suppressAutoHyphens w:val="true"/>
      <w:spacing w:lineRule="auto" w:line="360"/>
      <w:jc w:val="both"/>
    </w:pPr>
    <w:rPr>
      <w:color w:val="000000"/>
      <w:sz w:val="20"/>
      <w:szCs w:val="20"/>
    </w:rPr>
  </w:style>
  <w:style w:type="paragraph" w:styleId="Sagnatdelcosdeltext">
    <w:name w:val="Sagnat del cos del text"/>
    <w:rsid w:val="00ec6275"/>
    <w:basedOn w:val="Normal"/>
    <w:pPr>
      <w:spacing w:before="0" w:after="120"/>
      <w:ind w:left="283" w:right="0" w:hanging="0"/>
    </w:pPr>
    <w:rPr/>
  </w:style>
  <w:style w:type="paragraph" w:styleId="Normal2" w:customStyle="1">
    <w:name w:val="normal2"/>
    <w:rsid w:val="00ec6275"/>
    <w:basedOn w:val="Encapalament1"/>
    <w:pPr>
      <w:tabs>
        <w:tab w:val="left" w:pos="-720" w:leader="none"/>
      </w:tabs>
      <w:suppressAutoHyphens w:val="true"/>
      <w:spacing w:before="90" w:after="54"/>
    </w:pPr>
    <w:rPr>
      <w:rFonts w:cs="Times New Roman"/>
      <w:b w:val="false"/>
      <w:bCs w:val="false"/>
      <w:sz w:val="19"/>
      <w:szCs w:val="20"/>
    </w:rPr>
  </w:style>
  <w:style w:type="paragraph" w:styleId="BalloonText">
    <w:name w:val="Balloon Text"/>
    <w:semiHidden/>
    <w:rsid w:val="006c3f6f"/>
    <w:basedOn w:val="Normal"/>
    <w:pPr/>
    <w:rPr>
      <w:rFonts w:ascii="Tahoma" w:hAnsi="Tahoma" w:cs="Tahoma"/>
      <w:sz w:val="16"/>
      <w:szCs w:val="16"/>
    </w:rPr>
  </w:style>
  <w:style w:type="paragraph" w:styleId="Capalera">
    <w:name w:val="Capçalera"/>
    <w:rsid w:val="006c3f6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eudepgina">
    <w:name w:val="Peu de pàgina"/>
    <w:rsid w:val="006c3f6f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semiHidden/>
    <w:rsid w:val="00511182"/>
    <w:basedOn w:val="Normal"/>
    <w:pPr/>
    <w:rPr>
      <w:sz w:val="20"/>
      <w:szCs w:val="20"/>
    </w:rPr>
  </w:style>
  <w:style w:type="paragraph" w:styleId="Annotationsubject">
    <w:name w:val="annotation subject"/>
    <w:semiHidden/>
    <w:rsid w:val="00511182"/>
    <w:basedOn w:val="Annotationtext"/>
    <w:pPr/>
    <w:rPr>
      <w:b/>
      <w:bCs/>
    </w:rPr>
  </w:style>
  <w:style w:type="paragraph" w:styleId="ListParagraph">
    <w:name w:val="List Paragraph"/>
    <w:uiPriority w:val="34"/>
    <w:qFormat/>
    <w:rsid w:val="00db7a25"/>
    <w:basedOn w:val="Normal"/>
    <w:pPr>
      <w:ind w:left="708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u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rsid w:val="00ec6275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Llistaclaramfasi3">
    <w:name w:val="Light List Accent 3"/>
    <w:basedOn w:val="Taulanormal"/>
    <w:uiPriority w:val="61"/>
    <w:rsid w:val="001e7b2c"/>
    <w:rPr>
      <w:rFonts w:cstheme="minorBidi" w:eastAsiaTheme="minorEastAsia" w:asciiTheme="minorHAnsi" w:hAnsiTheme="minorHAnsi"/>
      <w:lang w:eastAsia="es-ES" w:val="es-ES"/>
      <w:sz w:val="22"/>
      <w:szCs w:val="22"/>
    </w:rPr>
    <w:tblPr>
      <w:tblStyleRowBandSize w:val="1"/>
      <w:tblStyleColBandSize w:val="1"/>
      <w:tblBorders>
        <w:top w:space="0" w:sz="8" w:themeColor="accent3" w:color="A5A5A5" w:val="single"/>
        <w:left w:space="0" w:sz="8" w:themeColor="accent3" w:color="A5A5A5" w:val="single"/>
        <w:bottom w:space="0" w:sz="8" w:themeColor="accent3" w:color="A5A5A5" w:val="single"/>
        <w:right w:space="0" w:sz="8" w:themeColor="accent3" w:color="A5A5A5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A5A5A5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A5A5A5" w:val="double"/>
          <w:left w:space="0" w:sz="8" w:themeColor="accent3" w:color="A5A5A5" w:val="single"/>
          <w:bottom w:space="0" w:sz="8" w:themeColor="accent3" w:color="A5A5A5" w:val="single"/>
          <w:right w:space="0" w:sz="8" w:themeColor="accent3" w:color="A5A5A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A5A5A5" w:val="single"/>
          <w:left w:space="0" w:sz="8" w:themeColor="accent3" w:color="A5A5A5" w:val="single"/>
          <w:bottom w:space="0" w:sz="8" w:themeColor="accent3" w:color="A5A5A5" w:val="single"/>
          <w:right w:space="0" w:sz="8" w:themeColor="accent3" w:color="A5A5A5" w:val="single"/>
        </w:tcBorders>
      </w:tcPr>
    </w:tblStylePr>
    <w:tblStylePr w:type="band1Horz">
      <w:tblPr/>
      <w:tcPr>
        <w:tcBorders>
          <w:top w:space="0" w:sz="8" w:themeColor="accent3" w:color="A5A5A5" w:val="single"/>
          <w:left w:space="0" w:sz="8" w:themeColor="accent3" w:color="A5A5A5" w:val="single"/>
          <w:bottom w:space="0" w:sz="8" w:themeColor="accent3" w:color="A5A5A5" w:val="single"/>
          <w:right w:space="0" w:sz="8" w:themeColor="accent3" w:color="A5A5A5" w:val="single"/>
        </w:tcBorders>
      </w:tcPr>
    </w:tblStylePr>
  </w:style>
  <w:style w:type="table" w:styleId="Llistamitjana2mfasi1">
    <w:name w:val="Medium List 2 Accent 1"/>
    <w:basedOn w:val="Taulanormal"/>
    <w:uiPriority w:val="66"/>
    <w:rsid w:val="001e7b2c"/>
    <w:rPr>
      <w:rFonts w:cstheme="majorBidi" w:eastAsiaTheme="majorEastAsia" w:asciiTheme="majorHAnsi" w:hAnsiTheme="majorHAnsi"/>
      <w:lang w:eastAsia="es-ES" w:val="es-ES"/>
      <w:color w:themeColor="text1" w:val="000000"/>
      <w:sz w:val="22"/>
      <w:szCs w:val="22"/>
    </w:rPr>
    <w:tblPr>
      <w:tblStyleRowBandSize w:val="1"/>
      <w:tblStyleColBandSize w:val="1"/>
      <w:tblBorders>
        <w:top w:space="0" w:sz="8" w:themeColor="accent1" w:color="5B9BD5" w:val="single"/>
        <w:left w:space="0" w:sz="8" w:themeColor="accent1" w:color="5B9BD5" w:val="single"/>
        <w:bottom w:space="0" w:sz="8" w:themeColor="accent1" w:color="5B9BD5" w:val="single"/>
        <w:right w:space="0" w:sz="8" w:themeColor="accent1" w:color="5B9BD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5B9BD5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5B9BD5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5B9BD5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5B9BD5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6E6F4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6E6F4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2015-05-13T10:15:00Z</dcterms:created>
  <dc:creator>x7807380</dc:creator>
  <dc:language>ca-ES</dc:language>
  <cp:lastModifiedBy>Lluis Torrent</cp:lastModifiedBy>
  <cp:lastPrinted>2015-06-10T20:55:00Z</cp:lastPrinted>
  <dcterms:modified xsi:type="dcterms:W3CDTF">2015-09-02T09:52:00Z</dcterms:modified>
  <cp:revision>14</cp:revision>
  <dc:title>•</dc:title>
</cp:coreProperties>
</file>