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Internet das Coisas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Relatório da aula prática</w:t>
      </w:r>
    </w:p>
    <w:p w:rsidR="00000000" w:rsidDel="00000000" w:rsidP="00000000" w:rsidRDefault="00000000" w:rsidRPr="00000000" w14:paraId="0000000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Vinícius Lima Medeiros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117097920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Felipe Tomazelli Crespo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113203901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Victor Giudice Tavares da Cruz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114079525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Relatório da aula prática de IOT realizada no LCD com um circuito real e logo após em casa sendo feito o design do sistema no programa fritzing.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Resolver as seguintes tarefas propostas, no circuito real e no fritzing:</w:t>
      </w:r>
    </w:p>
    <w:p w:rsidR="00000000" w:rsidDel="00000000" w:rsidP="00000000" w:rsidRDefault="00000000" w:rsidRPr="00000000" w14:paraId="00000013">
      <w:pPr>
        <w:shd w:fill="ffffff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0" w:lineRule="auto"/>
        <w:rPr/>
      </w:pPr>
      <w:r w:rsidDel="00000000" w:rsidR="00000000" w:rsidRPr="00000000">
        <w:rPr>
          <w:rtl w:val="0"/>
        </w:rPr>
        <w:t xml:space="preserve">Realizar as seguintes montagens com uso de Javascript e do Johnny Five.  Apresentar relatório com uso do Fritzing, incluir os  sketches. Usar o formato ZIP para compactar os arquivos.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Realizar a média de tensão na entrada analógica utilizando um potenciômetro ligado a uma tensão de 3.3 V e imprimir o valor de tensão lido na console do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Ler um valor do potenciômetro e em seguida acender um LED usando uma onda PWM com a intensidade correspondente.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Especificações: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dkaomz6lum5" w:id="9"/>
      <w:bookmarkEnd w:id="9"/>
      <w:r w:rsidDel="00000000" w:rsidR="00000000" w:rsidRPr="00000000">
        <w:rPr>
          <w:rtl w:val="0"/>
        </w:rPr>
        <w:t xml:space="preserve">Resolvendo a questão 1: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Basicamente houve a instalação das dependências necessárias e uma pesquisa de como escrever código para o nodeMCU em javascript. Vendo a documentação, foi simples escrever o código que capturava o evento de mudança no potenciômetro e printava o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m0vyabblvgv" w:id="10"/>
      <w:bookmarkEnd w:id="10"/>
      <w:r w:rsidDel="00000000" w:rsidR="00000000" w:rsidRPr="00000000">
        <w:rPr>
          <w:rtl w:val="0"/>
        </w:rPr>
        <w:t xml:space="preserve">Resolvendo a questão 2: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Após resolver a questão 1, resolver a 2 foi mais simples ainda. Apenas precisamos verificar a documentação de LED do johnny-five e escrever o código que o ligava usando o valor do potenciômetro.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uzl1etdxdty" w:id="11"/>
      <w:bookmarkEnd w:id="11"/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Dificuldade de começar a questão 1 pela questão de não conseguir rodar o firmata.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 código padrão do firmata presente na ide do arduino não estava servindo para queimar o firmata no nodeMCU, então toda a turma junto do professor pesquisou uma solução para o problema, que envolvia editar 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cqgy1n9ult0l" w:id="13"/>
      <w:bookmarkEnd w:id="13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Foi uma aula prática difícil no início devido às dificuldades com as bibliotecas, mas depois deste obstáculo, conseguimos realizar as tarefas sozinhos. Foi muito legal programar pela primeira vez para o nodeMCU em javascript.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lnxbz9" w:id="14"/>
    <w:bookmarkEnd w:id="1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2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