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A39" w:rsidRP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A39">
        <w:rPr>
          <w:rFonts w:ascii="Times New Roman" w:hAnsi="Times New Roman" w:cs="Times New Roman"/>
          <w:b/>
          <w:sz w:val="28"/>
          <w:szCs w:val="28"/>
        </w:rPr>
        <w:t>НПУ імені М.П.Драгоманова</w:t>
      </w:r>
    </w:p>
    <w:p w:rsidR="00B30357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A39">
        <w:rPr>
          <w:rFonts w:ascii="Times New Roman" w:hAnsi="Times New Roman" w:cs="Times New Roman"/>
          <w:b/>
          <w:sz w:val="28"/>
          <w:szCs w:val="28"/>
        </w:rPr>
        <w:t>Факультет інформатики</w:t>
      </w:r>
    </w:p>
    <w:p w:rsid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A39">
        <w:rPr>
          <w:rFonts w:ascii="Times New Roman" w:hAnsi="Times New Roman" w:cs="Times New Roman"/>
          <w:b/>
          <w:sz w:val="28"/>
          <w:szCs w:val="28"/>
        </w:rPr>
        <w:t>Кафедра комп’ютерної інженерії та освітніх вимірювань</w:t>
      </w:r>
    </w:p>
    <w:p w:rsid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7A39" w:rsidRPr="00B17A39" w:rsidRDefault="004B60C1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 2</w:t>
      </w:r>
    </w:p>
    <w:p w:rsidR="00B17A39" w:rsidRP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курсу</w:t>
      </w:r>
    </w:p>
    <w:p w:rsidR="00B17A39" w:rsidRP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A39">
        <w:rPr>
          <w:rFonts w:ascii="Times New Roman" w:hAnsi="Times New Roman" w:cs="Times New Roman"/>
          <w:b/>
          <w:sz w:val="28"/>
          <w:szCs w:val="28"/>
        </w:rPr>
        <w:t>«Комп'ютер</w:t>
      </w:r>
      <w:r>
        <w:rPr>
          <w:rFonts w:ascii="Times New Roman" w:hAnsi="Times New Roman" w:cs="Times New Roman"/>
          <w:b/>
          <w:sz w:val="28"/>
          <w:szCs w:val="28"/>
        </w:rPr>
        <w:t>ні мережі та хмарні обчислення»</w:t>
      </w:r>
    </w:p>
    <w:p w:rsid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A39">
        <w:rPr>
          <w:rFonts w:ascii="Times New Roman" w:hAnsi="Times New Roman" w:cs="Times New Roman"/>
          <w:b/>
          <w:sz w:val="28"/>
          <w:szCs w:val="28"/>
        </w:rPr>
        <w:t>ТЕМА:</w:t>
      </w:r>
    </w:p>
    <w:p w:rsid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4B60C1" w:rsidRPr="004B60C1">
        <w:rPr>
          <w:rFonts w:ascii="Times New Roman" w:hAnsi="Times New Roman" w:cs="Times New Roman"/>
          <w:b/>
          <w:sz w:val="28"/>
          <w:szCs w:val="28"/>
        </w:rPr>
        <w:t>Апаратні та програмні засоби побудови комп'ютерних мереж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521505" w:rsidRDefault="00521505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505" w:rsidRDefault="00521505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505" w:rsidRDefault="00521505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505" w:rsidRDefault="00521505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505" w:rsidRPr="00521505" w:rsidRDefault="00521505" w:rsidP="00613B21">
      <w:pPr>
        <w:spacing w:after="0" w:line="240" w:lineRule="auto"/>
        <w:ind w:left="-360" w:right="-450" w:firstLine="4950"/>
        <w:rPr>
          <w:rFonts w:ascii="Times New Roman" w:hAnsi="Times New Roman" w:cs="Times New Roman"/>
          <w:sz w:val="28"/>
          <w:szCs w:val="28"/>
          <w:lang w:val="uk-UA"/>
        </w:rPr>
      </w:pPr>
      <w:r w:rsidRPr="00C65043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521505">
        <w:rPr>
          <w:rFonts w:ascii="Times New Roman" w:hAnsi="Times New Roman" w:cs="Times New Roman"/>
          <w:sz w:val="28"/>
          <w:szCs w:val="28"/>
          <w:lang w:val="uk-UA"/>
        </w:rPr>
        <w:t>Логвиненко В.В.</w:t>
      </w:r>
    </w:p>
    <w:p w:rsidR="00521505" w:rsidRPr="00521505" w:rsidRDefault="00521505" w:rsidP="00613B21">
      <w:pPr>
        <w:spacing w:after="0" w:line="240" w:lineRule="auto"/>
        <w:ind w:left="-360" w:right="-450" w:firstLine="4950"/>
        <w:rPr>
          <w:rFonts w:ascii="Times New Roman" w:hAnsi="Times New Roman" w:cs="Times New Roman"/>
          <w:sz w:val="28"/>
          <w:szCs w:val="28"/>
        </w:rPr>
      </w:pPr>
      <w:r w:rsidRPr="00521505">
        <w:rPr>
          <w:rFonts w:ascii="Times New Roman" w:hAnsi="Times New Roman" w:cs="Times New Roman"/>
          <w:sz w:val="28"/>
          <w:szCs w:val="28"/>
        </w:rPr>
        <w:t>Група: 11 КНм</w:t>
      </w:r>
    </w:p>
    <w:p w:rsidR="00521505" w:rsidRPr="00C65043" w:rsidRDefault="00521505" w:rsidP="00613B21">
      <w:pPr>
        <w:spacing w:after="0" w:line="240" w:lineRule="auto"/>
        <w:ind w:left="-360" w:right="-450" w:firstLine="4950"/>
        <w:rPr>
          <w:rFonts w:ascii="Times New Roman" w:hAnsi="Times New Roman" w:cs="Times New Roman"/>
          <w:sz w:val="28"/>
          <w:szCs w:val="28"/>
          <w:u w:val="single"/>
        </w:rPr>
      </w:pPr>
      <w:r w:rsidRPr="00C6504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521505">
        <w:rPr>
          <w:rFonts w:ascii="Times New Roman" w:hAnsi="Times New Roman" w:cs="Times New Roman"/>
          <w:sz w:val="28"/>
          <w:szCs w:val="28"/>
        </w:rPr>
        <w:t>інформатики</w:t>
      </w:r>
    </w:p>
    <w:p w:rsidR="00521505" w:rsidRPr="00C65043" w:rsidRDefault="00521505" w:rsidP="00613B21">
      <w:pPr>
        <w:spacing w:after="0" w:line="240" w:lineRule="auto"/>
        <w:ind w:left="-360" w:right="-450" w:firstLine="4950"/>
        <w:rPr>
          <w:rFonts w:ascii="Times New Roman" w:hAnsi="Times New Roman" w:cs="Times New Roman"/>
          <w:sz w:val="28"/>
          <w:szCs w:val="28"/>
        </w:rPr>
      </w:pPr>
      <w:r w:rsidRPr="00C65043">
        <w:rPr>
          <w:rFonts w:ascii="Times New Roman" w:hAnsi="Times New Roman" w:cs="Times New Roman"/>
          <w:sz w:val="28"/>
          <w:szCs w:val="28"/>
        </w:rPr>
        <w:t>Викладач: професор Франчук В.М.</w:t>
      </w:r>
    </w:p>
    <w:p w:rsidR="005211D5" w:rsidRDefault="005211D5" w:rsidP="00613B21">
      <w:pPr>
        <w:ind w:left="-360" w:right="-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B60C1" w:rsidRDefault="0021188E" w:rsidP="00613B21">
      <w:pPr>
        <w:spacing w:line="360" w:lineRule="auto"/>
        <w:ind w:left="-360" w:right="-450"/>
        <w:rPr>
          <w:rFonts w:ascii="Times New Roman" w:hAnsi="Times New Roman" w:cs="Times New Roman"/>
          <w:sz w:val="28"/>
          <w:szCs w:val="28"/>
          <w:lang w:val="en-US"/>
        </w:rPr>
      </w:pPr>
      <w:r w:rsidRPr="0021188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№1.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60C1" w:rsidRPr="004B60C1">
        <w:rPr>
          <w:rFonts w:ascii="Times New Roman" w:hAnsi="Times New Roman" w:cs="Times New Roman"/>
          <w:sz w:val="28"/>
          <w:szCs w:val="28"/>
          <w:lang w:val="en-US"/>
        </w:rPr>
        <w:t>Ознайомитись з структурою мережі, яка функціонує в навчальному закладі</w:t>
      </w:r>
      <w:r w:rsidR="005211D5" w:rsidRPr="002118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4B60C1" w:rsidRPr="004B60C1" w:rsidRDefault="004B60C1" w:rsidP="00F55ABE">
      <w:pPr>
        <w:pStyle w:val="ListParagraph"/>
        <w:numPr>
          <w:ilvl w:val="0"/>
          <w:numId w:val="2"/>
        </w:numPr>
        <w:spacing w:line="360" w:lineRule="auto"/>
        <w:ind w:right="-450"/>
        <w:rPr>
          <w:rFonts w:ascii="Times New Roman" w:hAnsi="Times New Roman" w:cs="Times New Roman"/>
          <w:sz w:val="28"/>
          <w:szCs w:val="28"/>
          <w:lang w:val="en-US"/>
        </w:rPr>
      </w:pPr>
      <w:r w:rsidRPr="004B60C1">
        <w:rPr>
          <w:rFonts w:ascii="Times New Roman" w:hAnsi="Times New Roman" w:cs="Times New Roman"/>
          <w:sz w:val="28"/>
          <w:szCs w:val="28"/>
          <w:u w:val="single"/>
          <w:lang w:val="en-US"/>
        </w:rPr>
        <w:t>Тип мережі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0CD4">
        <w:rPr>
          <w:rFonts w:ascii="Times New Roman" w:eastAsia="Times New Roman" w:hAnsi="Times New Roman" w:cs="Times New Roman"/>
          <w:sz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</w:rPr>
        <w:t>з виділеним сервером</w:t>
      </w:r>
    </w:p>
    <w:p w:rsidR="004B60C1" w:rsidRPr="004B60C1" w:rsidRDefault="004B60C1" w:rsidP="00F55ABE">
      <w:pPr>
        <w:pStyle w:val="ListParagraph"/>
        <w:numPr>
          <w:ilvl w:val="0"/>
          <w:numId w:val="2"/>
        </w:numPr>
        <w:spacing w:line="360" w:lineRule="auto"/>
        <w:ind w:right="-450"/>
        <w:rPr>
          <w:rFonts w:ascii="Times New Roman" w:hAnsi="Times New Roman" w:cs="Times New Roman"/>
          <w:sz w:val="28"/>
          <w:szCs w:val="28"/>
          <w:lang w:val="en-US"/>
        </w:rPr>
      </w:pPr>
      <w:r w:rsidRPr="004B60C1">
        <w:rPr>
          <w:rFonts w:ascii="Times New Roman" w:hAnsi="Times New Roman" w:cs="Times New Roman"/>
          <w:sz w:val="28"/>
          <w:szCs w:val="28"/>
          <w:u w:val="single"/>
          <w:lang w:val="en-US"/>
        </w:rPr>
        <w:t>Кількість серверів мережі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є декілька серверів</w:t>
      </w:r>
    </w:p>
    <w:p w:rsidR="004B60C1" w:rsidRPr="004B60C1" w:rsidRDefault="004B60C1" w:rsidP="00F55ABE">
      <w:pPr>
        <w:pStyle w:val="ListParagraph"/>
        <w:numPr>
          <w:ilvl w:val="0"/>
          <w:numId w:val="2"/>
        </w:numPr>
        <w:spacing w:line="360" w:lineRule="auto"/>
        <w:ind w:right="-45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ип мережеви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операційних</w:t>
      </w:r>
      <w:r w:rsidRPr="004B60C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190CD4">
        <w:rPr>
          <w:rFonts w:ascii="Times New Roman" w:eastAsia="Times New Roman" w:hAnsi="Times New Roman" w:cs="Times New Roman"/>
          <w:sz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</w:rPr>
        <w:t>Windows 7 - ОС для користувачів,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серверна </w:t>
      </w:r>
      <w:r w:rsidR="00190CD4">
        <w:rPr>
          <w:rFonts w:ascii="Times New Roman" w:eastAsia="Times New Roman" w:hAnsi="Times New Roman" w:cs="Times New Roman"/>
          <w:sz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</w:rPr>
        <w:t>Windows 2008 R2</w:t>
      </w:r>
    </w:p>
    <w:p w:rsidR="004B60C1" w:rsidRPr="00F55ABE" w:rsidRDefault="004B60C1" w:rsidP="00F55ABE">
      <w:pPr>
        <w:pStyle w:val="ListParagraph"/>
        <w:numPr>
          <w:ilvl w:val="0"/>
          <w:numId w:val="2"/>
        </w:numPr>
        <w:spacing w:line="360" w:lineRule="auto"/>
        <w:ind w:right="-45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Т</w:t>
      </w:r>
      <w:r w:rsidRPr="004B60C1">
        <w:rPr>
          <w:rFonts w:ascii="Times New Roman" w:hAnsi="Times New Roman" w:cs="Times New Roman"/>
          <w:sz w:val="28"/>
          <w:szCs w:val="28"/>
          <w:u w:val="single"/>
          <w:lang w:val="en-US"/>
        </w:rPr>
        <w:t>опологі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я</w:t>
      </w:r>
      <w:r w:rsidRPr="004B60C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комп'ютерної мережі</w:t>
      </w:r>
      <w:r w:rsidRPr="004B60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0CD4">
        <w:rPr>
          <w:rFonts w:ascii="Times New Roman" w:eastAsia="Times New Roman" w:hAnsi="Times New Roman" w:cs="Times New Roman"/>
          <w:sz w:val="28"/>
        </w:rPr>
        <w:t xml:space="preserve">– </w:t>
      </w:r>
      <w:r w:rsidRPr="004B60C1">
        <w:rPr>
          <w:rFonts w:ascii="Times New Roman" w:eastAsia="Times New Roman" w:hAnsi="Times New Roman" w:cs="Times New Roman"/>
          <w:sz w:val="28"/>
        </w:rPr>
        <w:t>б</w:t>
      </w:r>
      <w:r w:rsidR="00F55ABE">
        <w:rPr>
          <w:rFonts w:ascii="Times New Roman" w:eastAsia="Times New Roman" w:hAnsi="Times New Roman" w:cs="Times New Roman"/>
          <w:sz w:val="28"/>
        </w:rPr>
        <w:t>агаторівнева зірка(з світчем)</w:t>
      </w:r>
    </w:p>
    <w:p w:rsidR="00F55ABE" w:rsidRPr="00F55ABE" w:rsidRDefault="00F55ABE" w:rsidP="00F55ABE">
      <w:pPr>
        <w:pStyle w:val="ListParagraph"/>
        <w:numPr>
          <w:ilvl w:val="0"/>
          <w:numId w:val="2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55ABE">
        <w:rPr>
          <w:rFonts w:ascii="Times New Roman" w:hAnsi="Times New Roman" w:cs="Times New Roman"/>
          <w:sz w:val="28"/>
          <w:szCs w:val="28"/>
          <w:u w:val="single"/>
          <w:lang w:val="uk-UA"/>
        </w:rPr>
        <w:t>Тип кабелю</w:t>
      </w:r>
      <w:r w:rsidRPr="00F55A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0CD4">
        <w:rPr>
          <w:rFonts w:ascii="Times New Roman" w:eastAsia="Times New Roman" w:hAnsi="Times New Roman" w:cs="Times New Roman"/>
          <w:sz w:val="28"/>
        </w:rPr>
        <w:t xml:space="preserve">– </w:t>
      </w:r>
      <w:r w:rsidRPr="00F55ABE">
        <w:rPr>
          <w:rFonts w:ascii="Times New Roman" w:eastAsia="Times New Roman" w:hAnsi="Times New Roman" w:cs="Times New Roman"/>
          <w:sz w:val="28"/>
        </w:rPr>
        <w:t>вита пара,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 між кафедрами – оптоволокно.</w:t>
      </w:r>
    </w:p>
    <w:p w:rsidR="00F55ABE" w:rsidRPr="00190CD4" w:rsidRDefault="00F55ABE" w:rsidP="00190CD4">
      <w:pPr>
        <w:pStyle w:val="ListParagraph"/>
        <w:numPr>
          <w:ilvl w:val="0"/>
          <w:numId w:val="2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55ABE">
        <w:rPr>
          <w:rFonts w:ascii="Times New Roman" w:eastAsia="Times New Roman" w:hAnsi="Times New Roman" w:cs="Times New Roman"/>
          <w:sz w:val="28"/>
          <w:u w:val="single"/>
          <w:lang w:val="uk-UA"/>
        </w:rPr>
        <w:t>М</w:t>
      </w:r>
      <w:r w:rsidRPr="00F55ABE">
        <w:rPr>
          <w:rFonts w:ascii="Times New Roman" w:eastAsia="Times New Roman" w:hAnsi="Times New Roman" w:cs="Times New Roman"/>
          <w:sz w:val="28"/>
          <w:u w:val="single"/>
        </w:rPr>
        <w:t>ережевий адаптер</w:t>
      </w:r>
      <w:r w:rsidRPr="00F55ABE">
        <w:rPr>
          <w:rFonts w:ascii="Times New Roman" w:eastAsia="Times New Roman" w:hAnsi="Times New Roman" w:cs="Times New Roman"/>
          <w:sz w:val="28"/>
        </w:rPr>
        <w:t xml:space="preserve"> – Realtek RTL8102E/RTL8103E Family PCI-E Fast Ethernet </w:t>
      </w:r>
    </w:p>
    <w:p w:rsidR="00F55ABE" w:rsidRDefault="00F55ABE" w:rsidP="00F55ABE">
      <w:pPr>
        <w:pStyle w:val="ListParagraph"/>
        <w:suppressAutoHyphens/>
        <w:spacing w:after="0" w:line="36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№2</w:t>
      </w:r>
      <w:r w:rsidRPr="00F55AB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55A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5ABE">
        <w:rPr>
          <w:rFonts w:ascii="Times New Roman" w:hAnsi="Times New Roman" w:cs="Times New Roman"/>
          <w:sz w:val="28"/>
          <w:szCs w:val="28"/>
          <w:lang w:val="en-US"/>
        </w:rPr>
        <w:t>Вказати переваги та недоліки мережі з виділеним сервером та однорангової мережі.</w:t>
      </w:r>
    </w:p>
    <w:p w:rsidR="00F55ABE" w:rsidRDefault="00F55ABE" w:rsidP="00F55AB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37"/>
        <w:gridCol w:w="2605"/>
      </w:tblGrid>
      <w:tr w:rsidR="00F55ABE" w:rsidTr="00F55AB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55ABE" w:rsidRPr="00F55ABE" w:rsidRDefault="00F55ABE" w:rsidP="00583401">
            <w:pPr>
              <w:suppressAutoHyphens/>
              <w:spacing w:after="0" w:line="240" w:lineRule="auto"/>
              <w:jc w:val="center"/>
              <w:rPr>
                <w:b/>
              </w:rPr>
            </w:pPr>
            <w:r w:rsidRPr="00F55ABE">
              <w:rPr>
                <w:rFonts w:ascii="Times New Roman" w:eastAsia="Times New Roman" w:hAnsi="Times New Roman" w:cs="Times New Roman"/>
                <w:b/>
                <w:sz w:val="28"/>
              </w:rPr>
              <w:t>Переваги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55ABE" w:rsidRPr="00F55ABE" w:rsidRDefault="00F55ABE" w:rsidP="00583401">
            <w:pPr>
              <w:suppressAutoHyphens/>
              <w:spacing w:after="0" w:line="240" w:lineRule="auto"/>
              <w:jc w:val="center"/>
              <w:rPr>
                <w:b/>
              </w:rPr>
            </w:pPr>
            <w:r w:rsidRPr="00F55ABE">
              <w:rPr>
                <w:rFonts w:ascii="Times New Roman" w:eastAsia="Times New Roman" w:hAnsi="Times New Roman" w:cs="Times New Roman"/>
                <w:b/>
                <w:sz w:val="28"/>
              </w:rPr>
              <w:t>Недоліки</w:t>
            </w:r>
          </w:p>
        </w:tc>
      </w:tr>
      <w:tr w:rsidR="00F55ABE" w:rsidTr="00F55AB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5ABE" w:rsidRDefault="00F55ABE" w:rsidP="00F55ABE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Поділ ресурсів – сервер спроектований так, щоб надавати доступ до безлічі файлів і принтерів,забезпечуючи при цьому високу продуктивність і захист.</w:t>
            </w: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Адміністрування і управління доступом до даних здійснюється централізовано.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5ABE" w:rsidRDefault="00F55ABE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Обмеження на максимальну кількість користувачів</w:t>
            </w:r>
          </w:p>
        </w:tc>
      </w:tr>
      <w:tr w:rsidR="00F55ABE" w:rsidTr="00F55AB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5ABE" w:rsidRDefault="00F55ABE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Захист - у таких мережах проблемами безпеки може займатися один адміністратор: він формує політику безпеки і застосовує її щодо кожного користувача мережі.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5ABE" w:rsidRDefault="00F55ABE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Вимоги надання окремого сервера, тобто комп'ютера, на якому працювати не можна.</w:t>
            </w:r>
          </w:p>
        </w:tc>
      </w:tr>
      <w:tr w:rsidR="00F55ABE" w:rsidTr="00F55AB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5ABE" w:rsidRDefault="00F55ABE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Система резервування даних - у разі пошкодження основної області зберігання даних інформація не буде втрачена: легко можна скористатися резервної копією.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5ABE" w:rsidRDefault="00F55ABE" w:rsidP="0058340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55ABE" w:rsidTr="00F55AB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5ABE" w:rsidRDefault="00F55ABE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Кількість користувачів - мережі на основі сервера здатні підтримувати тисячі користувачів.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5ABE" w:rsidRDefault="00F55ABE" w:rsidP="0058340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55ABE" w:rsidTr="00F55AB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5ABE" w:rsidRDefault="00F55ABE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Апаратне забезпечення - комп'ютер користувача не виконує функцій сервера, вимоги до його характеристикам залежать від потреб самого користувача.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5ABE" w:rsidRDefault="00F55ABE" w:rsidP="0058340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55ABE" w:rsidRDefault="00F55ABE" w:rsidP="00F55AB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Т</w:t>
      </w:r>
      <w:r w:rsidRPr="00F55ABE">
        <w:rPr>
          <w:rFonts w:ascii="Times New Roman" w:eastAsia="Times New Roman" w:hAnsi="Times New Roman" w:cs="Times New Roman"/>
          <w:b/>
          <w:sz w:val="28"/>
          <w:lang w:val="uk-UA"/>
        </w:rPr>
        <w:t>абиця №1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Переваги і недоліки мереж з виділеним сервером</w:t>
      </w:r>
    </w:p>
    <w:p w:rsidR="00F55ABE" w:rsidRPr="00F55ABE" w:rsidRDefault="00F55ABE" w:rsidP="00F55AB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F55ABE" w:rsidRDefault="00F55ABE" w:rsidP="00F55AB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7"/>
        <w:gridCol w:w="4635"/>
      </w:tblGrid>
      <w:tr w:rsidR="00F55ABE" w:rsidTr="0058340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5ABE" w:rsidRPr="00F55ABE" w:rsidRDefault="00F55ABE" w:rsidP="00F55ABE">
            <w:pPr>
              <w:suppressAutoHyphens/>
              <w:spacing w:after="0" w:line="240" w:lineRule="auto"/>
              <w:jc w:val="center"/>
              <w:rPr>
                <w:b/>
              </w:rPr>
            </w:pPr>
            <w:r w:rsidRPr="00F55ABE">
              <w:rPr>
                <w:rFonts w:ascii="Times New Roman" w:eastAsia="Times New Roman" w:hAnsi="Times New Roman" w:cs="Times New Roman"/>
                <w:b/>
                <w:sz w:val="28"/>
              </w:rPr>
              <w:t>Переваги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5ABE" w:rsidRPr="00F55ABE" w:rsidRDefault="00F55ABE" w:rsidP="00F55ABE">
            <w:pPr>
              <w:suppressAutoHyphens/>
              <w:spacing w:after="0" w:line="240" w:lineRule="auto"/>
              <w:jc w:val="center"/>
              <w:rPr>
                <w:b/>
              </w:rPr>
            </w:pPr>
            <w:r w:rsidRPr="00F55ABE">
              <w:rPr>
                <w:rFonts w:ascii="Times New Roman" w:eastAsia="Times New Roman" w:hAnsi="Times New Roman" w:cs="Times New Roman"/>
                <w:b/>
                <w:sz w:val="28"/>
              </w:rPr>
              <w:t>Недоліки</w:t>
            </w:r>
          </w:p>
        </w:tc>
      </w:tr>
      <w:tr w:rsidR="00F55ABE" w:rsidTr="0058340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5ABE" w:rsidRDefault="00F55ABE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Простота використання і налаштування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5ABE" w:rsidRDefault="00F55ABE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Користувацька ОС мало пристосована для виконання функцій сервера мережі, яку їй доводиться виконувати</w:t>
            </w:r>
          </w:p>
        </w:tc>
      </w:tr>
      <w:tr w:rsidR="00F55ABE" w:rsidTr="0058340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5ABE" w:rsidRDefault="00F55ABE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Менші витрати на обслуговування мережі і простота цього обслуговування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5ABE" w:rsidRDefault="00F55ABE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Відсутній захист інформації</w:t>
            </w:r>
          </w:p>
        </w:tc>
      </w:tr>
      <w:tr w:rsidR="00F55ABE" w:rsidTr="0058340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5ABE" w:rsidRDefault="00F55ABE" w:rsidP="0058340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5ABE" w:rsidRDefault="00F55ABE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Децентралізоване зберігання даних ускладнює їх резервування і є причиною їх ненадійності</w:t>
            </w:r>
          </w:p>
        </w:tc>
      </w:tr>
      <w:tr w:rsidR="00F55ABE" w:rsidTr="0058340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5ABE" w:rsidRDefault="00F55ABE" w:rsidP="0058340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5ABE" w:rsidRDefault="00F55ABE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Складніший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доступ до спільних ресурсів</w:t>
            </w:r>
          </w:p>
        </w:tc>
      </w:tr>
    </w:tbl>
    <w:p w:rsidR="00F55ABE" w:rsidRDefault="00F55ABE" w:rsidP="00F55AB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Т</w:t>
      </w:r>
      <w:r w:rsidRPr="00F55ABE">
        <w:rPr>
          <w:rFonts w:ascii="Times New Roman" w:eastAsia="Times New Roman" w:hAnsi="Times New Roman" w:cs="Times New Roman"/>
          <w:b/>
          <w:sz w:val="28"/>
          <w:lang w:val="uk-UA"/>
        </w:rPr>
        <w:t>абиця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№2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Переваги і недоліки однорангових мереж</w:t>
      </w:r>
    </w:p>
    <w:p w:rsidR="00F55ABE" w:rsidRDefault="00F55ABE" w:rsidP="00F55AB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F55ABE" w:rsidRDefault="00F55ABE" w:rsidP="00F55ABE">
      <w:pPr>
        <w:pStyle w:val="ListParagraph"/>
        <w:suppressAutoHyphens/>
        <w:spacing w:after="0" w:line="36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 w:rsidRPr="00F55A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5ABE">
        <w:rPr>
          <w:rFonts w:ascii="Times New Roman" w:hAnsi="Times New Roman" w:cs="Times New Roman"/>
          <w:b/>
          <w:sz w:val="28"/>
          <w:szCs w:val="28"/>
          <w:lang w:val="uk-UA"/>
        </w:rPr>
        <w:t>Завдання №3</w:t>
      </w:r>
      <w:r w:rsidRPr="00F55AB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55A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5ABE">
        <w:rPr>
          <w:rFonts w:ascii="Times New Roman" w:hAnsi="Times New Roman" w:cs="Times New Roman"/>
          <w:sz w:val="28"/>
          <w:szCs w:val="28"/>
          <w:lang w:val="en-US"/>
        </w:rPr>
        <w:t>Визначити повне ім’я, робочу групу (або домен) та опис комп’ютера</w:t>
      </w:r>
      <w:r w:rsidRPr="00F55A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55ABE" w:rsidRPr="00190CD4" w:rsidRDefault="00F55ABE" w:rsidP="00F55ABE">
      <w:pPr>
        <w:pStyle w:val="ListParagraph"/>
        <w:numPr>
          <w:ilvl w:val="0"/>
          <w:numId w:val="3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0CD4">
        <w:rPr>
          <w:rFonts w:ascii="Times New Roman" w:eastAsia="Times New Roman" w:hAnsi="Times New Roman" w:cs="Times New Roman"/>
          <w:sz w:val="28"/>
          <w:u w:val="single"/>
        </w:rPr>
        <w:t>Повне ім’я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190CD4">
        <w:rPr>
          <w:rFonts w:ascii="Times New Roman" w:eastAsia="Times New Roman" w:hAnsi="Times New Roman" w:cs="Times New Roman"/>
          <w:sz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</w:rPr>
        <w:t>C3106-student</w:t>
      </w:r>
    </w:p>
    <w:p w:rsidR="00190CD4" w:rsidRPr="00190CD4" w:rsidRDefault="00190CD4" w:rsidP="00190CD4">
      <w:pPr>
        <w:pStyle w:val="ListParagraph"/>
        <w:numPr>
          <w:ilvl w:val="0"/>
          <w:numId w:val="3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0CD4">
        <w:rPr>
          <w:rFonts w:ascii="Times New Roman" w:eastAsia="Times New Roman" w:hAnsi="Times New Roman" w:cs="Times New Roman"/>
          <w:sz w:val="28"/>
          <w:u w:val="single"/>
        </w:rPr>
        <w:t>Р</w:t>
      </w:r>
      <w:r w:rsidRPr="00190CD4">
        <w:rPr>
          <w:rFonts w:ascii="Times New Roman" w:eastAsia="Times New Roman" w:hAnsi="Times New Roman" w:cs="Times New Roman"/>
          <w:sz w:val="28"/>
          <w:u w:val="single"/>
        </w:rPr>
        <w:t>обоча група</w:t>
      </w:r>
      <w:r>
        <w:rPr>
          <w:rFonts w:ascii="Times New Roman" w:eastAsia="Times New Roman" w:hAnsi="Times New Roman" w:cs="Times New Roman"/>
          <w:sz w:val="28"/>
        </w:rPr>
        <w:t xml:space="preserve"> – WORKGROUP</w:t>
      </w:r>
    </w:p>
    <w:p w:rsidR="00190CD4" w:rsidRDefault="00190CD4" w:rsidP="00190CD4">
      <w:pPr>
        <w:suppressAutoHyphens/>
        <w:spacing w:after="0" w:line="360" w:lineRule="auto"/>
        <w:ind w:left="-2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№4</w:t>
      </w:r>
      <w:r w:rsidRPr="00F55AB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55A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90CD4">
        <w:rPr>
          <w:rFonts w:ascii="Times New Roman" w:hAnsi="Times New Roman" w:cs="Times New Roman"/>
          <w:sz w:val="28"/>
          <w:szCs w:val="28"/>
          <w:lang w:val="en-US"/>
        </w:rPr>
        <w:t>Визначити ІР-адресу та МАС-адресу комп’ютера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0CD4" w:rsidRPr="00190CD4" w:rsidRDefault="00190CD4" w:rsidP="00190CD4">
      <w:pPr>
        <w:pStyle w:val="ListParagraph"/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0CD4">
        <w:rPr>
          <w:rFonts w:ascii="Times New Roman" w:eastAsia="Times New Roman" w:hAnsi="Times New Roman" w:cs="Times New Roman"/>
          <w:sz w:val="28"/>
          <w:u w:val="single"/>
        </w:rPr>
        <w:t>IP адреса</w:t>
      </w:r>
      <w:r>
        <w:rPr>
          <w:rFonts w:ascii="Times New Roman" w:eastAsia="Times New Roman" w:hAnsi="Times New Roman" w:cs="Times New Roman"/>
          <w:sz w:val="28"/>
        </w:rPr>
        <w:t xml:space="preserve"> – 192.168.103.106  </w:t>
      </w:r>
    </w:p>
    <w:p w:rsidR="00190CD4" w:rsidRPr="00190CD4" w:rsidRDefault="00190CD4" w:rsidP="00190CD4">
      <w:pPr>
        <w:pStyle w:val="ListParagraph"/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0CD4">
        <w:rPr>
          <w:rFonts w:ascii="Times New Roman" w:eastAsia="Times New Roman" w:hAnsi="Times New Roman" w:cs="Times New Roman"/>
          <w:sz w:val="28"/>
          <w:u w:val="single"/>
        </w:rPr>
        <w:t>MAC</w:t>
      </w:r>
      <w:r>
        <w:rPr>
          <w:rFonts w:ascii="Times New Roman" w:eastAsia="Times New Roman" w:hAnsi="Times New Roman" w:cs="Times New Roman"/>
          <w:sz w:val="28"/>
        </w:rPr>
        <w:t xml:space="preserve"> – ‎00-26-18-B6-C5-71</w:t>
      </w:r>
    </w:p>
    <w:p w:rsidR="00190CD4" w:rsidRPr="00190CD4" w:rsidRDefault="00190CD4" w:rsidP="00190CD4">
      <w:pPr>
        <w:suppressAutoHyphens/>
        <w:spacing w:after="0" w:line="360" w:lineRule="auto"/>
        <w:ind w:left="-2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№5</w:t>
      </w:r>
      <w:r w:rsidRPr="00190C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190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90CD4">
        <w:rPr>
          <w:rFonts w:ascii="Times New Roman" w:hAnsi="Times New Roman" w:cs="Times New Roman"/>
          <w:sz w:val="28"/>
          <w:szCs w:val="28"/>
          <w:lang w:val="en-US"/>
        </w:rPr>
        <w:t>З’ясувати, до якого вбудованого облікового запису групи користувачів належить обліковий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90CD4">
        <w:rPr>
          <w:rFonts w:ascii="Times New Roman" w:hAnsi="Times New Roman" w:cs="Times New Roman"/>
          <w:sz w:val="28"/>
          <w:szCs w:val="28"/>
          <w:lang w:val="en-US"/>
        </w:rPr>
        <w:t>запис користувача, під яким працює користувач.</w:t>
      </w:r>
    </w:p>
    <w:p w:rsidR="00190CD4" w:rsidRPr="00190CD4" w:rsidRDefault="00190CD4" w:rsidP="00190CD4">
      <w:pPr>
        <w:pStyle w:val="ListParagraph"/>
        <w:numPr>
          <w:ilvl w:val="0"/>
          <w:numId w:val="5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90CD4">
        <w:rPr>
          <w:rFonts w:ascii="Times New Roman" w:eastAsia="Times New Roman" w:hAnsi="Times New Roman" w:cs="Times New Roman"/>
          <w:sz w:val="28"/>
          <w:u w:val="single"/>
        </w:rPr>
        <w:t>Запис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student</w:t>
      </w:r>
    </w:p>
    <w:p w:rsidR="00190CD4" w:rsidRPr="00190CD4" w:rsidRDefault="00190CD4" w:rsidP="00190CD4">
      <w:pPr>
        <w:pStyle w:val="ListParagraph"/>
        <w:numPr>
          <w:ilvl w:val="0"/>
          <w:numId w:val="5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0CD4">
        <w:rPr>
          <w:rFonts w:ascii="Times New Roman" w:eastAsia="Times New Roman" w:hAnsi="Times New Roman" w:cs="Times New Roman"/>
          <w:sz w:val="28"/>
          <w:u w:val="single"/>
        </w:rPr>
        <w:t>Н</w:t>
      </w:r>
      <w:r w:rsidRPr="00190CD4">
        <w:rPr>
          <w:rFonts w:ascii="Times New Roman" w:eastAsia="Times New Roman" w:hAnsi="Times New Roman" w:cs="Times New Roman"/>
          <w:sz w:val="28"/>
          <w:u w:val="single"/>
        </w:rPr>
        <w:t>алежить до групи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Users.</w:t>
      </w:r>
    </w:p>
    <w:p w:rsidR="00F55ABE" w:rsidRDefault="00190CD4" w:rsidP="00F55ABE">
      <w:pPr>
        <w:pStyle w:val="ListParagraph"/>
        <w:suppressAutoHyphens/>
        <w:spacing w:after="0" w:line="36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№6</w:t>
      </w:r>
      <w:r w:rsidRPr="00190C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190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90CD4">
        <w:rPr>
          <w:rFonts w:ascii="Times New Roman" w:hAnsi="Times New Roman" w:cs="Times New Roman"/>
          <w:sz w:val="28"/>
          <w:szCs w:val="28"/>
          <w:lang w:val="en-US"/>
        </w:rPr>
        <w:t>Виявити комп’ютери, що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знаходяться в локальній мережі.</w:t>
      </w:r>
    </w:p>
    <w:p w:rsidR="00190CD4" w:rsidRDefault="00190CD4" w:rsidP="00F55ABE">
      <w:pPr>
        <w:pStyle w:val="ListParagraph"/>
        <w:suppressAutoHyphens/>
        <w:spacing w:after="0" w:line="360" w:lineRule="auto"/>
        <w:ind w:left="-360"/>
      </w:pPr>
      <w:r>
        <w:object w:dxaOrig="8422" w:dyaOrig="5021">
          <v:rect id="rectole0000000000" o:spid="_x0000_i1078" style="width:420.8pt;height:250.95pt" o:ole="" o:preferrelative="t" stroked="f">
            <v:imagedata r:id="rId8" o:title=""/>
          </v:rect>
          <o:OLEObject Type="Embed" ProgID="StaticDib" ShapeID="rectole0000000000" DrawAspect="Content" ObjectID="_1632901258" r:id="rId9"/>
        </w:object>
      </w:r>
    </w:p>
    <w:p w:rsidR="00190CD4" w:rsidRPr="00190CD4" w:rsidRDefault="00190CD4" w:rsidP="00190CD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Рисунок №1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lang w:val="uk-UA"/>
        </w:rPr>
        <w:t>Елементи локальної мережі</w:t>
      </w:r>
    </w:p>
    <w:p w:rsidR="00190CD4" w:rsidRPr="00190CD4" w:rsidRDefault="00190CD4" w:rsidP="00F55ABE">
      <w:pPr>
        <w:pStyle w:val="ListParagraph"/>
        <w:suppressAutoHyphens/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</w:rPr>
      </w:pPr>
    </w:p>
    <w:p w:rsidR="00F55ABE" w:rsidRDefault="00D266E0" w:rsidP="00D266E0">
      <w:pPr>
        <w:pStyle w:val="ListParagraph"/>
        <w:suppressAutoHyphens/>
        <w:spacing w:after="0" w:line="36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№8</w:t>
      </w:r>
      <w:r w:rsidR="00190CD4" w:rsidRPr="00190C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90CD4" w:rsidRPr="00190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66E0">
        <w:rPr>
          <w:rFonts w:ascii="Times New Roman" w:hAnsi="Times New Roman" w:cs="Times New Roman"/>
          <w:sz w:val="28"/>
          <w:szCs w:val="28"/>
          <w:lang w:val="en-US"/>
        </w:rPr>
        <w:t>Визначити спільно використовувані ресурси, їх назви та призначення у локальній мережі.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15"/>
        <w:gridCol w:w="4705"/>
        <w:gridCol w:w="2422"/>
      </w:tblGrid>
      <w:tr w:rsidR="00D266E0" w:rsidTr="00D266E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Ресурс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Мережева назва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Призначення</w:t>
            </w:r>
          </w:p>
        </w:tc>
      </w:tr>
      <w:tr w:rsidR="00D266E0" w:rsidTr="00D266E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Папка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hyperlink r:id="rId10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\\I-WI</w:t>
              </w:r>
              <w:r>
                <w:rPr>
                  <w:rFonts w:ascii="Times New Roman" w:eastAsia="Times New Roman" w:hAnsi="Times New Roman" w:cs="Times New Roman"/>
                  <w:vanish/>
                  <w:color w:val="0000FF"/>
                  <w:sz w:val="28"/>
                  <w:u w:val="single"/>
                </w:rPr>
                <w:t>HYPERLINK "file://i-windata/"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NDATA</w:t>
              </w:r>
            </w:hyperlink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Надання доступу до папок і файлів</w:t>
            </w:r>
          </w:p>
        </w:tc>
      </w:tr>
      <w:tr w:rsidR="00D266E0" w:rsidTr="00D266E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Папка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hyperlink r:id="rId11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\\С03</w:t>
              </w:r>
              <w:r>
                <w:rPr>
                  <w:rFonts w:ascii="Times New Roman" w:eastAsia="Times New Roman" w:hAnsi="Times New Roman" w:cs="Times New Roman"/>
                  <w:vanish/>
                  <w:color w:val="0000FF"/>
                  <w:sz w:val="28"/>
                  <w:u w:val="single"/>
                </w:rPr>
                <w:t>HYPERLINK "file://С03022-dekanat/"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022-DEKANAT</w:t>
              </w:r>
            </w:hyperlink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Надання доступу до папок і файлів</w:t>
            </w:r>
          </w:p>
        </w:tc>
      </w:tr>
      <w:tr w:rsidR="00D266E0" w:rsidTr="00D266E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Папка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hyperlink r:id="rId12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\\С03214-STUDENT</w:t>
              </w:r>
            </w:hyperlink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266E0" w:rsidTr="00D266E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Принтер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hyperlink r:id="rId13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\\С03022-DEKANAT/Vakulenko_Printer</w:t>
              </w:r>
            </w:hyperlink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Друк документів</w:t>
            </w:r>
          </w:p>
        </w:tc>
      </w:tr>
      <w:tr w:rsidR="00D266E0" w:rsidTr="00D266E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Принтер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hyperlink r:id="rId14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\\С03022-DEKANAT/HPLaserJet1200</w:t>
              </w:r>
            </w:hyperlink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Друк документів</w:t>
            </w:r>
          </w:p>
        </w:tc>
      </w:tr>
      <w:tr w:rsidR="00D266E0" w:rsidTr="00D266E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Папка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hyperlink r:id="rId15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\\С03210-STUDENT</w:t>
              </w:r>
            </w:hyperlink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Надання доступу до папок і файлів</w:t>
            </w:r>
          </w:p>
        </w:tc>
      </w:tr>
      <w:tr w:rsidR="00D266E0" w:rsidTr="00D266E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Папка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hyperlink r:id="rId16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\\С03200-STUDENT</w:t>
              </w:r>
            </w:hyperlink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Надання доступу до папок і файлів</w:t>
            </w:r>
          </w:p>
        </w:tc>
      </w:tr>
    </w:tbl>
    <w:p w:rsidR="00D266E0" w:rsidRPr="00D266E0" w:rsidRDefault="00D266E0" w:rsidP="00D266E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Т</w:t>
      </w:r>
      <w:r w:rsidRPr="00F55ABE">
        <w:rPr>
          <w:rFonts w:ascii="Times New Roman" w:eastAsia="Times New Roman" w:hAnsi="Times New Roman" w:cs="Times New Roman"/>
          <w:b/>
          <w:sz w:val="28"/>
          <w:lang w:val="uk-UA"/>
        </w:rPr>
        <w:t>абиця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№3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Р</w:t>
      </w:r>
      <w:r w:rsidRPr="00D266E0">
        <w:rPr>
          <w:rFonts w:ascii="Times New Roman" w:hAnsi="Times New Roman" w:cs="Times New Roman"/>
          <w:sz w:val="28"/>
          <w:szCs w:val="28"/>
          <w:lang w:val="en-US"/>
        </w:rPr>
        <w:t>есурси, їх назви та призначення у локальній мережі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66E0" w:rsidRPr="00F55ABE" w:rsidRDefault="00D266E0" w:rsidP="00D266E0">
      <w:pPr>
        <w:pStyle w:val="ListParagraph"/>
        <w:suppressAutoHyphens/>
        <w:spacing w:after="0" w:line="360" w:lineRule="auto"/>
        <w:ind w:left="-360"/>
        <w:rPr>
          <w:rFonts w:ascii="Times New Roman" w:eastAsia="Times New Roman" w:hAnsi="Times New Roman" w:cs="Times New Roman"/>
          <w:sz w:val="28"/>
        </w:rPr>
      </w:pPr>
    </w:p>
    <w:p w:rsidR="000F245A" w:rsidRDefault="004B60C1" w:rsidP="00D266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266E0" w:rsidRDefault="00D266E0" w:rsidP="00D266E0">
      <w:pPr>
        <w:pStyle w:val="ListParagraph"/>
        <w:suppressAutoHyphens/>
        <w:spacing w:after="0" w:line="360" w:lineRule="auto"/>
        <w:ind w:left="-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№11. </w:t>
      </w:r>
      <w:r w:rsidRPr="00D266E0">
        <w:rPr>
          <w:rFonts w:ascii="Times New Roman" w:hAnsi="Times New Roman" w:cs="Times New Roman"/>
          <w:sz w:val="28"/>
          <w:szCs w:val="28"/>
          <w:lang w:val="uk-UA"/>
        </w:rPr>
        <w:t xml:space="preserve">З’ясувати призначення та продемонструвати роботу з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D266E0">
        <w:rPr>
          <w:rFonts w:ascii="Times New Roman" w:hAnsi="Times New Roman" w:cs="Times New Roman"/>
          <w:sz w:val="28"/>
          <w:szCs w:val="28"/>
          <w:lang w:val="uk-UA"/>
        </w:rPr>
        <w:t>рограмним засобом Підключення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віддаленого робочого столу</w:t>
      </w:r>
      <w:r w:rsidRPr="00D266E0">
        <w:rPr>
          <w:rFonts w:ascii="Times New Roman" w:hAnsi="Times New Roman" w:cs="Times New Roman"/>
          <w:sz w:val="28"/>
          <w:szCs w:val="28"/>
          <w:lang w:val="uk-UA"/>
        </w:rPr>
        <w:t xml:space="preserve"> (Remote Desktop Connection).</w:t>
      </w:r>
    </w:p>
    <w:p w:rsidR="00D266E0" w:rsidRDefault="005A3BFB" w:rsidP="00D266E0">
      <w:pPr>
        <w:pStyle w:val="ListParagraph"/>
        <w:suppressAutoHyphens/>
        <w:spacing w:after="0" w:line="360" w:lineRule="auto"/>
        <w:ind w:left="-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en-US"/>
        </w:rPr>
        <w:drawing>
          <wp:inline distT="0" distB="0" distL="0" distR="0" wp14:anchorId="445E9856" wp14:editId="7F227978">
            <wp:extent cx="5561860" cy="320163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7150" cy="321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E0" w:rsidRDefault="00D266E0" w:rsidP="00D266E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Рисунок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№2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lang w:val="uk-UA"/>
        </w:rPr>
        <w:t>Налаштування віддаленого доступу крок 1</w:t>
      </w:r>
    </w:p>
    <w:p w:rsidR="005A3BFB" w:rsidRDefault="005A3BFB" w:rsidP="00D266E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D266E0" w:rsidRDefault="005A3BFB" w:rsidP="00D266E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lang w:val="en-US"/>
        </w:rPr>
        <w:drawing>
          <wp:inline distT="0" distB="0" distL="0" distR="0" wp14:anchorId="21F2AE16" wp14:editId="756F9B40">
            <wp:extent cx="2938379" cy="330924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8110" cy="333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FB" w:rsidRPr="005A3BFB" w:rsidRDefault="005A3BFB" w:rsidP="005A3BFB">
      <w:pPr>
        <w:suppressAutoHyphens/>
        <w:spacing w:after="0" w:line="24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Рисунок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№3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. Налаштування віддаленого доступу крок </w:t>
      </w:r>
      <w:r>
        <w:rPr>
          <w:rFonts w:ascii="Times New Roman" w:eastAsia="Times New Roman" w:hAnsi="Times New Roman" w:cs="Times New Roman"/>
          <w:sz w:val="28"/>
          <w:lang w:val="uk-UA"/>
        </w:rPr>
        <w:t>2</w:t>
      </w:r>
    </w:p>
    <w:p w:rsidR="005A3BFB" w:rsidRDefault="005A3BFB" w:rsidP="005A3BFB">
      <w:pPr>
        <w:jc w:val="center"/>
      </w:pPr>
      <w:r>
        <w:br w:type="page"/>
      </w:r>
      <w:r>
        <w:rPr>
          <w:lang w:val="en-US"/>
        </w:rPr>
        <w:lastRenderedPageBreak/>
        <w:drawing>
          <wp:inline distT="0" distB="0" distL="0" distR="0" wp14:anchorId="2EB5BA71" wp14:editId="798CFE38">
            <wp:extent cx="3905250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FB" w:rsidRDefault="005A3BFB" w:rsidP="005A3BF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Рисунок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№4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lang w:val="uk-UA"/>
        </w:rPr>
        <w:t>Підключення до віддаленого робочого столу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крок </w:t>
      </w:r>
      <w:r>
        <w:rPr>
          <w:rFonts w:ascii="Times New Roman" w:eastAsia="Times New Roman" w:hAnsi="Times New Roman" w:cs="Times New Roman"/>
          <w:sz w:val="28"/>
          <w:lang w:val="uk-UA"/>
        </w:rPr>
        <w:t>1</w:t>
      </w:r>
    </w:p>
    <w:p w:rsidR="005A3BFB" w:rsidRDefault="005A3BFB" w:rsidP="005A3BFB">
      <w:pPr>
        <w:jc w:val="center"/>
      </w:pPr>
    </w:p>
    <w:p w:rsidR="00D266E0" w:rsidRDefault="00F743E6" w:rsidP="00D266E0">
      <w:pPr>
        <w:pStyle w:val="ListParagraph"/>
        <w:suppressAutoHyphens/>
        <w:spacing w:after="0" w:line="360" w:lineRule="auto"/>
        <w:ind w:left="-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en-US"/>
        </w:rPr>
        <w:drawing>
          <wp:inline distT="0" distB="0" distL="0" distR="0" wp14:anchorId="14025A95" wp14:editId="41382C3B">
            <wp:extent cx="3905250" cy="4514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FB" w:rsidRDefault="005A3BFB" w:rsidP="005A3BF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Рисунок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№5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. Підключення до віддаленого робочого столу крок </w:t>
      </w:r>
      <w:r>
        <w:rPr>
          <w:rFonts w:ascii="Times New Roman" w:eastAsia="Times New Roman" w:hAnsi="Times New Roman" w:cs="Times New Roman"/>
          <w:sz w:val="28"/>
          <w:lang w:val="uk-UA"/>
        </w:rPr>
        <w:t>2</w:t>
      </w:r>
    </w:p>
    <w:p w:rsidR="005A3BFB" w:rsidRDefault="005A3BFB" w:rsidP="00F743E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5A3BFB" w:rsidRDefault="005A3BFB" w:rsidP="005A3BF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5A3BFB" w:rsidRPr="00D266E0" w:rsidRDefault="005A3BFB" w:rsidP="00D266E0">
      <w:pPr>
        <w:pStyle w:val="ListParagraph"/>
        <w:suppressAutoHyphens/>
        <w:spacing w:after="0" w:line="360" w:lineRule="auto"/>
        <w:ind w:left="-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66E0" w:rsidRDefault="00D266E0" w:rsidP="00D266E0">
      <w:pPr>
        <w:pStyle w:val="ListParagraph"/>
        <w:suppressAutoHyphens/>
        <w:spacing w:after="0" w:line="360" w:lineRule="auto"/>
        <w:ind w:left="-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№13</w:t>
      </w:r>
      <w:r w:rsidRPr="00190C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190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66E0">
        <w:rPr>
          <w:rFonts w:ascii="Times New Roman" w:hAnsi="Times New Roman" w:cs="Times New Roman"/>
          <w:sz w:val="28"/>
          <w:szCs w:val="28"/>
          <w:lang w:val="en-US"/>
        </w:rPr>
        <w:t>Розглянути всі середовища передавання даних в комп’ютерних мережах заповнивши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відповідну таблицю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5"/>
        <w:gridCol w:w="1850"/>
        <w:gridCol w:w="1922"/>
        <w:gridCol w:w="2038"/>
        <w:gridCol w:w="1705"/>
      </w:tblGrid>
      <w:tr w:rsidR="00D266E0" w:rsidTr="00D266E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66E0" w:rsidRDefault="00D266E0" w:rsidP="00D266E0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Тип кабелю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66E0" w:rsidRDefault="00D266E0" w:rsidP="0058340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Максимальна швидкість передавання даних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66E0" w:rsidRDefault="00D266E0" w:rsidP="0058340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Максимальна довжина сегмента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66E0" w:rsidRDefault="00D266E0" w:rsidP="0058340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Спосіб зменшення сторонніх шумів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66E0" w:rsidRDefault="00D266E0" w:rsidP="0058340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Спосіб з’єднання</w:t>
            </w:r>
          </w:p>
        </w:tc>
      </w:tr>
      <w:tr w:rsidR="00D266E0" w:rsidTr="00D266E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Коаксіальний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До 10 Мбіт/с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185м – 500м в залежності від типу кабеля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Екрануюча оболонка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BNC-конектори,T – конектор і термінатор(заглушка)</w:t>
            </w:r>
          </w:p>
        </w:tc>
      </w:tr>
      <w:tr w:rsidR="00D266E0" w:rsidTr="00D266E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Неекранована вита пара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До 100Мбіт/с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100м по стандарту Ethernet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Скручування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Конектор RJ-45</w:t>
            </w:r>
          </w:p>
        </w:tc>
      </w:tr>
      <w:tr w:rsidR="00D266E0" w:rsidTr="00D266E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Оптоволоконний кабель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До кількох  Гб/с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50км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Не потрібний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Зварювання</w:t>
            </w:r>
          </w:p>
        </w:tc>
      </w:tr>
      <w:tr w:rsidR="00D266E0" w:rsidTr="00D266E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Радіоканал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До 300Мб/с за 802.11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30-50м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D266E0" w:rsidTr="00D266E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Інфрачервоний канал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155Мбіт/с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150м(в залежності від потужності передавача і напрямленості сигналу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D266E0" w:rsidTr="00D266E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Супутниковий канал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До 50 Мбіт/с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Декілька сотень кілометрів в залежності від типу супутника(наприклад низькоорбітальні)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E0" w:rsidRDefault="00D266E0" w:rsidP="005834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</w:tbl>
    <w:p w:rsidR="00D266E0" w:rsidRPr="00D266E0" w:rsidRDefault="005A3BFB" w:rsidP="005A3BFB">
      <w:pPr>
        <w:pStyle w:val="ListParagraph"/>
        <w:suppressAutoHyphens/>
        <w:spacing w:after="0" w:line="360" w:lineRule="auto"/>
        <w:ind w:left="-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Т</w:t>
      </w:r>
      <w:r w:rsidRPr="00F55ABE">
        <w:rPr>
          <w:rFonts w:ascii="Times New Roman" w:eastAsia="Times New Roman" w:hAnsi="Times New Roman" w:cs="Times New Roman"/>
          <w:b/>
          <w:sz w:val="28"/>
          <w:lang w:val="uk-UA"/>
        </w:rPr>
        <w:t>абиця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№4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С</w:t>
      </w:r>
      <w:r w:rsidRPr="00D266E0">
        <w:rPr>
          <w:rFonts w:ascii="Times New Roman" w:hAnsi="Times New Roman" w:cs="Times New Roman"/>
          <w:sz w:val="28"/>
          <w:szCs w:val="28"/>
          <w:lang w:val="en-US"/>
        </w:rPr>
        <w:t>ередовища передавання даних в комп’ютерних мережах</w:t>
      </w:r>
    </w:p>
    <w:p w:rsidR="00D266E0" w:rsidRDefault="00D266E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  <w:bookmarkStart w:id="0" w:name="_GoBack"/>
      <w:bookmarkEnd w:id="0"/>
    </w:p>
    <w:p w:rsidR="000F245A" w:rsidRPr="000F245A" w:rsidRDefault="000F245A" w:rsidP="000F245A">
      <w:pPr>
        <w:pStyle w:val="Header"/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245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026277" w:rsidRPr="00F743E6" w:rsidRDefault="000F245A" w:rsidP="00A71B96">
      <w:pPr>
        <w:pStyle w:val="Header"/>
        <w:spacing w:line="360" w:lineRule="auto"/>
        <w:ind w:left="-360" w:right="-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</w:t>
      </w:r>
      <w:r w:rsidR="00A71B96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F743E6">
        <w:rPr>
          <w:rFonts w:ascii="Times New Roman" w:hAnsi="Times New Roman" w:cs="Times New Roman"/>
          <w:sz w:val="28"/>
          <w:szCs w:val="28"/>
          <w:lang w:val="uk-UA"/>
        </w:rPr>
        <w:t>досліджено мережу університету і виявлені її переваги і недоліки, описано всі методи да варіанти підключення і проведено аналіз їх швидкодії та доцільності для тої чи іншої ситуації. Що дасть можливість в подальшому створювати власні мережі та підтримувати їх роботоздатність та доцільність. Ще було досліджено функцію п</w:t>
      </w:r>
      <w:r w:rsidR="00F743E6" w:rsidRPr="00D266E0">
        <w:rPr>
          <w:rFonts w:ascii="Times New Roman" w:hAnsi="Times New Roman" w:cs="Times New Roman"/>
          <w:sz w:val="28"/>
          <w:szCs w:val="28"/>
          <w:lang w:val="uk-UA"/>
        </w:rPr>
        <w:t>ідключення до</w:t>
      </w:r>
      <w:r w:rsidR="00F743E6">
        <w:rPr>
          <w:rFonts w:ascii="Times New Roman" w:hAnsi="Times New Roman" w:cs="Times New Roman"/>
          <w:sz w:val="28"/>
          <w:szCs w:val="28"/>
          <w:lang w:val="uk-UA"/>
        </w:rPr>
        <w:t xml:space="preserve"> віддаленого робочого столу</w:t>
      </w:r>
      <w:r w:rsidR="00F743E6" w:rsidRPr="00D266E0">
        <w:rPr>
          <w:rFonts w:ascii="Times New Roman" w:hAnsi="Times New Roman" w:cs="Times New Roman"/>
          <w:sz w:val="28"/>
          <w:szCs w:val="28"/>
          <w:lang w:val="uk-UA"/>
        </w:rPr>
        <w:t xml:space="preserve"> (Remote Desktop Connection)</w:t>
      </w:r>
      <w:r w:rsidR="00F743E6">
        <w:rPr>
          <w:rFonts w:ascii="Times New Roman" w:hAnsi="Times New Roman" w:cs="Times New Roman"/>
          <w:sz w:val="28"/>
          <w:szCs w:val="28"/>
          <w:lang w:val="uk-UA"/>
        </w:rPr>
        <w:t>, що також допоможе підтримувати роботоздатність та полегшить адміністрування комп’ютерів.</w:t>
      </w:r>
    </w:p>
    <w:sectPr w:rsidR="00026277" w:rsidRPr="00F743E6" w:rsidSect="00521505">
      <w:headerReference w:type="defaul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CBE" w:rsidRDefault="00DD5CBE" w:rsidP="00521505">
      <w:pPr>
        <w:spacing w:after="0" w:line="240" w:lineRule="auto"/>
      </w:pPr>
      <w:r>
        <w:separator/>
      </w:r>
    </w:p>
  </w:endnote>
  <w:endnote w:type="continuationSeparator" w:id="0">
    <w:p w:rsidR="00DD5CBE" w:rsidRDefault="00DD5CBE" w:rsidP="00521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505" w:rsidRPr="00521505" w:rsidRDefault="00521505" w:rsidP="00521505">
    <w:pPr>
      <w:pStyle w:val="Footer"/>
      <w:jc w:val="center"/>
      <w:rPr>
        <w:rFonts w:ascii="Times New Roman" w:hAnsi="Times New Roman" w:cs="Times New Roman"/>
        <w:b/>
        <w:lang w:val="uk-UA"/>
      </w:rPr>
    </w:pPr>
    <w:r w:rsidRPr="00521505">
      <w:rPr>
        <w:rFonts w:ascii="Times New Roman" w:hAnsi="Times New Roman" w:cs="Times New Roman"/>
        <w:b/>
      </w:rPr>
      <w:t>Ки</w:t>
    </w:r>
    <w:r w:rsidRPr="00521505">
      <w:rPr>
        <w:rFonts w:ascii="Times New Roman" w:hAnsi="Times New Roman" w:cs="Times New Roman"/>
        <w:b/>
        <w:lang w:val="uk-UA"/>
      </w:rPr>
      <w:t>їв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CBE" w:rsidRDefault="00DD5CBE" w:rsidP="00521505">
      <w:pPr>
        <w:spacing w:after="0" w:line="240" w:lineRule="auto"/>
      </w:pPr>
      <w:r>
        <w:separator/>
      </w:r>
    </w:p>
  </w:footnote>
  <w:footnote w:type="continuationSeparator" w:id="0">
    <w:p w:rsidR="00DD5CBE" w:rsidRDefault="00DD5CBE" w:rsidP="00521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1293633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5211D5" w:rsidRDefault="005211D5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F743E6">
          <w:t>8</w:t>
        </w:r>
        <w:r>
          <w:fldChar w:fldCharType="end"/>
        </w:r>
      </w:p>
    </w:sdtContent>
  </w:sdt>
  <w:p w:rsidR="005211D5" w:rsidRDefault="00521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F774B"/>
    <w:multiLevelType w:val="hybridMultilevel"/>
    <w:tmpl w:val="062AC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4B6057"/>
    <w:multiLevelType w:val="hybridMultilevel"/>
    <w:tmpl w:val="5078A14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71C31AF8"/>
    <w:multiLevelType w:val="hybridMultilevel"/>
    <w:tmpl w:val="265025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727C55C9"/>
    <w:multiLevelType w:val="hybridMultilevel"/>
    <w:tmpl w:val="43C41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B79A6"/>
    <w:multiLevelType w:val="hybridMultilevel"/>
    <w:tmpl w:val="65C0DE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5D"/>
    <w:rsid w:val="00012CCE"/>
    <w:rsid w:val="00026277"/>
    <w:rsid w:val="00043397"/>
    <w:rsid w:val="000F245A"/>
    <w:rsid w:val="00190CD4"/>
    <w:rsid w:val="0021188E"/>
    <w:rsid w:val="004B60C1"/>
    <w:rsid w:val="005211D5"/>
    <w:rsid w:val="00521505"/>
    <w:rsid w:val="005A3BFB"/>
    <w:rsid w:val="00613B21"/>
    <w:rsid w:val="00A71B96"/>
    <w:rsid w:val="00B17A39"/>
    <w:rsid w:val="00B30357"/>
    <w:rsid w:val="00B8255E"/>
    <w:rsid w:val="00CA0161"/>
    <w:rsid w:val="00D266E0"/>
    <w:rsid w:val="00DD5CBE"/>
    <w:rsid w:val="00EA7F5D"/>
    <w:rsid w:val="00F55ABE"/>
    <w:rsid w:val="00F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0D26"/>
  <w15:chartTrackingRefBased/>
  <w15:docId w15:val="{977D8910-05A3-4B49-93E4-7628288D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505"/>
    <w:rPr>
      <w:noProof/>
      <w:lang w:val="ru-RU"/>
    </w:rPr>
  </w:style>
  <w:style w:type="paragraph" w:styleId="Footer">
    <w:name w:val="footer"/>
    <w:basedOn w:val="Normal"/>
    <w:link w:val="FooterChar"/>
    <w:uiPriority w:val="99"/>
    <w:unhideWhenUsed/>
    <w:rsid w:val="0052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505"/>
    <w:rPr>
      <w:noProof/>
      <w:lang w:val="ru-RU"/>
    </w:rPr>
  </w:style>
  <w:style w:type="paragraph" w:styleId="ListParagraph">
    <w:name w:val="List Paragraph"/>
    <w:basedOn w:val="Normal"/>
    <w:uiPriority w:val="34"/>
    <w:qFormat/>
    <w:rsid w:val="00521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7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\\&#1057;03022-dekanat\Vakulenko_Printer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\\&#1057;03214-student\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file://\\&#1057;03200-student\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\\&#1057;03022-dekanat\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\\&#1057;03210-student\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\\i-windata\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file://\\&#1057;03022-dekanat\HPLaserJet1200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E9D31-53E9-48DC-9F66-623D1CFAD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Logvinenko</dc:creator>
  <cp:keywords/>
  <dc:description/>
  <cp:lastModifiedBy>Volodymyr Logvinenko</cp:lastModifiedBy>
  <cp:revision>6</cp:revision>
  <dcterms:created xsi:type="dcterms:W3CDTF">2019-10-17T08:37:00Z</dcterms:created>
  <dcterms:modified xsi:type="dcterms:W3CDTF">2019-10-18T07:55:00Z</dcterms:modified>
</cp:coreProperties>
</file>