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DA291C"/>
          <w:sz w:val="72"/>
          <w:szCs w:val="72"/>
        </w:rPr>
        <w:t xml:space="preserve">CRISP NG-SOC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Roteiro — Demonstração Técnica (10 min)</w:t>
      </w:r>
    </w:p>
    <w:p>
      <w:pPr>
        <w:pBdr>
          <w:bottom w:val="single" w:color="DA291C" w:sz="6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Apresentação para Representantes Fortinet  —  2 Apresentadores</w:t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 — Apresentador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Pessoa 2 — Técnico / Arquitetura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24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VÍDEO 1 — DEMONSTRAÇÃO TÉCNICA  |  10 MINUTOS  |  2 APRESENTADORES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Estrutura de Tempo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0:00 – 1:00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Abertura: o problema, apresentação do CRISP e da dupla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1:00 – 3:30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Arquitetura técnica: como o pipeline funciona por dentro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Pessoa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3:30 – 5:30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 ao vivo: dashboard + FortiGate em tempo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5:30 – 7:30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Demo ao vivo: cenário de ataque — Ransomware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7:30 – 9:00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Diferenciais técnicos, stack e custo zero de licenças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Pessoa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291C"/>
                <w:sz w:val="20"/>
                <w:szCs w:val="20"/>
              </w:rPr>
              <w:t xml:space="preserve">9:00 – 10:00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Encerramento conjunto: convite para o pitch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Marco + 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1 — Abertura  (0:00 – 1:00)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Câmera dos dois ligada. Dashboard CRISP aberto em segundo plano. Marco apresenta a dupla rapidamente e entra no tema.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Abertura</w:t>
            </w:r>
          </w:p>
        </w:tc>
        <w:tc>
          <w:tcPr>
            <w:tcW w:type="dxa" w:w="43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0:00 – 1:00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Olá! Eu sou o [Marco] e esse é o [Pessoa 2]. Juntos desenvolvemos o CRISP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uma plataforma de SOC de próxima geração que vamos mostrar nos próximos 10 minutos.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problema que motivou esse projeto: empresas de médio porte têm dados de segurança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espalhados em dezenas de ferramentas — firewall, endpoints, rede — e ninguém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consegue ver o panorama completo em tempo real.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CRISP resolve isso: um painel único que une FortiGate, Wazuh, Zeek 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CrowdStrike Falcon, analisa tudo com IA local e recomenda ações em segundos.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Passa pra [Pessoa 2] explicar como isso funciona por dentro.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2 — Arquitetura Técnica  (1:00 – 3:30)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Pessoa 2 assume. Pode compartilhar tela com um diagrama ou apontar para o flow bar do dashboard. Fala com naturalidade técnica.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5803D" w:sz="2"/>
              <w:left w:val="single" w:color="15803D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Pessoa 2 — Arquitetura</w:t>
            </w:r>
          </w:p>
        </w:tc>
        <w:tc>
          <w:tcPr>
            <w:tcW w:type="dxa" w:w="4360"/>
            <w:tcBorders>
              <w:top w:val="single" w:color="15803D" w:sz="2"/>
              <w:left w:val="none" w:color="FFFFFF" w:sz="0"/>
              <w:bottom w:val="none" w:color="FFFFFF" w:sz="0"/>
              <w:right w:val="single" w:color="15803D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1:00 – 3:30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CRISP tem cinco camadas integradas: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Primeiro — o FortiGate. É o nosso firewall de borda. Capturamos sessões, políticas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tráfego em tempo real via API REST com autenticação por token Bearer.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Os dados chegam a cada 15 segundos no dashboard automaticamente.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Segundo — o Zeek NDR. Ele monitora o tráfego de rede e gera logs estruturados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 conexões, DNS, HTTP, SSL e SSH. Esses logs fluem direto para o Wazuh via Filebeat.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Terceiro — o Wazuh SIEM. Centraliza os alertas do FortiGate, Zeek e dos agentes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instalados nos endpoints Windows. Nós escrevemos regras customizadas para ameaças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específicas do ambiente — inclusive para detectar ransomware por padrão de arquivo.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Quarto — o Ollama com LLaMA 3.1. Nossa IA roda 100% local — sem enviar nada para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nuvem. Ela recebe os eventos, identifica a técnica MITRE ATT&amp;CK, classifica o risco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devolve a ação recomendada. Isso é fundamental para conformidade com a LGPD.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Quinto — o dashboard CRISP. Interface unificada em tempo real que une tudo isso.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single" w:color="15803D" w:sz="2"/>
              <w:right w:val="single" w:color="15803D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Vou devolver pro Marco mostrar ao vivo.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3 — Demo ao Vivo: Dashboard + FortiGate  (3:30 – 5:30)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Marco compartilha tela com o dashboard aberto. Chips do header verdes: FortiGate Proxy e AI Pipeline ativos.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Demo Dashboard</w:t>
            </w:r>
          </w:p>
        </w:tc>
        <w:tc>
          <w:tcPr>
            <w:tcW w:type="dxa" w:w="43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3:30 – 5:30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Aqui está o dashboard CRISP rodando ao vivo agora.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Notem os dois chips no topo: FortiGate Proxy — verde. AI Pipeline — verde.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Tudo conectado e respondendo.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card FortiGate]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Dados reais do FortiGate 7.6.6 — IP 192.168.174.129.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Estamos vendo os bytes recebidos e enviados acumulados, o throughput calculado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cada 15 segundos, e o status do link da interface port1.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feed de eventos central]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Aqui está o feed de eventos. Tudo que acontece na rede aparece aqui em ordem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cronológica — FortiGate, Wazuh, Zeek e Falcon numa única linha do tempo.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Qualquer analista abre isso e em segundos entende o estado da segurança da empresa.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[clica no botão 'API FortiGate' ou aguarda atualização automática]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sistema sincroniza sozinho, mas podemos forçar uma atualização manual aqui.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 um incidente real, o analista quer dados frescos imediatamente.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Agora vou mostrar o que acontece quando a [Pessoa 2] e eu simulamos um ataque real.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4 — Demo ao Vivo: Cenário Ransomware  (5:30 – 7:30)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Marco narra enquanto clica no botão Ransomware. Pessoa 2 pode comentar brevemente os detalhes técnicos que aparecerem no feed.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Demo Ataque</w:t>
            </w:r>
          </w:p>
        </w:tc>
        <w:tc>
          <w:tcPr>
            <w:tcW w:type="dxa" w:w="43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5:30 – 7:30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[clica no botão 'Ransomware' no demo bar]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Estamos simulando uma infecção por ransomware na máquina WS-004.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feed]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Vejam o feed: o FortiGate detecta tráfego anômalo para IPs externos desconhecidos.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Wazuh correlaciona: 847 arquivos com extensão modificada em 23 segundos.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banner vermelho]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banner de incidente ativo dispara automaticamente. O timer começa.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[aponta para o painel de IA]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IA está processando... ela recebe os eventos reais do Wazuh,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monta o prompt e envia para o Ollama rodando localmente aqui.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[quando a resposta chegar — badge 'OLLAMA REAL']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Vejam o badge: OLLAMA REAL. Não é simulação.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modelo identificou: LockBit 3.0, técnica T1486 — Data Encrypted for Impact,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confiança alta. Recomendação: isolamento imediato do host via FortiNAC.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5803D" w:sz="2"/>
              <w:left w:val="single" w:color="15803D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Pessoa 2 — Complemento Técnico</w:t>
            </w:r>
          </w:p>
        </w:tc>
        <w:tc>
          <w:tcPr>
            <w:tcW w:type="dxa" w:w="4360"/>
            <w:tcBorders>
              <w:top w:val="single" w:color="15803D" w:sz="2"/>
              <w:left w:val="none" w:color="FFFFFF" w:sz="0"/>
              <w:bottom w:val="none" w:color="FFFFFF" w:sz="0"/>
              <w:right w:val="single" w:color="15803D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7:00 – 7:30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que acontece por baixo é: o Wazuh dispara a regra customizada de ransomware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que escrevemos — baseada no padrão de rename em massa de arquivos.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Isso aciona o playbook automatizado: detectar, alertar, análise de IA,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isolamento via FortiNAC e bloqueio do C2 no FortiGate.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single" w:color="15803D" w:sz="2"/>
              <w:right w:val="single" w:color="15803D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Tudo isso em menos de 30 segundos após a primeira detecção.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5 — Diferenciais e Stack  (7:30 – 9:00)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Pessoa 2 fala para câmera. Dashboard visível ao fundo. Tom técnico mas acessível.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5803D" w:sz="2"/>
              <w:left w:val="single" w:color="15803D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Pessoa 2 — Diferenciais</w:t>
            </w:r>
          </w:p>
        </w:tc>
        <w:tc>
          <w:tcPr>
            <w:tcW w:type="dxa" w:w="4360"/>
            <w:tcBorders>
              <w:top w:val="single" w:color="15803D" w:sz="2"/>
              <w:left w:val="none" w:color="FFFFFF" w:sz="0"/>
              <w:bottom w:val="none" w:color="FFFFFF" w:sz="0"/>
              <w:right w:val="single" w:color="15803D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7:30 – 9:00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Três diferenciais principais do CRISP: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Primeiro: IA local com Ollama. Os dados de segurança da empresa nunca saem da empresa.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Conformidade total com LGPD. Nenhum dado enviado para APIs externas.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Segundo: integração nativa com o ecossistema Fortinet.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FortiGate, FortiNAC, FortiAnalyzer — o CRISP fala a língua da Fortinet via API REST.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Já validamos com FortiGate 7.6.6 em ambiente real, não só em lab.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Terceiro: custo zero em licenças de software.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Wazuh, Zeek, Ollama, PostgreSQL — todo o stack é open source.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Uma empresa de médio porte tem um SOC profissional pelo custo de infraestrutura,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sem pagar dezenas de milhares por ano em licenças de Splunk ou Sentinel.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resultado é uma plataforma que entrega capacidade de SOC enterprise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single" w:color="15803D" w:sz="2"/>
              <w:right w:val="single" w:color="15803D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para quem até hoje não tinha acesso a isso. Volto pro Marco para fechar.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BLOCO 6 — Encerramento Conjunto  (9:00 – 10:00)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8"/>
              <w:bottom w:val="single" w:color="3B82F6" w:sz="3"/>
              <w:right w:val="single" w:color="3B82F6" w:sz="3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Ambos aparecem na câmera se possível. Tom direto e confiante. Marco abre, Pessoa 2 complementa, Marco fecha.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Encerramento</w:t>
            </w:r>
          </w:p>
        </w:tc>
        <w:tc>
          <w:tcPr>
            <w:tcW w:type="dxa" w:w="43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9:00 – 9:35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 menos de 10 minutos vocês viram: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FortiGate integrado via API, Wazuh correlacionando alertas, Zeek monitorando a rede,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IA local analisando ameaças e um playbook executando resposta automatizada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tudo em um dashboard unificado.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Não é um protótipo. É um sistema funcionando com dados reais.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5803D" w:sz="2"/>
              <w:left w:val="single" w:color="15803D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Pessoa 2 — Complemento Final</w:t>
            </w:r>
          </w:p>
        </w:tc>
        <w:tc>
          <w:tcPr>
            <w:tcW w:type="dxa" w:w="4360"/>
            <w:tcBorders>
              <w:top w:val="single" w:color="15803D" w:sz="2"/>
              <w:left w:val="none" w:color="FFFFFF" w:sz="0"/>
              <w:bottom w:val="none" w:color="FFFFFF" w:sz="0"/>
              <w:right w:val="single" w:color="15803D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9:35 – 9:50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o mais importante: construímos isso do zero.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none" w:color="FFFFFF" w:sz="0"/>
              <w:right w:val="single" w:color="15803D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Cada linha de integração, cada regra do Wazuh, cada endpoint do proxy FortiGate —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5803D" w:sz="2"/>
              <w:bottom w:val="single" w:color="15803D" w:sz="2"/>
              <w:right w:val="single" w:color="15803D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desenvolvido e validado por nós.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D4ED8" w:sz="2"/>
              <w:left w:val="single" w:color="1D4ED8" w:sz="2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Marco — Chamada para o Pitch</w:t>
            </w:r>
          </w:p>
        </w:tc>
        <w:tc>
          <w:tcPr>
            <w:tcW w:type="dxa" w:w="4360"/>
            <w:tcBorders>
              <w:top w:val="single" w:color="1D4ED8" w:sz="2"/>
              <w:left w:val="none" w:color="FFFFFF" w:sz="0"/>
              <w:bottom w:val="none" w:color="FFFFFF" w:sz="0"/>
              <w:right w:val="single" w:color="1D4ED8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⏱ 9:50 – 10:00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none" w:color="FFFFFF" w:sz="0"/>
              <w:right w:val="single" w:color="1D4ED8" w:sz="2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próximo vídeo vamos mostrar como a Fortinet pode se beneficiar dessa solução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1D4ED8" w:sz="2"/>
              <w:bottom w:val="single" w:color="1D4ED8" w:sz="2"/>
              <w:right w:val="single" w:color="1D4ED8" w:sz="2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 o que estamos propondo como parceria. Obrigado.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>
</w:t>
      </w:r>
    </w:p>
    <w:p>
      <w:pPr>
        <w:shd w:fill="1E3A5F" w:val="clear"/>
        <w:spacing w:after="240" w:before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DICAS DE GRAVAÇÃO — 2 APRESENTADORES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Divisão de 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Marco grava: blocos 1, 3, 4 e 6 — totalizando ~6 min de fala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Pessoa 2 grava: blocos 2, 4 (complemento) e 5 — totalizando ~4 min de fala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Bloco 6 pode ser gravado juntos (mesma chamada) ou editado em corte alternado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Antes de gravar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Rode o start-crisp.bat e confirme: chips FortiGate e AI Pipeline verdes no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Abra o dashboard em tela cheia — resolução 1920x1080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 que o botão Ransomware está funcionando e a IA responde (badge OLLAMA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o OBS: captura de tela principal + webcam PiP no canto inferior direito (~25%)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Durante a gravação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Fale pausado — o espectador precisa ler o dashboard e ouvir ao mesmo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Pause naturalmente entre os blocos — facilita o corte na 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clique em Ransomware antes de narrar a introdução — aguarde o momento certo do roteiro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 IA demorar, não corte — o tempo de resposta real é parte do impacto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/>
        </w:pBdr>
        <w:spacing w:after="120" w:before="300"/>
      </w:pPr>
      <w:r>
        <w:rPr>
          <w:rFonts w:ascii="Arial" w:cs="Arial" w:eastAsia="Arial" w:hAnsi="Arial"/>
          <w:b/>
          <w:bCs/>
          <w:color w:val="DA291C"/>
          <w:sz w:val="28"/>
          <w:szCs w:val="28"/>
        </w:rPr>
        <w:t xml:space="preserve">Edição (DaVinci Resolve)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Sequencie os clipes na ordem dos blocos — não precisa ser contínuo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Adicione o nome de cada apresentador como lower-third quando entrar na câmera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Coloquem os nomes reais no lugar de Marco / Pessoa 2 nos títulos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Interno  |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291C" w:sz="4"/>
      </w:pBdr>
      <w:jc w:val="left"/>
    </w:pPr>
    <w:r>
      <w:rPr>
        <w:rFonts w:ascii="Arial" w:cs="Arial" w:eastAsia="Arial" w:hAnsi="Arial"/>
        <w:b/>
        <w:bCs/>
        <w:color w:val="DA291C"/>
        <w:sz w:val="18"/>
        <w:szCs w:val="18"/>
      </w:rPr>
      <w:t xml:space="preserve">CRISP NG-SOC Platform  |  </w:t>
    </w:r>
    <w:r>
      <w:rPr>
        <w:rFonts w:ascii="Arial" w:cs="Arial" w:eastAsia="Arial" w:hAnsi="Arial"/>
        <w:color w:val="6B7280"/>
        <w:sz w:val="18"/>
        <w:szCs w:val="18"/>
      </w:rPr>
      <w:t xml:space="preserve">Roteiro — Demo Técnica 10 min  |  Fortinet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2026-05-22T01:25:59.582Z</dcterms:created>
  <dcterms:modified xsi:type="dcterms:W3CDTF">2026-05-22T01:25:59.590Z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