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6AC2" w14:textId="3F9998E7" w:rsidR="00991A78" w:rsidRPr="00FF45AC" w:rsidRDefault="00991A78" w:rsidP="00872D29">
      <w:pPr>
        <w:jc w:val="center"/>
        <w:rPr>
          <w:rFonts w:asciiTheme="minorHAnsi" w:hAnsiTheme="minorHAnsi" w:cstheme="minorHAnsi"/>
          <w:b/>
          <w:sz w:val="32"/>
          <w:szCs w:val="32"/>
        </w:rPr>
      </w:pPr>
      <w:r w:rsidRPr="00FF45AC">
        <w:rPr>
          <w:rFonts w:asciiTheme="minorHAnsi" w:hAnsiTheme="minorHAnsi" w:cstheme="minorHAnsi"/>
          <w:b/>
          <w:sz w:val="32"/>
          <w:szCs w:val="32"/>
        </w:rPr>
        <w:t>Two-Page Annotated Bibliography Template</w:t>
      </w:r>
    </w:p>
    <w:p w14:paraId="0FB2548B" w14:textId="3A0A9E6F" w:rsidR="00991A78" w:rsidRPr="00FF45AC" w:rsidRDefault="00991A78" w:rsidP="00991A78">
      <w:pPr>
        <w:jc w:val="center"/>
        <w:rPr>
          <w:rFonts w:asciiTheme="minorHAnsi" w:hAnsiTheme="minorHAnsi" w:cstheme="minorHAnsi"/>
          <w:b/>
          <w:sz w:val="32"/>
          <w:szCs w:val="32"/>
        </w:rPr>
      </w:pPr>
      <w:r w:rsidRPr="00FF45AC">
        <w:rPr>
          <w:rFonts w:asciiTheme="minorHAnsi" w:hAnsiTheme="minorHAnsi" w:cstheme="minorHAnsi"/>
          <w:b/>
          <w:sz w:val="32"/>
          <w:szCs w:val="32"/>
        </w:rPr>
        <w:t>(</w:t>
      </w:r>
      <w:r w:rsidRPr="00872D29">
        <w:rPr>
          <w:rFonts w:asciiTheme="minorHAnsi" w:hAnsiTheme="minorHAnsi" w:cstheme="minorHAnsi"/>
          <w:b/>
          <w:sz w:val="32"/>
          <w:szCs w:val="32"/>
        </w:rPr>
        <w:t xml:space="preserve">MAE </w:t>
      </w:r>
      <w:r w:rsidR="00872D29" w:rsidRPr="00872D29">
        <w:rPr>
          <w:rFonts w:asciiTheme="minorHAnsi" w:hAnsiTheme="minorHAnsi" w:cstheme="minorHAnsi"/>
          <w:b/>
          <w:sz w:val="32"/>
          <w:szCs w:val="32"/>
        </w:rPr>
        <w:t>6</w:t>
      </w:r>
      <w:r w:rsidRPr="00872D29">
        <w:rPr>
          <w:rFonts w:asciiTheme="minorHAnsi" w:hAnsiTheme="minorHAnsi" w:cstheme="minorHAnsi"/>
          <w:b/>
          <w:sz w:val="32"/>
          <w:szCs w:val="32"/>
        </w:rPr>
        <w:t>40</w:t>
      </w:r>
      <w:r w:rsidRPr="00FF45AC">
        <w:rPr>
          <w:rFonts w:asciiTheme="minorHAnsi" w:hAnsiTheme="minorHAnsi" w:cstheme="minorHAnsi"/>
          <w:b/>
          <w:sz w:val="32"/>
          <w:szCs w:val="32"/>
        </w:rPr>
        <w:t>)</w:t>
      </w:r>
    </w:p>
    <w:p w14:paraId="47621796" w14:textId="77777777" w:rsidR="00991A78" w:rsidRPr="00FF45AC" w:rsidRDefault="00991A78" w:rsidP="00991A78">
      <w:pPr>
        <w:jc w:val="center"/>
        <w:rPr>
          <w:rFonts w:asciiTheme="minorHAnsi" w:hAnsiTheme="minorHAnsi" w:cstheme="minorHAnsi"/>
          <w:b/>
          <w:color w:val="4472C4"/>
          <w:sz w:val="32"/>
          <w:szCs w:val="32"/>
        </w:rPr>
      </w:pPr>
      <w:r w:rsidRPr="00FF45AC">
        <w:rPr>
          <w:rFonts w:asciiTheme="minorHAnsi" w:hAnsiTheme="minorHAnsi" w:cstheme="minorHAnsi"/>
          <w:b/>
          <w:color w:val="4472C4"/>
          <w:sz w:val="32"/>
          <w:szCs w:val="32"/>
        </w:rPr>
        <w:t>Summarize</w:t>
      </w:r>
    </w:p>
    <w:p w14:paraId="192FAD16" w14:textId="77777777" w:rsidR="00991A78" w:rsidRPr="00FF45AC" w:rsidRDefault="00991A78" w:rsidP="00991A78">
      <w:pPr>
        <w:ind w:left="1200"/>
        <w:jc w:val="left"/>
        <w:rPr>
          <w:rFonts w:asciiTheme="minorHAnsi" w:hAnsiTheme="minorHAnsi" w:cstheme="minorHAnsi"/>
          <w:b/>
          <w:sz w:val="18"/>
          <w:szCs w:val="18"/>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457"/>
      </w:tblGrid>
      <w:tr w:rsidR="00991A78" w:rsidRPr="00FF45AC" w14:paraId="3133AA2E" w14:textId="77777777" w:rsidTr="00AD1AFF">
        <w:tc>
          <w:tcPr>
            <w:tcW w:w="2988" w:type="dxa"/>
          </w:tcPr>
          <w:p w14:paraId="550FE56E"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Reference Document Examined:</w:t>
            </w:r>
          </w:p>
        </w:tc>
        <w:tc>
          <w:tcPr>
            <w:tcW w:w="6457" w:type="dxa"/>
          </w:tcPr>
          <w:p w14:paraId="5DE18EE4" w14:textId="73A04DBA" w:rsidR="00991A78" w:rsidRPr="0035690E" w:rsidRDefault="0035690E" w:rsidP="00AD1AFF">
            <w:pPr>
              <w:jc w:val="left"/>
              <w:rPr>
                <w:rFonts w:asciiTheme="minorHAnsi" w:eastAsia="Old Standard TT" w:hAnsiTheme="minorHAnsi" w:cstheme="minorHAnsi"/>
              </w:rPr>
            </w:pPr>
            <w:r w:rsidRPr="0035690E">
              <w:rPr>
                <w:rFonts w:asciiTheme="minorHAnsi" w:hAnsiTheme="minorHAnsi" w:cstheme="minorHAnsi"/>
              </w:rPr>
              <w:t>Frederick, R., and Thomas, D., “Propulsion Research and Academic Programs at the University of Alabama in Huntsville,” 2023 AIAA SciTech, January 26, 2023.</w:t>
            </w:r>
          </w:p>
        </w:tc>
      </w:tr>
      <w:tr w:rsidR="00991A78" w:rsidRPr="00FF45AC" w14:paraId="46AAB2EA" w14:textId="77777777" w:rsidTr="00AD1AFF">
        <w:tc>
          <w:tcPr>
            <w:tcW w:w="2988" w:type="dxa"/>
          </w:tcPr>
          <w:p w14:paraId="26146906"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Reviewer:</w:t>
            </w:r>
          </w:p>
        </w:tc>
        <w:tc>
          <w:tcPr>
            <w:tcW w:w="6457" w:type="dxa"/>
          </w:tcPr>
          <w:p w14:paraId="780DDB80" w14:textId="0D340BF5" w:rsidR="00991A78" w:rsidRPr="00FF45AC" w:rsidRDefault="00872D29" w:rsidP="00AD1AFF">
            <w:pPr>
              <w:jc w:val="left"/>
              <w:rPr>
                <w:rFonts w:asciiTheme="minorHAnsi" w:hAnsiTheme="minorHAnsi" w:cstheme="minorHAnsi"/>
              </w:rPr>
            </w:pPr>
            <w:r>
              <w:rPr>
                <w:rFonts w:asciiTheme="minorHAnsi" w:hAnsiTheme="minorHAnsi" w:cstheme="minorHAnsi"/>
              </w:rPr>
              <w:t>Veronica Loomis</w:t>
            </w:r>
          </w:p>
        </w:tc>
      </w:tr>
      <w:tr w:rsidR="00991A78" w:rsidRPr="00FF45AC" w14:paraId="7A6CDCCE" w14:textId="77777777" w:rsidTr="00AD1AFF">
        <w:tc>
          <w:tcPr>
            <w:tcW w:w="2988" w:type="dxa"/>
          </w:tcPr>
          <w:p w14:paraId="1D9E86C3"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Source of Document:</w:t>
            </w:r>
          </w:p>
        </w:tc>
        <w:tc>
          <w:tcPr>
            <w:tcW w:w="6457" w:type="dxa"/>
          </w:tcPr>
          <w:p w14:paraId="65A4B2D1" w14:textId="5E076E14" w:rsidR="00991A78" w:rsidRPr="00FF45AC" w:rsidRDefault="00872D29" w:rsidP="00AD1AFF">
            <w:pPr>
              <w:jc w:val="left"/>
              <w:rPr>
                <w:rFonts w:asciiTheme="minorHAnsi" w:hAnsiTheme="minorHAnsi" w:cstheme="minorHAnsi"/>
                <w:color w:val="FF0000"/>
              </w:rPr>
            </w:pPr>
            <w:r w:rsidRPr="00872D29">
              <w:rPr>
                <w:rFonts w:asciiTheme="minorHAnsi" w:hAnsiTheme="minorHAnsi" w:cstheme="minorHAnsi"/>
              </w:rPr>
              <w:t xml:space="preserve">canvas.uah.edu </w:t>
            </w:r>
          </w:p>
        </w:tc>
      </w:tr>
      <w:tr w:rsidR="00991A78" w:rsidRPr="00FF45AC" w14:paraId="57DFFB7D" w14:textId="77777777" w:rsidTr="00AD1AFF">
        <w:tc>
          <w:tcPr>
            <w:tcW w:w="2988" w:type="dxa"/>
          </w:tcPr>
          <w:p w14:paraId="3D5FC5B8"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Date of Review:</w:t>
            </w:r>
          </w:p>
        </w:tc>
        <w:tc>
          <w:tcPr>
            <w:tcW w:w="6457" w:type="dxa"/>
          </w:tcPr>
          <w:p w14:paraId="1E30F97D" w14:textId="7BDF0E82" w:rsidR="00991A78" w:rsidRPr="00FF45AC" w:rsidRDefault="00872D29" w:rsidP="00AD1AFF">
            <w:pPr>
              <w:jc w:val="left"/>
              <w:rPr>
                <w:rFonts w:asciiTheme="minorHAnsi" w:hAnsiTheme="minorHAnsi" w:cstheme="minorHAnsi"/>
                <w:color w:val="FF0000"/>
              </w:rPr>
            </w:pPr>
            <w:r w:rsidRPr="00872D29">
              <w:rPr>
                <w:rFonts w:asciiTheme="minorHAnsi" w:hAnsiTheme="minorHAnsi" w:cstheme="minorHAnsi"/>
              </w:rPr>
              <w:t xml:space="preserve">January </w:t>
            </w:r>
            <w:r w:rsidR="00A002D2">
              <w:rPr>
                <w:rFonts w:asciiTheme="minorHAnsi" w:hAnsiTheme="minorHAnsi" w:cstheme="minorHAnsi"/>
              </w:rPr>
              <w:t>25</w:t>
            </w:r>
            <w:r w:rsidRPr="00872D29">
              <w:rPr>
                <w:rFonts w:asciiTheme="minorHAnsi" w:hAnsiTheme="minorHAnsi" w:cstheme="minorHAnsi"/>
              </w:rPr>
              <w:t>, 2023</w:t>
            </w:r>
          </w:p>
        </w:tc>
      </w:tr>
      <w:tr w:rsidR="00991A78" w:rsidRPr="00FF45AC" w14:paraId="7E95B6E7" w14:textId="77777777" w:rsidTr="00AD1AFF">
        <w:tc>
          <w:tcPr>
            <w:tcW w:w="2988" w:type="dxa"/>
          </w:tcPr>
          <w:p w14:paraId="46BFC466"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Electronic File Name:</w:t>
            </w:r>
          </w:p>
        </w:tc>
        <w:tc>
          <w:tcPr>
            <w:tcW w:w="6457" w:type="dxa"/>
          </w:tcPr>
          <w:p w14:paraId="45DE5CAA" w14:textId="1D472EFA" w:rsidR="00991A78" w:rsidRPr="00013D46" w:rsidRDefault="00013D46" w:rsidP="00AD1AFF">
            <w:pPr>
              <w:jc w:val="left"/>
              <w:rPr>
                <w:rFonts w:asciiTheme="minorHAnsi" w:hAnsiTheme="minorHAnsi" w:cstheme="minorHAnsi"/>
                <w:bCs/>
                <w:color w:val="FF0000"/>
              </w:rPr>
            </w:pPr>
            <w:r w:rsidRPr="00013D46">
              <w:rPr>
                <w:rFonts w:asciiTheme="minorHAnsi" w:hAnsiTheme="minorHAnsi" w:cstheme="minorHAnsi"/>
                <w:bCs/>
              </w:rPr>
              <w:t>HW01_PaperReview</w:t>
            </w:r>
          </w:p>
        </w:tc>
      </w:tr>
    </w:tbl>
    <w:p w14:paraId="5096B141" w14:textId="77777777" w:rsidR="00991A78" w:rsidRPr="00FF45AC" w:rsidRDefault="00991A78" w:rsidP="00991A78">
      <w:pPr>
        <w:rPr>
          <w:rFonts w:asciiTheme="minorHAnsi" w:hAnsiTheme="minorHAnsi" w:cstheme="minorHAnsi"/>
          <w:sz w:val="14"/>
          <w:szCs w:val="14"/>
        </w:rPr>
      </w:pPr>
    </w:p>
    <w:p w14:paraId="401AF5D6"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Summary of Paper:</w:t>
      </w:r>
    </w:p>
    <w:p w14:paraId="4EF9BEB7" w14:textId="7605D576" w:rsidR="00695D18" w:rsidRDefault="00884A8B" w:rsidP="00695D18">
      <w:pPr>
        <w:keepNext/>
      </w:pPr>
      <w:r>
        <w:t xml:space="preserve">The Propulsion Research Center at the University of Alabama in Huntsville provides an important environment for connecting academic research with real-world needs within the propulsion community. </w:t>
      </w:r>
      <w:r w:rsidR="00695D18">
        <w:t xml:space="preserve">UAH ranks very high on the list of schools with NASA and DoD funding and research, and it achieved the highest research activity rating on the Carnegie Classification of Institutes of Higher Education. </w:t>
      </w:r>
      <w:r>
        <w:t xml:space="preserve">One detail showing the growth of the propulsion program at UAH is the fact that the program went from 15 to 150 students from the years 1991-2022. </w:t>
      </w:r>
      <w:r w:rsidR="00695D18">
        <w:t xml:space="preserve">The University has BSME and BSAE as two different majors, and as of 2018 there have been more AE undergraduates enrolled than there are for ME. </w:t>
      </w:r>
    </w:p>
    <w:p w14:paraId="7E21671E" w14:textId="547C71E5" w:rsidR="00695D18" w:rsidRDefault="00695D18" w:rsidP="00A002D2">
      <w:pPr>
        <w:keepNext/>
      </w:pPr>
      <w:r>
        <w:t xml:space="preserve">UAH is deeply rooted in rocket propulsion since Dr. Werner Von Braun (among others) facilitated state funding to expand UAH to attract and teach people in order to build up the US Space program. </w:t>
      </w:r>
      <w:r w:rsidR="007A79BF">
        <w:t>Enrollment for the core propulsion classes at UAH has steadily increased over the past few years and dates as far back as 1959 to educate those in the NASA Apollo program.</w:t>
      </w:r>
    </w:p>
    <w:p w14:paraId="3B37A333" w14:textId="29217867" w:rsidR="009E1D47" w:rsidRPr="007A79BF" w:rsidRDefault="007A79BF" w:rsidP="007A79BF">
      <w:pPr>
        <w:keepNext/>
      </w:pPr>
      <w:r>
        <w:t xml:space="preserve">Research expenditures have increased dramatically since the inception of the Propulsion Research Center (a growth of 176% over the past 5 years). The total research expenditures over the past 31 years </w:t>
      </w:r>
      <w:proofErr w:type="gramStart"/>
      <w:r>
        <w:t>is</w:t>
      </w:r>
      <w:proofErr w:type="gramEnd"/>
      <w:r>
        <w:t xml:space="preserve"> $54 million ($74 million adjusted for inflation). This averages to roughly $240,000 per advanced degree. </w:t>
      </w:r>
    </w:p>
    <w:p w14:paraId="2BF78696" w14:textId="3DB09B03" w:rsidR="00991A78" w:rsidRPr="00FF45AC" w:rsidRDefault="00991A78" w:rsidP="00991A78">
      <w:pPr>
        <w:rPr>
          <w:rFonts w:asciiTheme="minorHAnsi" w:hAnsiTheme="minorHAnsi" w:cstheme="minorHAnsi"/>
          <w:color w:val="4472C4"/>
          <w:sz w:val="32"/>
          <w:szCs w:val="32"/>
        </w:rPr>
      </w:pPr>
      <w:r w:rsidRPr="00FF45AC">
        <w:rPr>
          <w:rFonts w:asciiTheme="minorHAnsi" w:hAnsiTheme="minorHAnsi" w:cstheme="minorHAnsi"/>
          <w:b/>
          <w:color w:val="4472C4"/>
          <w:sz w:val="32"/>
          <w:szCs w:val="32"/>
        </w:rPr>
        <w:t>B. Assess</w:t>
      </w:r>
      <w:r w:rsidRPr="00FF45AC">
        <w:rPr>
          <w:rFonts w:asciiTheme="minorHAnsi" w:hAnsiTheme="minorHAnsi" w:cstheme="minorHAnsi"/>
          <w:color w:val="4472C4"/>
          <w:sz w:val="32"/>
          <w:szCs w:val="32"/>
        </w:rPr>
        <w:t>:</w:t>
      </w:r>
    </w:p>
    <w:p w14:paraId="51F300E8"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Important Facts from Document:</w:t>
      </w:r>
    </w:p>
    <w:p w14:paraId="4D8B46B0" w14:textId="1D9DE73A" w:rsidR="00991A78" w:rsidRDefault="00510635" w:rsidP="00A002D2">
      <w:pPr>
        <w:numPr>
          <w:ilvl w:val="0"/>
          <w:numId w:val="14"/>
        </w:numPr>
        <w:ind w:left="360"/>
        <w:rPr>
          <w:rFonts w:asciiTheme="minorHAnsi" w:hAnsiTheme="minorHAnsi" w:cstheme="minorHAnsi"/>
        </w:rPr>
      </w:pPr>
      <w:r>
        <w:rPr>
          <w:rFonts w:asciiTheme="minorHAnsi" w:hAnsiTheme="minorHAnsi" w:cstheme="minorHAnsi"/>
        </w:rPr>
        <w:t>The Propulsion Research Center is a large draw for aerospace students at UAH</w:t>
      </w:r>
    </w:p>
    <w:p w14:paraId="4DBC5371" w14:textId="42E76933" w:rsidR="00510635" w:rsidRDefault="00510635" w:rsidP="00A002D2">
      <w:pPr>
        <w:numPr>
          <w:ilvl w:val="0"/>
          <w:numId w:val="14"/>
        </w:numPr>
        <w:ind w:left="360"/>
        <w:rPr>
          <w:rFonts w:asciiTheme="minorHAnsi" w:hAnsiTheme="minorHAnsi" w:cstheme="minorHAnsi"/>
        </w:rPr>
      </w:pPr>
      <w:r>
        <w:rPr>
          <w:rFonts w:asciiTheme="minorHAnsi" w:hAnsiTheme="minorHAnsi" w:cstheme="minorHAnsi"/>
        </w:rPr>
        <w:t>UAH is as popular as it is thanks to the US Space program and funding from those who wanted those in the program to be well educated.</w:t>
      </w:r>
    </w:p>
    <w:p w14:paraId="42BBB26D" w14:textId="037C5B34" w:rsidR="00510635" w:rsidRDefault="00510635" w:rsidP="00A002D2">
      <w:pPr>
        <w:numPr>
          <w:ilvl w:val="0"/>
          <w:numId w:val="14"/>
        </w:numPr>
        <w:ind w:left="360"/>
        <w:rPr>
          <w:rFonts w:asciiTheme="minorHAnsi" w:hAnsiTheme="minorHAnsi" w:cstheme="minorHAnsi"/>
        </w:rPr>
      </w:pPr>
      <w:r>
        <w:rPr>
          <w:rFonts w:asciiTheme="minorHAnsi" w:hAnsiTheme="minorHAnsi" w:cstheme="minorHAnsi"/>
        </w:rPr>
        <w:t>UAH ranks highly when it comes to funding, aerospace, computer science, and overall research activity.</w:t>
      </w:r>
    </w:p>
    <w:p w14:paraId="54C380A1" w14:textId="459B65F3" w:rsidR="00510635" w:rsidRDefault="00510635" w:rsidP="00A002D2">
      <w:pPr>
        <w:numPr>
          <w:ilvl w:val="0"/>
          <w:numId w:val="14"/>
        </w:numPr>
        <w:ind w:left="360"/>
        <w:rPr>
          <w:rFonts w:asciiTheme="minorHAnsi" w:hAnsiTheme="minorHAnsi" w:cstheme="minorHAnsi"/>
        </w:rPr>
      </w:pPr>
      <w:r>
        <w:rPr>
          <w:rFonts w:asciiTheme="minorHAnsi" w:hAnsiTheme="minorHAnsi" w:cstheme="minorHAnsi"/>
        </w:rPr>
        <w:t>The PRC is large and has many branches of technical topics that are all “monitored” by a faculty member.</w:t>
      </w:r>
    </w:p>
    <w:p w14:paraId="75A2ED19" w14:textId="51E90AC4" w:rsidR="00510635" w:rsidRPr="00A002D2" w:rsidRDefault="00510635" w:rsidP="00A002D2">
      <w:pPr>
        <w:numPr>
          <w:ilvl w:val="0"/>
          <w:numId w:val="14"/>
        </w:numPr>
        <w:ind w:left="360"/>
        <w:rPr>
          <w:rFonts w:asciiTheme="minorHAnsi" w:hAnsiTheme="minorHAnsi" w:cstheme="minorHAnsi"/>
        </w:rPr>
      </w:pPr>
      <w:r>
        <w:rPr>
          <w:rFonts w:asciiTheme="minorHAnsi" w:hAnsiTheme="minorHAnsi" w:cstheme="minorHAnsi"/>
        </w:rPr>
        <w:t>Research is expensive.</w:t>
      </w:r>
    </w:p>
    <w:p w14:paraId="7323BB8E" w14:textId="41224CFA" w:rsidR="00991A78" w:rsidRDefault="00991A78" w:rsidP="00991A78">
      <w:pPr>
        <w:jc w:val="center"/>
        <w:rPr>
          <w:rFonts w:asciiTheme="minorHAnsi" w:hAnsiTheme="minorHAnsi" w:cstheme="minorHAnsi"/>
          <w:b/>
        </w:rPr>
      </w:pPr>
      <w:r w:rsidRPr="00FF45AC">
        <w:rPr>
          <w:rFonts w:asciiTheme="minorHAnsi" w:hAnsiTheme="minorHAnsi" w:cstheme="minorHAnsi"/>
          <w:b/>
        </w:rPr>
        <w:t>Key Figure from Document:</w:t>
      </w:r>
    </w:p>
    <w:p w14:paraId="55CCA499" w14:textId="77777777" w:rsidR="00510635" w:rsidRDefault="00510635" w:rsidP="00510635">
      <w:pPr>
        <w:keepNext/>
        <w:jc w:val="center"/>
      </w:pPr>
      <w:r>
        <w:rPr>
          <w:noProof/>
        </w:rPr>
        <w:lastRenderedPageBreak/>
        <w:drawing>
          <wp:inline distT="0" distB="0" distL="0" distR="0" wp14:anchorId="1355DE46" wp14:editId="457FC658">
            <wp:extent cx="5943600" cy="3124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43600" cy="3124200"/>
                    </a:xfrm>
                    <a:prstGeom prst="rect">
                      <a:avLst/>
                    </a:prstGeom>
                  </pic:spPr>
                </pic:pic>
              </a:graphicData>
            </a:graphic>
          </wp:inline>
        </w:drawing>
      </w:r>
    </w:p>
    <w:p w14:paraId="5BEFF08E" w14:textId="5416C612" w:rsidR="00510635" w:rsidRPr="00510635" w:rsidRDefault="00510635" w:rsidP="00510635">
      <w:pPr>
        <w:pStyle w:val="Caption"/>
        <w:jc w:val="center"/>
        <w:rPr>
          <w:rFonts w:asciiTheme="minorHAnsi" w:hAnsiTheme="minorHAnsi" w:cstheme="minorHAnsi"/>
          <w:b/>
          <w:bCs/>
          <w:i w:val="0"/>
          <w:iCs w:val="0"/>
          <w:color w:val="auto"/>
        </w:rPr>
      </w:pPr>
      <w:r w:rsidRPr="00510635">
        <w:rPr>
          <w:b/>
          <w:bCs/>
          <w:i w:val="0"/>
          <w:iCs w:val="0"/>
          <w:color w:val="auto"/>
        </w:rPr>
        <w:t xml:space="preserve">Figure </w:t>
      </w:r>
      <w:r w:rsidRPr="00510635">
        <w:rPr>
          <w:b/>
          <w:bCs/>
          <w:i w:val="0"/>
          <w:iCs w:val="0"/>
          <w:color w:val="auto"/>
        </w:rPr>
        <w:fldChar w:fldCharType="begin"/>
      </w:r>
      <w:r w:rsidRPr="00510635">
        <w:rPr>
          <w:b/>
          <w:bCs/>
          <w:i w:val="0"/>
          <w:iCs w:val="0"/>
          <w:color w:val="auto"/>
        </w:rPr>
        <w:instrText xml:space="preserve"> SEQ Figure \* ARABIC </w:instrText>
      </w:r>
      <w:r w:rsidRPr="00510635">
        <w:rPr>
          <w:b/>
          <w:bCs/>
          <w:i w:val="0"/>
          <w:iCs w:val="0"/>
          <w:color w:val="auto"/>
        </w:rPr>
        <w:fldChar w:fldCharType="separate"/>
      </w:r>
      <w:r w:rsidR="009A34B9">
        <w:rPr>
          <w:b/>
          <w:bCs/>
          <w:i w:val="0"/>
          <w:iCs w:val="0"/>
          <w:noProof/>
          <w:color w:val="auto"/>
        </w:rPr>
        <w:t>1</w:t>
      </w:r>
      <w:r w:rsidRPr="00510635">
        <w:rPr>
          <w:b/>
          <w:bCs/>
          <w:i w:val="0"/>
          <w:iCs w:val="0"/>
          <w:color w:val="auto"/>
        </w:rPr>
        <w:fldChar w:fldCharType="end"/>
      </w:r>
      <w:r w:rsidRPr="00510635">
        <w:rPr>
          <w:b/>
          <w:bCs/>
          <w:i w:val="0"/>
          <w:iCs w:val="0"/>
          <w:color w:val="auto"/>
        </w:rPr>
        <w:t>: Enrollment Trends for Propulsion Classes at UAH</w:t>
      </w:r>
    </w:p>
    <w:p w14:paraId="74B06FC1" w14:textId="77777777" w:rsidR="00991A78" w:rsidRPr="00FF45AC" w:rsidRDefault="00991A78" w:rsidP="00991A78">
      <w:pPr>
        <w:ind w:left="360"/>
        <w:rPr>
          <w:rFonts w:asciiTheme="minorHAnsi" w:hAnsiTheme="minorHAnsi" w:cstheme="minorHAnsi"/>
          <w:sz w:val="14"/>
          <w:szCs w:val="14"/>
        </w:rPr>
      </w:pPr>
    </w:p>
    <w:p w14:paraId="2FBC465C"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Important Relationships among Parameters Described in the Paper:</w:t>
      </w:r>
    </w:p>
    <w:p w14:paraId="5E86E6E1" w14:textId="77777777" w:rsidR="00510635" w:rsidRDefault="00510635" w:rsidP="00510635">
      <w:pPr>
        <w:numPr>
          <w:ilvl w:val="0"/>
          <w:numId w:val="15"/>
        </w:numPr>
        <w:ind w:left="360"/>
        <w:rPr>
          <w:rFonts w:asciiTheme="minorHAnsi" w:hAnsiTheme="minorHAnsi" w:cstheme="minorHAnsi"/>
          <w:color w:val="FF0000"/>
        </w:rPr>
      </w:pPr>
      <w:r>
        <w:rPr>
          <w:rFonts w:asciiTheme="minorHAnsi" w:hAnsiTheme="minorHAnsi" w:cstheme="minorHAnsi"/>
        </w:rPr>
        <w:t>If you build it, they will come.</w:t>
      </w:r>
    </w:p>
    <w:p w14:paraId="316EA085" w14:textId="527224FB" w:rsidR="00510635" w:rsidRPr="00510635" w:rsidRDefault="00510635" w:rsidP="00510635">
      <w:pPr>
        <w:numPr>
          <w:ilvl w:val="1"/>
          <w:numId w:val="15"/>
        </w:numPr>
        <w:rPr>
          <w:rFonts w:asciiTheme="minorHAnsi" w:hAnsiTheme="minorHAnsi" w:cstheme="minorHAnsi"/>
          <w:color w:val="FF0000"/>
        </w:rPr>
      </w:pPr>
      <w:r w:rsidRPr="00510635">
        <w:rPr>
          <w:rFonts w:asciiTheme="minorHAnsi" w:hAnsiTheme="minorHAnsi" w:cstheme="minorHAnsi"/>
        </w:rPr>
        <w:t>UAH, and more specifically the PRC, is successful because many aerospace students are interested in propulsion research</w:t>
      </w:r>
      <w:r>
        <w:rPr>
          <w:rFonts w:asciiTheme="minorHAnsi" w:hAnsiTheme="minorHAnsi" w:cstheme="minorHAnsi"/>
        </w:rPr>
        <w:t xml:space="preserve"> and want to enroll in a university with a rich history within that field</w:t>
      </w:r>
      <w:r w:rsidRPr="00510635">
        <w:rPr>
          <w:rFonts w:asciiTheme="minorHAnsi" w:hAnsiTheme="minorHAnsi" w:cstheme="minorHAnsi"/>
        </w:rPr>
        <w:t xml:space="preserve">. </w:t>
      </w:r>
    </w:p>
    <w:p w14:paraId="7378FBB6" w14:textId="79611E9E" w:rsidR="00991A78" w:rsidRPr="00510635" w:rsidRDefault="00510635" w:rsidP="00510635">
      <w:pPr>
        <w:numPr>
          <w:ilvl w:val="0"/>
          <w:numId w:val="15"/>
        </w:numPr>
        <w:pBdr>
          <w:top w:val="nil"/>
          <w:left w:val="nil"/>
          <w:bottom w:val="nil"/>
          <w:right w:val="nil"/>
          <w:between w:val="nil"/>
        </w:pBdr>
        <w:spacing w:line="276" w:lineRule="auto"/>
        <w:ind w:left="360"/>
        <w:jc w:val="left"/>
        <w:rPr>
          <w:rFonts w:asciiTheme="minorHAnsi" w:hAnsiTheme="minorHAnsi" w:cstheme="minorHAnsi"/>
          <w:sz w:val="14"/>
          <w:szCs w:val="14"/>
        </w:rPr>
      </w:pPr>
      <w:r w:rsidRPr="00510635">
        <w:rPr>
          <w:rFonts w:asciiTheme="minorHAnsi" w:hAnsiTheme="minorHAnsi" w:cstheme="minorHAnsi"/>
        </w:rPr>
        <w:t>Since more students are becoming more interested in this field and since the demand in the industry calls for it, more specialized classes are being added to further propulsion knowledge in fields like nuclear, fusion, and electric propulsion.</w:t>
      </w:r>
    </w:p>
    <w:p w14:paraId="035D77B9" w14:textId="77777777" w:rsidR="00991A78" w:rsidRPr="00FF45AC" w:rsidRDefault="00991A78" w:rsidP="00991A78">
      <w:pPr>
        <w:tabs>
          <w:tab w:val="left" w:pos="1855"/>
        </w:tabs>
        <w:rPr>
          <w:rFonts w:asciiTheme="minorHAnsi" w:hAnsiTheme="minorHAnsi" w:cstheme="minorHAnsi"/>
          <w:b/>
          <w:color w:val="4472C4"/>
          <w:sz w:val="28"/>
          <w:szCs w:val="28"/>
        </w:rPr>
      </w:pPr>
      <w:r w:rsidRPr="00FF45AC">
        <w:rPr>
          <w:rFonts w:asciiTheme="minorHAnsi" w:hAnsiTheme="minorHAnsi" w:cstheme="minorHAnsi"/>
          <w:b/>
          <w:color w:val="4472C4"/>
          <w:sz w:val="28"/>
          <w:szCs w:val="28"/>
        </w:rPr>
        <w:t>C. Reflect</w:t>
      </w:r>
      <w:r w:rsidRPr="00FF45AC">
        <w:rPr>
          <w:rFonts w:asciiTheme="minorHAnsi" w:hAnsiTheme="minorHAnsi" w:cstheme="minorHAnsi"/>
          <w:b/>
          <w:color w:val="4472C4"/>
          <w:sz w:val="28"/>
          <w:szCs w:val="28"/>
        </w:rPr>
        <w:tab/>
      </w:r>
    </w:p>
    <w:p w14:paraId="4D406DDB" w14:textId="243901E6" w:rsidR="00991A78" w:rsidRPr="00FF45AC" w:rsidRDefault="00510635" w:rsidP="009A34B9">
      <w:pPr>
        <w:spacing w:after="160" w:line="259" w:lineRule="auto"/>
        <w:rPr>
          <w:rFonts w:asciiTheme="minorHAnsi" w:hAnsiTheme="minorHAnsi" w:cstheme="minorHAnsi"/>
          <w:color w:val="FF0000"/>
        </w:rPr>
      </w:pPr>
      <w:r>
        <w:rPr>
          <w:rFonts w:asciiTheme="minorHAnsi" w:hAnsiTheme="minorHAnsi" w:cstheme="minorHAnsi"/>
        </w:rPr>
        <w:t xml:space="preserve">This paper made me proud to be a UAH student who is taking a propulsion class. </w:t>
      </w:r>
      <w:r w:rsidR="009A34B9">
        <w:rPr>
          <w:rFonts w:asciiTheme="minorHAnsi" w:hAnsiTheme="minorHAnsi" w:cstheme="minorHAnsi"/>
        </w:rPr>
        <w:t>The PRC is a large organization that not only provides a bridge between academic research and real-world knowledge, but also branches into so many smaller technical topics that can be studied.</w:t>
      </w:r>
    </w:p>
    <w:sectPr w:rsidR="00991A78" w:rsidRPr="00FF4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8DB1" w14:textId="77777777" w:rsidR="00B2068C" w:rsidRDefault="00B2068C" w:rsidP="0070461C">
      <w:r>
        <w:separator/>
      </w:r>
    </w:p>
  </w:endnote>
  <w:endnote w:type="continuationSeparator" w:id="0">
    <w:p w14:paraId="0236A963" w14:textId="77777777" w:rsidR="00B2068C" w:rsidRDefault="00B2068C" w:rsidP="0070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Standard T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6B53" w14:textId="77777777" w:rsidR="00B2068C" w:rsidRDefault="00B2068C" w:rsidP="0070461C">
      <w:r>
        <w:separator/>
      </w:r>
    </w:p>
  </w:footnote>
  <w:footnote w:type="continuationSeparator" w:id="0">
    <w:p w14:paraId="1CEA8810" w14:textId="77777777" w:rsidR="00B2068C" w:rsidRDefault="00B2068C" w:rsidP="00704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2C"/>
    <w:multiLevelType w:val="hybridMultilevel"/>
    <w:tmpl w:val="822E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B3A55"/>
    <w:multiLevelType w:val="hybridMultilevel"/>
    <w:tmpl w:val="B5CCF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4D5F"/>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B57B9C"/>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128C2924"/>
    <w:multiLevelType w:val="hybridMultilevel"/>
    <w:tmpl w:val="241A7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A1BC9"/>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1B3F53"/>
    <w:multiLevelType w:val="multilevel"/>
    <w:tmpl w:val="F2229904"/>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560"/>
        </w:tabs>
        <w:ind w:left="156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31D57D7E"/>
    <w:multiLevelType w:val="hybridMultilevel"/>
    <w:tmpl w:val="3504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F0F0D"/>
    <w:multiLevelType w:val="hybridMultilevel"/>
    <w:tmpl w:val="42B0C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EC18D0"/>
    <w:multiLevelType w:val="hybridMultilevel"/>
    <w:tmpl w:val="FC28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87EC5"/>
    <w:multiLevelType w:val="multilevel"/>
    <w:tmpl w:val="5142CD70"/>
    <w:lvl w:ilvl="0">
      <w:start w:val="1"/>
      <w:numFmt w:val="decimal"/>
      <w:lvlText w:val="%1."/>
      <w:lvlJc w:val="left"/>
      <w:pPr>
        <w:ind w:left="720" w:hanging="360"/>
      </w:pPr>
      <w:rPr>
        <w:color w:val="auto"/>
        <w:sz w:val="24"/>
        <w:szCs w:val="24"/>
      </w:rPr>
    </w:lvl>
    <w:lvl w:ilvl="1">
      <w:start w:val="1"/>
      <w:numFmt w:val="lowerLetter"/>
      <w:lvlText w:val="%2."/>
      <w:lvlJc w:val="left"/>
      <w:pPr>
        <w:ind w:left="108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B25FFF"/>
    <w:multiLevelType w:val="multilevel"/>
    <w:tmpl w:val="0B38C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E85123"/>
    <w:multiLevelType w:val="hybridMultilevel"/>
    <w:tmpl w:val="4E160B62"/>
    <w:lvl w:ilvl="0" w:tplc="089230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D7341"/>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7F671FB"/>
    <w:multiLevelType w:val="hybridMultilevel"/>
    <w:tmpl w:val="B5CCF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853587">
    <w:abstractNumId w:val="2"/>
  </w:num>
  <w:num w:numId="2" w16cid:durableId="1199396248">
    <w:abstractNumId w:val="8"/>
  </w:num>
  <w:num w:numId="3" w16cid:durableId="1225138669">
    <w:abstractNumId w:val="9"/>
  </w:num>
  <w:num w:numId="4" w16cid:durableId="1521505473">
    <w:abstractNumId w:val="4"/>
  </w:num>
  <w:num w:numId="5" w16cid:durableId="215354793">
    <w:abstractNumId w:val="6"/>
  </w:num>
  <w:num w:numId="6" w16cid:durableId="96021675">
    <w:abstractNumId w:val="5"/>
  </w:num>
  <w:num w:numId="7" w16cid:durableId="1202936131">
    <w:abstractNumId w:val="7"/>
  </w:num>
  <w:num w:numId="8" w16cid:durableId="1172182164">
    <w:abstractNumId w:val="13"/>
  </w:num>
  <w:num w:numId="9" w16cid:durableId="1906837134">
    <w:abstractNumId w:val="3"/>
  </w:num>
  <w:num w:numId="10" w16cid:durableId="789981958">
    <w:abstractNumId w:val="0"/>
  </w:num>
  <w:num w:numId="11" w16cid:durableId="935401206">
    <w:abstractNumId w:val="12"/>
  </w:num>
  <w:num w:numId="12" w16cid:durableId="449395218">
    <w:abstractNumId w:val="12"/>
    <w:lvlOverride w:ilvl="0">
      <w:startOverride w:val="1"/>
    </w:lvlOverride>
  </w:num>
  <w:num w:numId="13" w16cid:durableId="288629404">
    <w:abstractNumId w:val="1"/>
  </w:num>
  <w:num w:numId="14" w16cid:durableId="1948998119">
    <w:abstractNumId w:val="11"/>
  </w:num>
  <w:num w:numId="15" w16cid:durableId="1491872848">
    <w:abstractNumId w:val="10"/>
  </w:num>
  <w:num w:numId="16" w16cid:durableId="138486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41"/>
    <w:rsid w:val="00013D46"/>
    <w:rsid w:val="00076F24"/>
    <w:rsid w:val="00085C6B"/>
    <w:rsid w:val="000B683C"/>
    <w:rsid w:val="00106971"/>
    <w:rsid w:val="001E06E8"/>
    <w:rsid w:val="001F5F9E"/>
    <w:rsid w:val="0025112E"/>
    <w:rsid w:val="00345362"/>
    <w:rsid w:val="0035690E"/>
    <w:rsid w:val="00383DEE"/>
    <w:rsid w:val="00386030"/>
    <w:rsid w:val="003B6D5F"/>
    <w:rsid w:val="003E7001"/>
    <w:rsid w:val="004320FB"/>
    <w:rsid w:val="00443DFC"/>
    <w:rsid w:val="00506526"/>
    <w:rsid w:val="00510635"/>
    <w:rsid w:val="005529D3"/>
    <w:rsid w:val="005B5DAE"/>
    <w:rsid w:val="005C4882"/>
    <w:rsid w:val="005C58AE"/>
    <w:rsid w:val="00657C0E"/>
    <w:rsid w:val="00695D18"/>
    <w:rsid w:val="0070461C"/>
    <w:rsid w:val="007340EE"/>
    <w:rsid w:val="00780A93"/>
    <w:rsid w:val="007A1082"/>
    <w:rsid w:val="007A79BF"/>
    <w:rsid w:val="007C7E45"/>
    <w:rsid w:val="007D7CC4"/>
    <w:rsid w:val="00830CB0"/>
    <w:rsid w:val="00872D29"/>
    <w:rsid w:val="00883AA9"/>
    <w:rsid w:val="00884A8B"/>
    <w:rsid w:val="008A214A"/>
    <w:rsid w:val="008D006D"/>
    <w:rsid w:val="00984303"/>
    <w:rsid w:val="00991A78"/>
    <w:rsid w:val="009A34B9"/>
    <w:rsid w:val="009C3174"/>
    <w:rsid w:val="009E1D47"/>
    <w:rsid w:val="009E31AD"/>
    <w:rsid w:val="009E3B5B"/>
    <w:rsid w:val="00A002D2"/>
    <w:rsid w:val="00A03C3D"/>
    <w:rsid w:val="00A16F78"/>
    <w:rsid w:val="00AA5017"/>
    <w:rsid w:val="00B133BE"/>
    <w:rsid w:val="00B2068C"/>
    <w:rsid w:val="00B557DE"/>
    <w:rsid w:val="00BB04A6"/>
    <w:rsid w:val="00BC73AB"/>
    <w:rsid w:val="00BF0FBC"/>
    <w:rsid w:val="00C069CA"/>
    <w:rsid w:val="00C23A1F"/>
    <w:rsid w:val="00C7460D"/>
    <w:rsid w:val="00CA42F3"/>
    <w:rsid w:val="00CC57A2"/>
    <w:rsid w:val="00CF1A41"/>
    <w:rsid w:val="00D00C10"/>
    <w:rsid w:val="00D10221"/>
    <w:rsid w:val="00D1294C"/>
    <w:rsid w:val="00D545D8"/>
    <w:rsid w:val="00D85BA6"/>
    <w:rsid w:val="00DA551F"/>
    <w:rsid w:val="00DE17E5"/>
    <w:rsid w:val="00E10B65"/>
    <w:rsid w:val="00E252A2"/>
    <w:rsid w:val="00E33860"/>
    <w:rsid w:val="00E65C73"/>
    <w:rsid w:val="00E774BF"/>
    <w:rsid w:val="00EA6E70"/>
    <w:rsid w:val="00FA46A0"/>
    <w:rsid w:val="00FE6416"/>
    <w:rsid w:val="00FF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6F36"/>
  <w15:chartTrackingRefBased/>
  <w15:docId w15:val="{D1C98DB8-88AC-40A7-ACBD-2F722F02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C4"/>
    <w:pPr>
      <w:spacing w:after="0" w:line="240" w:lineRule="auto"/>
      <w:jc w:val="both"/>
    </w:pPr>
    <w:rPr>
      <w:rFonts w:ascii="Times New Roman" w:eastAsia="Times New Roman" w:hAnsi="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C4"/>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7CC4"/>
    <w:rPr>
      <w:color w:val="0000FF"/>
      <w:u w:val="single"/>
    </w:rPr>
  </w:style>
  <w:style w:type="character" w:styleId="CommentReference">
    <w:name w:val="annotation reference"/>
    <w:basedOn w:val="DefaultParagraphFont"/>
    <w:uiPriority w:val="99"/>
    <w:semiHidden/>
    <w:rsid w:val="007D7CC4"/>
    <w:rPr>
      <w:sz w:val="16"/>
      <w:szCs w:val="16"/>
    </w:rPr>
  </w:style>
  <w:style w:type="paragraph" w:styleId="CommentText">
    <w:name w:val="annotation text"/>
    <w:basedOn w:val="Normal"/>
    <w:link w:val="CommentTextChar"/>
    <w:uiPriority w:val="99"/>
    <w:semiHidden/>
    <w:rsid w:val="007D7CC4"/>
    <w:rPr>
      <w:sz w:val="20"/>
      <w:szCs w:val="20"/>
    </w:rPr>
  </w:style>
  <w:style w:type="character" w:customStyle="1" w:styleId="CommentTextChar">
    <w:name w:val="Comment Text Char"/>
    <w:basedOn w:val="DefaultParagraphFont"/>
    <w:link w:val="CommentText"/>
    <w:uiPriority w:val="99"/>
    <w:semiHidden/>
    <w:rsid w:val="007D7CC4"/>
    <w:rPr>
      <w:rFonts w:ascii="Times New Roman" w:eastAsia="Times New Roman" w:hAnsi="Times New Roman" w:cs="Arial"/>
      <w:sz w:val="20"/>
      <w:szCs w:val="20"/>
    </w:rPr>
  </w:style>
  <w:style w:type="character" w:styleId="FootnoteReference">
    <w:name w:val="footnote reference"/>
    <w:basedOn w:val="DefaultParagraphFont"/>
    <w:uiPriority w:val="99"/>
    <w:semiHidden/>
    <w:rsid w:val="007D7CC4"/>
    <w:rPr>
      <w:vertAlign w:val="superscript"/>
    </w:rPr>
  </w:style>
  <w:style w:type="paragraph" w:styleId="ListParagraph">
    <w:name w:val="List Paragraph"/>
    <w:basedOn w:val="Normal"/>
    <w:uiPriority w:val="34"/>
    <w:qFormat/>
    <w:rsid w:val="007D7CC4"/>
    <w:pPr>
      <w:spacing w:after="200" w:line="276" w:lineRule="auto"/>
      <w:ind w:left="720"/>
      <w:contextualSpacing/>
      <w:jc w:val="left"/>
    </w:pPr>
    <w:rPr>
      <w:rFonts w:asciiTheme="minorHAnsi" w:eastAsiaTheme="minorEastAsia" w:hAnsiTheme="minorHAnsi" w:cstheme="minorBidi"/>
      <w:sz w:val="22"/>
    </w:rPr>
  </w:style>
  <w:style w:type="paragraph" w:styleId="BalloonText">
    <w:name w:val="Balloon Text"/>
    <w:basedOn w:val="Normal"/>
    <w:link w:val="BalloonTextChar"/>
    <w:uiPriority w:val="99"/>
    <w:semiHidden/>
    <w:unhideWhenUsed/>
    <w:rsid w:val="007D7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CC4"/>
    <w:rPr>
      <w:rFonts w:ascii="Segoe UI" w:eastAsia="Times New Roman" w:hAnsi="Segoe UI" w:cs="Segoe UI"/>
      <w:sz w:val="18"/>
      <w:szCs w:val="18"/>
    </w:rPr>
  </w:style>
  <w:style w:type="paragraph" w:styleId="Header">
    <w:name w:val="header"/>
    <w:basedOn w:val="Normal"/>
    <w:link w:val="HeaderChar"/>
    <w:uiPriority w:val="99"/>
    <w:unhideWhenUsed/>
    <w:rsid w:val="0070461C"/>
    <w:pPr>
      <w:tabs>
        <w:tab w:val="center" w:pos="4680"/>
        <w:tab w:val="right" w:pos="9360"/>
      </w:tabs>
    </w:pPr>
  </w:style>
  <w:style w:type="character" w:customStyle="1" w:styleId="HeaderChar">
    <w:name w:val="Header Char"/>
    <w:basedOn w:val="DefaultParagraphFont"/>
    <w:link w:val="Header"/>
    <w:uiPriority w:val="99"/>
    <w:rsid w:val="0070461C"/>
    <w:rPr>
      <w:rFonts w:ascii="Times New Roman" w:eastAsia="Times New Roman" w:hAnsi="Times New Roman" w:cs="Arial"/>
      <w:sz w:val="24"/>
    </w:rPr>
  </w:style>
  <w:style w:type="paragraph" w:styleId="Footer">
    <w:name w:val="footer"/>
    <w:basedOn w:val="Normal"/>
    <w:link w:val="FooterChar"/>
    <w:uiPriority w:val="99"/>
    <w:unhideWhenUsed/>
    <w:rsid w:val="0070461C"/>
    <w:pPr>
      <w:tabs>
        <w:tab w:val="center" w:pos="4680"/>
        <w:tab w:val="right" w:pos="9360"/>
      </w:tabs>
    </w:pPr>
  </w:style>
  <w:style w:type="character" w:customStyle="1" w:styleId="FooterChar">
    <w:name w:val="Footer Char"/>
    <w:basedOn w:val="DefaultParagraphFont"/>
    <w:link w:val="Footer"/>
    <w:uiPriority w:val="99"/>
    <w:rsid w:val="0070461C"/>
    <w:rPr>
      <w:rFonts w:ascii="Times New Roman" w:eastAsia="Times New Roman" w:hAnsi="Times New Roman" w:cs="Arial"/>
      <w:sz w:val="24"/>
    </w:rPr>
  </w:style>
  <w:style w:type="paragraph" w:customStyle="1" w:styleId="BListNoReturn">
    <w:name w:val="B List No Return"/>
    <w:basedOn w:val="NormalWeb"/>
    <w:autoRedefine/>
    <w:uiPriority w:val="99"/>
    <w:qFormat/>
    <w:rsid w:val="00BC73AB"/>
    <w:pPr>
      <w:shd w:val="clear" w:color="auto" w:fill="FFFFFF"/>
      <w:tabs>
        <w:tab w:val="left" w:pos="720"/>
      </w:tabs>
      <w:autoSpaceDE w:val="0"/>
      <w:autoSpaceDN w:val="0"/>
      <w:adjustRightInd w:val="0"/>
      <w:ind w:left="720"/>
    </w:pPr>
    <w:rPr>
      <w:bCs/>
      <w:shd w:val="clear" w:color="auto" w:fill="FFFFFF"/>
      <w:lang w:val="sq-AL"/>
    </w:rPr>
  </w:style>
  <w:style w:type="paragraph" w:styleId="NormalWeb">
    <w:name w:val="Normal (Web)"/>
    <w:basedOn w:val="Normal"/>
    <w:uiPriority w:val="99"/>
    <w:semiHidden/>
    <w:unhideWhenUsed/>
    <w:rsid w:val="00BC73AB"/>
    <w:rPr>
      <w:rFonts w:cs="Times New Roman"/>
      <w:szCs w:val="24"/>
    </w:rPr>
  </w:style>
  <w:style w:type="paragraph" w:styleId="FootnoteText">
    <w:name w:val="footnote text"/>
    <w:basedOn w:val="Normal"/>
    <w:link w:val="FootnoteTextChar"/>
    <w:uiPriority w:val="99"/>
    <w:semiHidden/>
    <w:unhideWhenUsed/>
    <w:rsid w:val="00EA6E70"/>
    <w:rPr>
      <w:sz w:val="20"/>
      <w:szCs w:val="20"/>
    </w:rPr>
  </w:style>
  <w:style w:type="character" w:customStyle="1" w:styleId="FootnoteTextChar">
    <w:name w:val="Footnote Text Char"/>
    <w:basedOn w:val="DefaultParagraphFont"/>
    <w:link w:val="FootnoteText"/>
    <w:uiPriority w:val="99"/>
    <w:semiHidden/>
    <w:rsid w:val="00EA6E70"/>
    <w:rPr>
      <w:rFonts w:ascii="Times New Roman" w:eastAsia="Times New Roman" w:hAnsi="Times New Roman" w:cs="Arial"/>
      <w:sz w:val="20"/>
      <w:szCs w:val="20"/>
    </w:rPr>
  </w:style>
  <w:style w:type="character" w:styleId="Emphasis">
    <w:name w:val="Emphasis"/>
    <w:basedOn w:val="DefaultParagraphFont"/>
    <w:uiPriority w:val="20"/>
    <w:qFormat/>
    <w:rsid w:val="001E06E8"/>
    <w:rPr>
      <w:i/>
      <w:iCs/>
    </w:rPr>
  </w:style>
  <w:style w:type="paragraph" w:styleId="Caption">
    <w:name w:val="caption"/>
    <w:basedOn w:val="Normal"/>
    <w:next w:val="Normal"/>
    <w:uiPriority w:val="35"/>
    <w:unhideWhenUsed/>
    <w:qFormat/>
    <w:rsid w:val="00C069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F950-3B6D-4462-922C-83D17CC2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Pereira</dc:creator>
  <cp:keywords/>
  <dc:description/>
  <cp:lastModifiedBy>Veronica Loomis</cp:lastModifiedBy>
  <cp:revision>7</cp:revision>
  <cp:lastPrinted>2023-01-26T00:56:00Z</cp:lastPrinted>
  <dcterms:created xsi:type="dcterms:W3CDTF">2023-01-18T20:55:00Z</dcterms:created>
  <dcterms:modified xsi:type="dcterms:W3CDTF">2023-01-26T00:56:00Z</dcterms:modified>
</cp:coreProperties>
</file>