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24548" w14:textId="46AD7270" w:rsidR="003A1DD4" w:rsidRPr="003A1DD4" w:rsidRDefault="003E18ED" w:rsidP="00CF6FC3">
      <w:pPr>
        <w:spacing w:after="0"/>
        <w:rPr>
          <w:b/>
          <w:sz w:val="28"/>
          <w:szCs w:val="28"/>
        </w:rPr>
      </w:pPr>
      <w:r w:rsidRPr="003A1DD4">
        <w:rPr>
          <w:b/>
          <w:sz w:val="28"/>
          <w:szCs w:val="28"/>
        </w:rPr>
        <w:t xml:space="preserve"> </w:t>
      </w:r>
      <w:r w:rsidR="005B19AD">
        <w:rPr>
          <w:b/>
          <w:sz w:val="28"/>
          <w:szCs w:val="28"/>
        </w:rPr>
        <w:t xml:space="preserve">[10 Points] </w:t>
      </w:r>
      <w:r w:rsidRPr="003A1DD4">
        <w:rPr>
          <w:b/>
          <w:sz w:val="28"/>
          <w:szCs w:val="28"/>
        </w:rPr>
        <w:t>Annotated Bibliography</w:t>
      </w:r>
      <w:r w:rsidR="005B19AD">
        <w:rPr>
          <w:b/>
          <w:sz w:val="28"/>
          <w:szCs w:val="28"/>
        </w:rPr>
        <w:t xml:space="preserve"> #0</w:t>
      </w:r>
      <w:r w:rsidR="003B69EC">
        <w:rPr>
          <w:b/>
          <w:sz w:val="28"/>
          <w:szCs w:val="28"/>
        </w:rPr>
        <w:t>5</w:t>
      </w:r>
      <w:r w:rsidR="005B19AD">
        <w:rPr>
          <w:b/>
          <w:sz w:val="28"/>
          <w:szCs w:val="28"/>
        </w:rPr>
        <w:t xml:space="preserve"> </w:t>
      </w:r>
      <w:r w:rsidR="003B69EC">
        <w:rPr>
          <w:b/>
          <w:sz w:val="28"/>
          <w:szCs w:val="28"/>
        </w:rPr>
        <w:t>Loomis</w:t>
      </w:r>
    </w:p>
    <w:p w14:paraId="2FD9DA9D" w14:textId="5104BCA3" w:rsidR="003E18ED" w:rsidRPr="003A1DD4" w:rsidRDefault="003E18ED" w:rsidP="00CF6FC3">
      <w:pPr>
        <w:spacing w:after="0"/>
        <w:jc w:val="center"/>
        <w:rPr>
          <w:rFonts w:ascii="Times New Roman" w:hAnsi="Times New Roman" w:cs="Times New Roman"/>
          <w:b/>
          <w:sz w:val="28"/>
          <w:szCs w:val="24"/>
        </w:rPr>
      </w:pPr>
      <w:r w:rsidRPr="003A1DD4">
        <w:rPr>
          <w:rFonts w:ascii="Times New Roman" w:hAnsi="Times New Roman" w:cs="Times New Roman"/>
          <w:b/>
          <w:sz w:val="28"/>
          <w:szCs w:val="24"/>
        </w:rPr>
        <w:t>Two-Page Annotated Bibliograp</w:t>
      </w:r>
      <w:r w:rsidRPr="003B69EC">
        <w:rPr>
          <w:rFonts w:ascii="Times New Roman" w:hAnsi="Times New Roman" w:cs="Times New Roman"/>
          <w:b/>
          <w:sz w:val="28"/>
          <w:szCs w:val="24"/>
        </w:rPr>
        <w:t>hy (#</w:t>
      </w:r>
      <w:r w:rsidR="005B19AD" w:rsidRPr="003B69EC">
        <w:rPr>
          <w:rFonts w:ascii="Times New Roman" w:hAnsi="Times New Roman" w:cs="Times New Roman"/>
          <w:b/>
          <w:sz w:val="28"/>
          <w:szCs w:val="24"/>
        </w:rPr>
        <w:t>0</w:t>
      </w:r>
      <w:r w:rsidR="003B69EC" w:rsidRPr="003B69EC">
        <w:rPr>
          <w:rFonts w:ascii="Times New Roman" w:hAnsi="Times New Roman" w:cs="Times New Roman"/>
          <w:b/>
          <w:sz w:val="28"/>
          <w:szCs w:val="24"/>
        </w:rPr>
        <w:t>5</w:t>
      </w:r>
      <w:r w:rsidR="005B19AD" w:rsidRPr="003B69EC">
        <w:rPr>
          <w:rFonts w:ascii="Times New Roman" w:hAnsi="Times New Roman" w:cs="Times New Roman"/>
          <w:b/>
          <w:sz w:val="28"/>
          <w:szCs w:val="24"/>
        </w:rPr>
        <w:t>)</w:t>
      </w:r>
    </w:p>
    <w:p w14:paraId="6A9AF8F1" w14:textId="77777777" w:rsidR="003E18ED" w:rsidRPr="007E1401" w:rsidRDefault="003E18ED" w:rsidP="00CF6FC3">
      <w:pPr>
        <w:numPr>
          <w:ilvl w:val="1"/>
          <w:numId w:val="15"/>
        </w:numPr>
        <w:spacing w:after="0" w:line="240" w:lineRule="auto"/>
        <w:ind w:left="600" w:hanging="600"/>
        <w:rPr>
          <w:rFonts w:ascii="Times New Roman" w:hAnsi="Times New Roman" w:cs="Times New Roman"/>
          <w:b/>
          <w:color w:val="4472C4"/>
          <w:sz w:val="28"/>
          <w:szCs w:val="28"/>
        </w:rPr>
      </w:pPr>
      <w:r w:rsidRPr="007E1401">
        <w:rPr>
          <w:rFonts w:ascii="Times New Roman" w:hAnsi="Times New Roman" w:cs="Times New Roman"/>
          <w:b/>
          <w:color w:val="4472C4"/>
          <w:sz w:val="28"/>
          <w:szCs w:val="28"/>
        </w:rPr>
        <w:t>Summarize</w:t>
      </w: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8"/>
        <w:gridCol w:w="5868"/>
      </w:tblGrid>
      <w:tr w:rsidR="003E18ED" w:rsidRPr="003A1DD4" w14:paraId="581462FC" w14:textId="77777777" w:rsidTr="00FC66A4">
        <w:tc>
          <w:tcPr>
            <w:tcW w:w="2988" w:type="dxa"/>
          </w:tcPr>
          <w:p w14:paraId="6A564752" w14:textId="77777777" w:rsidR="003E18ED" w:rsidRPr="007E1401" w:rsidRDefault="003E18ED" w:rsidP="00CF6FC3">
            <w:pPr>
              <w:spacing w:after="0"/>
              <w:rPr>
                <w:rFonts w:ascii="Times New Roman" w:hAnsi="Times New Roman" w:cs="Times New Roman"/>
                <w:b/>
                <w:sz w:val="28"/>
                <w:szCs w:val="28"/>
              </w:rPr>
            </w:pPr>
            <w:r w:rsidRPr="007E1401">
              <w:rPr>
                <w:rFonts w:ascii="Times New Roman" w:hAnsi="Times New Roman" w:cs="Times New Roman"/>
                <w:b/>
                <w:sz w:val="28"/>
                <w:szCs w:val="28"/>
              </w:rPr>
              <w:t>Reference Document Examined:</w:t>
            </w:r>
          </w:p>
        </w:tc>
        <w:tc>
          <w:tcPr>
            <w:tcW w:w="5868" w:type="dxa"/>
          </w:tcPr>
          <w:p w14:paraId="0AFAF1A1" w14:textId="05699BCE" w:rsidR="003E18ED" w:rsidRPr="007E1401" w:rsidRDefault="00CF6FC3" w:rsidP="00CF6FC3">
            <w:pPr>
              <w:spacing w:after="0"/>
              <w:rPr>
                <w:rFonts w:ascii="Times New Roman" w:eastAsia="Old Standard TT" w:hAnsi="Times New Roman" w:cs="Times New Roman"/>
                <w:sz w:val="24"/>
                <w:szCs w:val="24"/>
              </w:rPr>
            </w:pPr>
            <w:r w:rsidRPr="007E1401">
              <w:rPr>
                <w:rFonts w:ascii="Times New Roman" w:eastAsia="Old Standard TT" w:hAnsi="Times New Roman" w:cs="Times New Roman"/>
                <w:sz w:val="24"/>
                <w:szCs w:val="24"/>
              </w:rPr>
              <w:t>Ben-</w:t>
            </w:r>
            <w:proofErr w:type="spellStart"/>
            <w:r w:rsidRPr="007E1401">
              <w:rPr>
                <w:rFonts w:ascii="Times New Roman" w:eastAsia="Old Standard TT" w:hAnsi="Times New Roman" w:cs="Times New Roman"/>
                <w:sz w:val="24"/>
                <w:szCs w:val="24"/>
              </w:rPr>
              <w:t>Arosh</w:t>
            </w:r>
            <w:proofErr w:type="spellEnd"/>
            <w:r w:rsidRPr="007E1401">
              <w:rPr>
                <w:rFonts w:ascii="Times New Roman" w:eastAsia="Old Standard TT" w:hAnsi="Times New Roman" w:cs="Times New Roman"/>
                <w:sz w:val="24"/>
                <w:szCs w:val="24"/>
              </w:rPr>
              <w:t xml:space="preserve">, Rachel and </w:t>
            </w:r>
            <w:proofErr w:type="spellStart"/>
            <w:r w:rsidRPr="007E1401">
              <w:rPr>
                <w:rFonts w:ascii="Times New Roman" w:eastAsia="Old Standard TT" w:hAnsi="Times New Roman" w:cs="Times New Roman"/>
                <w:sz w:val="24"/>
                <w:szCs w:val="24"/>
              </w:rPr>
              <w:t>Gany</w:t>
            </w:r>
            <w:proofErr w:type="spellEnd"/>
            <w:r w:rsidRPr="007E1401">
              <w:rPr>
                <w:rFonts w:ascii="Times New Roman" w:eastAsia="Old Standard TT" w:hAnsi="Times New Roman" w:cs="Times New Roman"/>
                <w:sz w:val="24"/>
                <w:szCs w:val="24"/>
              </w:rPr>
              <w:t>, Alon “Similarity and Scale Effects in Solid-Fuel Ramjet Combustors,” Journal of Propulsion and Power, Vol.8 No.3, May-June 1992</w:t>
            </w:r>
          </w:p>
        </w:tc>
      </w:tr>
      <w:tr w:rsidR="003E18ED" w:rsidRPr="003A1DD4" w14:paraId="52F58DE6" w14:textId="77777777" w:rsidTr="00FC66A4">
        <w:tc>
          <w:tcPr>
            <w:tcW w:w="2988" w:type="dxa"/>
          </w:tcPr>
          <w:p w14:paraId="212651EA" w14:textId="77777777" w:rsidR="003E18ED" w:rsidRPr="007E1401" w:rsidRDefault="003E18ED" w:rsidP="00CF6FC3">
            <w:pPr>
              <w:spacing w:after="0"/>
              <w:rPr>
                <w:rFonts w:ascii="Times New Roman" w:hAnsi="Times New Roman" w:cs="Times New Roman"/>
                <w:b/>
                <w:sz w:val="28"/>
                <w:szCs w:val="28"/>
              </w:rPr>
            </w:pPr>
            <w:r w:rsidRPr="007E1401">
              <w:rPr>
                <w:rFonts w:ascii="Times New Roman" w:hAnsi="Times New Roman" w:cs="Times New Roman"/>
                <w:b/>
                <w:sz w:val="28"/>
                <w:szCs w:val="28"/>
              </w:rPr>
              <w:t>Reviewer:</w:t>
            </w:r>
          </w:p>
        </w:tc>
        <w:tc>
          <w:tcPr>
            <w:tcW w:w="5868" w:type="dxa"/>
          </w:tcPr>
          <w:p w14:paraId="562134DB" w14:textId="19B77F6D" w:rsidR="003E18ED" w:rsidRPr="007E1401" w:rsidRDefault="003B69EC" w:rsidP="00CF6FC3">
            <w:pPr>
              <w:spacing w:after="0"/>
              <w:rPr>
                <w:rFonts w:ascii="Times New Roman" w:hAnsi="Times New Roman" w:cs="Times New Roman"/>
                <w:sz w:val="24"/>
                <w:szCs w:val="24"/>
              </w:rPr>
            </w:pPr>
            <w:r w:rsidRPr="007E1401">
              <w:rPr>
                <w:rFonts w:ascii="Times New Roman" w:hAnsi="Times New Roman" w:cs="Times New Roman"/>
                <w:sz w:val="24"/>
                <w:szCs w:val="24"/>
              </w:rPr>
              <w:t>Veronica Loomis</w:t>
            </w:r>
          </w:p>
        </w:tc>
      </w:tr>
      <w:tr w:rsidR="003E18ED" w:rsidRPr="003A1DD4" w14:paraId="041C748A" w14:textId="77777777" w:rsidTr="00FC66A4">
        <w:tc>
          <w:tcPr>
            <w:tcW w:w="2988" w:type="dxa"/>
          </w:tcPr>
          <w:p w14:paraId="31519050" w14:textId="77777777" w:rsidR="003E18ED" w:rsidRPr="007E1401" w:rsidRDefault="003E18ED" w:rsidP="00CF6FC3">
            <w:pPr>
              <w:spacing w:after="0"/>
              <w:rPr>
                <w:rFonts w:ascii="Times New Roman" w:hAnsi="Times New Roman" w:cs="Times New Roman"/>
                <w:b/>
                <w:sz w:val="28"/>
                <w:szCs w:val="28"/>
              </w:rPr>
            </w:pPr>
            <w:r w:rsidRPr="007E1401">
              <w:rPr>
                <w:rFonts w:ascii="Times New Roman" w:hAnsi="Times New Roman" w:cs="Times New Roman"/>
                <w:b/>
                <w:sz w:val="28"/>
                <w:szCs w:val="28"/>
              </w:rPr>
              <w:t>Source of Document:</w:t>
            </w:r>
          </w:p>
        </w:tc>
        <w:tc>
          <w:tcPr>
            <w:tcW w:w="5868" w:type="dxa"/>
          </w:tcPr>
          <w:p w14:paraId="211A2C26" w14:textId="29B0341E" w:rsidR="003E18ED" w:rsidRPr="007E1401" w:rsidRDefault="003B69EC" w:rsidP="00CF6FC3">
            <w:pPr>
              <w:spacing w:after="0"/>
              <w:rPr>
                <w:rFonts w:ascii="Times New Roman" w:hAnsi="Times New Roman" w:cs="Times New Roman"/>
                <w:color w:val="FF0000"/>
                <w:sz w:val="24"/>
                <w:szCs w:val="24"/>
              </w:rPr>
            </w:pPr>
            <w:r w:rsidRPr="007E1401">
              <w:rPr>
                <w:rFonts w:ascii="Times New Roman" w:hAnsi="Times New Roman" w:cs="Times New Roman"/>
                <w:sz w:val="24"/>
                <w:szCs w:val="24"/>
              </w:rPr>
              <w:t>Canvas</w:t>
            </w:r>
          </w:p>
        </w:tc>
      </w:tr>
      <w:tr w:rsidR="003E18ED" w:rsidRPr="003A1DD4" w14:paraId="74AFE61D" w14:textId="77777777" w:rsidTr="00FC66A4">
        <w:tc>
          <w:tcPr>
            <w:tcW w:w="2988" w:type="dxa"/>
          </w:tcPr>
          <w:p w14:paraId="52AF9797" w14:textId="77777777" w:rsidR="003E18ED" w:rsidRPr="007E1401" w:rsidRDefault="003E18ED" w:rsidP="00CF6FC3">
            <w:pPr>
              <w:spacing w:after="0"/>
              <w:rPr>
                <w:rFonts w:ascii="Times New Roman" w:hAnsi="Times New Roman" w:cs="Times New Roman"/>
                <w:b/>
                <w:sz w:val="28"/>
                <w:szCs w:val="28"/>
              </w:rPr>
            </w:pPr>
            <w:r w:rsidRPr="007E1401">
              <w:rPr>
                <w:rFonts w:ascii="Times New Roman" w:hAnsi="Times New Roman" w:cs="Times New Roman"/>
                <w:b/>
                <w:sz w:val="28"/>
                <w:szCs w:val="28"/>
              </w:rPr>
              <w:t>Date of Review:</w:t>
            </w:r>
          </w:p>
        </w:tc>
        <w:tc>
          <w:tcPr>
            <w:tcW w:w="5868" w:type="dxa"/>
          </w:tcPr>
          <w:p w14:paraId="3557644E" w14:textId="048A9496" w:rsidR="003E18ED" w:rsidRPr="007E1401" w:rsidRDefault="003B69EC" w:rsidP="00CF6FC3">
            <w:pPr>
              <w:spacing w:after="0"/>
              <w:rPr>
                <w:rFonts w:ascii="Times New Roman" w:hAnsi="Times New Roman" w:cs="Times New Roman"/>
                <w:sz w:val="24"/>
                <w:szCs w:val="24"/>
              </w:rPr>
            </w:pPr>
            <w:r w:rsidRPr="007E1401">
              <w:rPr>
                <w:rFonts w:ascii="Times New Roman" w:hAnsi="Times New Roman" w:cs="Times New Roman"/>
                <w:sz w:val="24"/>
                <w:szCs w:val="24"/>
              </w:rPr>
              <w:t>April 6, 2023</w:t>
            </w:r>
          </w:p>
        </w:tc>
      </w:tr>
      <w:tr w:rsidR="003E18ED" w:rsidRPr="003A1DD4" w14:paraId="1BDFEFFA" w14:textId="77777777" w:rsidTr="00FC66A4">
        <w:tc>
          <w:tcPr>
            <w:tcW w:w="2988" w:type="dxa"/>
          </w:tcPr>
          <w:p w14:paraId="1B1BE850" w14:textId="77777777" w:rsidR="003E18ED" w:rsidRPr="007E1401" w:rsidRDefault="003E18ED" w:rsidP="00CF6FC3">
            <w:pPr>
              <w:spacing w:after="0"/>
              <w:rPr>
                <w:rFonts w:ascii="Times New Roman" w:hAnsi="Times New Roman" w:cs="Times New Roman"/>
                <w:b/>
                <w:sz w:val="28"/>
                <w:szCs w:val="28"/>
              </w:rPr>
            </w:pPr>
            <w:r w:rsidRPr="007E1401">
              <w:rPr>
                <w:rFonts w:ascii="Times New Roman" w:hAnsi="Times New Roman" w:cs="Times New Roman"/>
                <w:b/>
                <w:sz w:val="28"/>
                <w:szCs w:val="28"/>
              </w:rPr>
              <w:t>Electronic File Name:</w:t>
            </w:r>
          </w:p>
        </w:tc>
        <w:tc>
          <w:tcPr>
            <w:tcW w:w="5868" w:type="dxa"/>
          </w:tcPr>
          <w:p w14:paraId="18AC0F9E" w14:textId="72A07EEA" w:rsidR="003E18ED" w:rsidRPr="007E1401" w:rsidRDefault="003B69EC" w:rsidP="00CF6FC3">
            <w:pPr>
              <w:spacing w:after="0"/>
              <w:rPr>
                <w:rFonts w:ascii="Times New Roman" w:hAnsi="Times New Roman" w:cs="Times New Roman"/>
                <w:b/>
                <w:color w:val="FF0000"/>
                <w:sz w:val="24"/>
                <w:szCs w:val="24"/>
              </w:rPr>
            </w:pPr>
            <w:r w:rsidRPr="007E1401">
              <w:rPr>
                <w:rFonts w:ascii="Times New Roman" w:hAnsi="Times New Roman" w:cs="Times New Roman"/>
                <w:sz w:val="24"/>
                <w:szCs w:val="24"/>
              </w:rPr>
              <w:t>Introduction to the Analysis of Supersonic Ramjet Power Plants-1.pdf</w:t>
            </w:r>
          </w:p>
        </w:tc>
      </w:tr>
    </w:tbl>
    <w:p w14:paraId="754364BF" w14:textId="77777777" w:rsidR="003E18ED" w:rsidRPr="007E1401" w:rsidRDefault="003E18ED" w:rsidP="00CF6FC3">
      <w:pPr>
        <w:spacing w:after="0"/>
        <w:jc w:val="center"/>
        <w:rPr>
          <w:rFonts w:ascii="Times New Roman" w:hAnsi="Times New Roman" w:cs="Times New Roman"/>
          <w:b/>
          <w:sz w:val="28"/>
          <w:szCs w:val="28"/>
        </w:rPr>
      </w:pPr>
      <w:r w:rsidRPr="007E1401">
        <w:rPr>
          <w:rFonts w:ascii="Times New Roman" w:hAnsi="Times New Roman" w:cs="Times New Roman"/>
          <w:b/>
          <w:sz w:val="28"/>
          <w:szCs w:val="28"/>
        </w:rPr>
        <w:t>Summary of Paper:</w:t>
      </w:r>
    </w:p>
    <w:p w14:paraId="357CDB03" w14:textId="289130DF" w:rsidR="003E18ED" w:rsidRPr="00B67082" w:rsidRDefault="00CF6FC3" w:rsidP="00B67082">
      <w:pPr>
        <w:spacing w:after="0"/>
        <w:rPr>
          <w:rFonts w:ascii="Times New Roman" w:hAnsi="Times New Roman" w:cs="Times New Roman"/>
          <w:sz w:val="25"/>
          <w:szCs w:val="25"/>
        </w:rPr>
      </w:pPr>
      <w:r w:rsidRPr="00B67082">
        <w:rPr>
          <w:rFonts w:ascii="Times New Roman" w:hAnsi="Times New Roman" w:cs="Times New Roman"/>
          <w:sz w:val="25"/>
          <w:szCs w:val="25"/>
        </w:rPr>
        <w:t xml:space="preserve">Solid fuel ramjet combustors are based on simplifications. The biggest difference between a SFRJ and other airbreathing combustors is that the solid fuel is placed inside of the </w:t>
      </w:r>
      <w:proofErr w:type="gramStart"/>
      <w:r w:rsidRPr="00B67082">
        <w:rPr>
          <w:rFonts w:ascii="Times New Roman" w:hAnsi="Times New Roman" w:cs="Times New Roman"/>
          <w:sz w:val="25"/>
          <w:szCs w:val="25"/>
        </w:rPr>
        <w:t>combustor</w:t>
      </w:r>
      <w:proofErr w:type="gramEnd"/>
      <w:r w:rsidRPr="00B67082">
        <w:rPr>
          <w:rFonts w:ascii="Times New Roman" w:hAnsi="Times New Roman" w:cs="Times New Roman"/>
          <w:sz w:val="25"/>
          <w:szCs w:val="25"/>
        </w:rPr>
        <w:t xml:space="preserve"> and it burns with the air that is flowing past it. The solid fuel regression rate is a very important parameter and is usually symbolized with r = </w:t>
      </w:r>
      <w:proofErr w:type="spellStart"/>
      <w:r w:rsidRPr="00B67082">
        <w:rPr>
          <w:rFonts w:ascii="Times New Roman" w:hAnsi="Times New Roman" w:cs="Times New Roman"/>
          <w:sz w:val="25"/>
          <w:szCs w:val="25"/>
        </w:rPr>
        <w:t>aG</w:t>
      </w:r>
      <w:r w:rsidRPr="00B67082">
        <w:rPr>
          <w:rFonts w:ascii="Times New Roman" w:hAnsi="Times New Roman" w:cs="Times New Roman"/>
          <w:sz w:val="25"/>
          <w:szCs w:val="25"/>
          <w:vertAlign w:val="superscript"/>
        </w:rPr>
        <w:t>n</w:t>
      </w:r>
      <w:proofErr w:type="spellEnd"/>
      <w:r w:rsidRPr="00B67082">
        <w:rPr>
          <w:rFonts w:ascii="Times New Roman" w:hAnsi="Times New Roman" w:cs="Times New Roman"/>
          <w:sz w:val="25"/>
          <w:szCs w:val="25"/>
        </w:rPr>
        <w:t>.</w:t>
      </w:r>
      <w:r w:rsidR="002D2F2A" w:rsidRPr="00B67082">
        <w:rPr>
          <w:rFonts w:ascii="Times New Roman" w:hAnsi="Times New Roman" w:cs="Times New Roman"/>
          <w:sz w:val="25"/>
          <w:szCs w:val="25"/>
        </w:rPr>
        <w:t xml:space="preserve"> However, with more studies being done, it is evident that more factors should be considered since many have been found that affect the regression rate.</w:t>
      </w:r>
    </w:p>
    <w:p w14:paraId="718AD727" w14:textId="4AECA90F" w:rsidR="007E1401" w:rsidRPr="00B67082" w:rsidRDefault="007E1401" w:rsidP="00B67082">
      <w:pPr>
        <w:spacing w:after="0" w:line="240" w:lineRule="auto"/>
        <w:rPr>
          <w:rFonts w:ascii="Times New Roman" w:hAnsi="Times New Roman" w:cs="Times New Roman"/>
          <w:sz w:val="25"/>
          <w:szCs w:val="25"/>
        </w:rPr>
      </w:pPr>
      <w:r w:rsidRPr="00B67082">
        <w:rPr>
          <w:rFonts w:ascii="Times New Roman" w:hAnsi="Times New Roman" w:cs="Times New Roman"/>
          <w:sz w:val="25"/>
          <w:szCs w:val="25"/>
        </w:rPr>
        <w:t>In SFRJ combustors, the efficiency is mostly controlled by an aft-mixing-chamber.</w:t>
      </w:r>
      <w:r w:rsidRPr="00B67082">
        <w:rPr>
          <w:rFonts w:ascii="Times New Roman" w:hAnsi="Times New Roman" w:cs="Times New Roman"/>
          <w:sz w:val="25"/>
          <w:szCs w:val="25"/>
        </w:rPr>
        <w:t xml:space="preserve"> Since the temperatures are so large, the reactions within the chamber are fast.</w:t>
      </w:r>
      <w:r w:rsidR="00B67082" w:rsidRPr="00B67082">
        <w:rPr>
          <w:rFonts w:ascii="Times New Roman" w:hAnsi="Times New Roman" w:cs="Times New Roman"/>
          <w:sz w:val="25"/>
          <w:szCs w:val="25"/>
        </w:rPr>
        <w:t xml:space="preserve"> The temperatures of the fuel are close to that of the adiabatic flame temperature, and do not behave as a function of the overall O/F ratio.</w:t>
      </w:r>
      <w:r w:rsidRPr="00B67082">
        <w:rPr>
          <w:rFonts w:ascii="Times New Roman" w:hAnsi="Times New Roman" w:cs="Times New Roman"/>
          <w:sz w:val="25"/>
          <w:szCs w:val="25"/>
        </w:rPr>
        <w:t xml:space="preserve"> The</w:t>
      </w:r>
      <w:r w:rsidR="00B67082" w:rsidRPr="00B67082">
        <w:rPr>
          <w:rFonts w:ascii="Times New Roman" w:hAnsi="Times New Roman" w:cs="Times New Roman"/>
          <w:sz w:val="25"/>
          <w:szCs w:val="25"/>
        </w:rPr>
        <w:t xml:space="preserve"> </w:t>
      </w:r>
      <w:r w:rsidRPr="00B67082">
        <w:rPr>
          <w:rFonts w:ascii="Times New Roman" w:hAnsi="Times New Roman" w:cs="Times New Roman"/>
          <w:sz w:val="25"/>
          <w:szCs w:val="25"/>
        </w:rPr>
        <w:t>inner combustor diameter increases over time since fuel regresses during combustion.</w:t>
      </w:r>
      <w:r w:rsidR="00B67082" w:rsidRPr="00B67082">
        <w:rPr>
          <w:rFonts w:ascii="Times New Roman" w:hAnsi="Times New Roman" w:cs="Times New Roman"/>
          <w:sz w:val="25"/>
          <w:szCs w:val="25"/>
        </w:rPr>
        <w:t xml:space="preserve"> </w:t>
      </w:r>
      <w:r w:rsidR="00B67082" w:rsidRPr="00B67082">
        <w:rPr>
          <w:rFonts w:ascii="Times New Roman" w:hAnsi="Times New Roman" w:cs="Times New Roman"/>
          <w:sz w:val="25"/>
          <w:szCs w:val="25"/>
        </w:rPr>
        <w:t>Ignition delay exists so that certain conditions are fulfilled, such as an accurate fuel to air ratio.</w:t>
      </w:r>
      <w:r w:rsidR="00B67082" w:rsidRPr="00B67082">
        <w:rPr>
          <w:rFonts w:ascii="Times New Roman" w:hAnsi="Times New Roman" w:cs="Times New Roman"/>
          <w:sz w:val="25"/>
          <w:szCs w:val="25"/>
        </w:rPr>
        <w:t xml:space="preserve"> </w:t>
      </w:r>
      <w:r w:rsidRPr="00B67082">
        <w:rPr>
          <w:rFonts w:ascii="Times New Roman" w:hAnsi="Times New Roman" w:cs="Times New Roman"/>
          <w:sz w:val="25"/>
          <w:szCs w:val="25"/>
        </w:rPr>
        <w:t>Combustor port diameter is inversely proportional to fuel regression rate.</w:t>
      </w:r>
    </w:p>
    <w:p w14:paraId="5B7AA663" w14:textId="7D6008C7" w:rsidR="007E1401" w:rsidRPr="00B67082" w:rsidRDefault="007E1401" w:rsidP="00B67082">
      <w:pPr>
        <w:spacing w:after="0" w:line="240" w:lineRule="auto"/>
        <w:rPr>
          <w:rFonts w:ascii="Times New Roman" w:hAnsi="Times New Roman" w:cs="Times New Roman"/>
          <w:sz w:val="25"/>
          <w:szCs w:val="25"/>
        </w:rPr>
      </w:pPr>
      <w:r w:rsidRPr="00B67082">
        <w:rPr>
          <w:rFonts w:ascii="Times New Roman" w:hAnsi="Times New Roman" w:cs="Times New Roman"/>
          <w:sz w:val="25"/>
          <w:szCs w:val="25"/>
        </w:rPr>
        <w:t>This paper creates a set of rules that can help test a solid fuel ramjet motor in a full scale. Other methods that were used for gas turbines and liquid fuel ramjets are also applicable to SFRJ combustors. The main processes were thoroughly developed and tested so the model is sufficiently verified.</w:t>
      </w:r>
    </w:p>
    <w:p w14:paraId="32DDDB76" w14:textId="77777777" w:rsidR="002D2F2A" w:rsidRDefault="002D2F2A" w:rsidP="00CF6FC3">
      <w:pPr>
        <w:spacing w:after="0"/>
        <w:rPr>
          <w:rFonts w:ascii="Times New Roman" w:hAnsi="Times New Roman" w:cs="Times New Roman"/>
          <w:sz w:val="24"/>
          <w:szCs w:val="24"/>
        </w:rPr>
      </w:pPr>
    </w:p>
    <w:p w14:paraId="046532C7" w14:textId="77777777" w:rsidR="00CF6FC3" w:rsidRPr="00CF6FC3" w:rsidRDefault="00CF6FC3" w:rsidP="00CF6FC3">
      <w:pPr>
        <w:spacing w:after="0"/>
        <w:rPr>
          <w:rFonts w:ascii="Times New Roman" w:hAnsi="Times New Roman" w:cs="Times New Roman"/>
          <w:b/>
          <w:color w:val="FF0000"/>
          <w:sz w:val="24"/>
          <w:szCs w:val="24"/>
        </w:rPr>
      </w:pPr>
    </w:p>
    <w:p w14:paraId="11EAE406" w14:textId="77777777" w:rsidR="003E18ED" w:rsidRPr="007E1401" w:rsidRDefault="003E18ED" w:rsidP="00CF6FC3">
      <w:pPr>
        <w:spacing w:after="0"/>
        <w:rPr>
          <w:rFonts w:ascii="Times New Roman" w:hAnsi="Times New Roman" w:cs="Times New Roman"/>
          <w:color w:val="4472C4"/>
          <w:sz w:val="28"/>
          <w:szCs w:val="28"/>
        </w:rPr>
      </w:pPr>
      <w:r w:rsidRPr="007E1401">
        <w:rPr>
          <w:rFonts w:ascii="Times New Roman" w:hAnsi="Times New Roman" w:cs="Times New Roman"/>
          <w:b/>
          <w:color w:val="4472C4"/>
          <w:sz w:val="28"/>
          <w:szCs w:val="28"/>
        </w:rPr>
        <w:t>B. Assess</w:t>
      </w:r>
      <w:r w:rsidRPr="007E1401">
        <w:rPr>
          <w:rFonts w:ascii="Times New Roman" w:hAnsi="Times New Roman" w:cs="Times New Roman"/>
          <w:color w:val="4472C4"/>
          <w:sz w:val="28"/>
          <w:szCs w:val="28"/>
        </w:rPr>
        <w:t>:</w:t>
      </w:r>
    </w:p>
    <w:p w14:paraId="7B3A7D2A" w14:textId="77777777" w:rsidR="003E18ED" w:rsidRPr="007E1401" w:rsidRDefault="003E18ED" w:rsidP="00CF6FC3">
      <w:pPr>
        <w:spacing w:after="0"/>
        <w:jc w:val="center"/>
        <w:rPr>
          <w:rFonts w:ascii="Times New Roman" w:hAnsi="Times New Roman" w:cs="Times New Roman"/>
          <w:b/>
          <w:sz w:val="28"/>
          <w:szCs w:val="28"/>
        </w:rPr>
      </w:pPr>
      <w:r w:rsidRPr="007E1401">
        <w:rPr>
          <w:rFonts w:ascii="Times New Roman" w:hAnsi="Times New Roman" w:cs="Times New Roman"/>
          <w:b/>
          <w:sz w:val="28"/>
          <w:szCs w:val="28"/>
        </w:rPr>
        <w:t>Important Facts from Document:</w:t>
      </w:r>
    </w:p>
    <w:p w14:paraId="0694637B" w14:textId="5B0799F2" w:rsidR="002D2F2A" w:rsidRPr="00B67082" w:rsidRDefault="002D2F2A" w:rsidP="002D2F2A">
      <w:pPr>
        <w:numPr>
          <w:ilvl w:val="0"/>
          <w:numId w:val="16"/>
        </w:numPr>
        <w:spacing w:after="0" w:line="240" w:lineRule="auto"/>
        <w:ind w:left="360"/>
        <w:jc w:val="both"/>
        <w:rPr>
          <w:rFonts w:ascii="Times New Roman" w:hAnsi="Times New Roman" w:cs="Times New Roman"/>
          <w:sz w:val="25"/>
          <w:szCs w:val="25"/>
        </w:rPr>
      </w:pPr>
      <w:r w:rsidRPr="00B67082">
        <w:rPr>
          <w:rFonts w:ascii="Times New Roman" w:hAnsi="Times New Roman" w:cs="Times New Roman"/>
          <w:sz w:val="25"/>
          <w:szCs w:val="25"/>
        </w:rPr>
        <w:t>The Mach number is characterized by compressibility effects.</w:t>
      </w:r>
    </w:p>
    <w:p w14:paraId="4DA9B6A6" w14:textId="2439E5C2" w:rsidR="002D2F2A" w:rsidRPr="00B67082" w:rsidRDefault="002D2F2A" w:rsidP="002D2F2A">
      <w:pPr>
        <w:numPr>
          <w:ilvl w:val="0"/>
          <w:numId w:val="16"/>
        </w:numPr>
        <w:spacing w:after="0" w:line="240" w:lineRule="auto"/>
        <w:ind w:left="360"/>
        <w:jc w:val="both"/>
        <w:rPr>
          <w:rFonts w:ascii="Times New Roman" w:hAnsi="Times New Roman" w:cs="Times New Roman"/>
          <w:sz w:val="25"/>
          <w:szCs w:val="25"/>
        </w:rPr>
      </w:pPr>
      <w:r w:rsidRPr="00B67082">
        <w:rPr>
          <w:rFonts w:ascii="Times New Roman" w:hAnsi="Times New Roman" w:cs="Times New Roman"/>
          <w:sz w:val="25"/>
          <w:szCs w:val="25"/>
        </w:rPr>
        <w:t xml:space="preserve">In SFRJ combustors, </w:t>
      </w:r>
      <w:r w:rsidR="007E1401" w:rsidRPr="00B67082">
        <w:rPr>
          <w:rFonts w:ascii="Times New Roman" w:hAnsi="Times New Roman" w:cs="Times New Roman"/>
          <w:sz w:val="25"/>
          <w:szCs w:val="25"/>
        </w:rPr>
        <w:t>the efficiency is mostly controlled by an aft-mixing-chamber.</w:t>
      </w:r>
    </w:p>
    <w:p w14:paraId="5C300BB5" w14:textId="0047B4F0" w:rsidR="007E1401" w:rsidRPr="00B67082" w:rsidRDefault="007E1401" w:rsidP="002D2F2A">
      <w:pPr>
        <w:numPr>
          <w:ilvl w:val="0"/>
          <w:numId w:val="16"/>
        </w:numPr>
        <w:spacing w:after="0" w:line="240" w:lineRule="auto"/>
        <w:ind w:left="360"/>
        <w:jc w:val="both"/>
        <w:rPr>
          <w:rFonts w:ascii="Times New Roman" w:hAnsi="Times New Roman" w:cs="Times New Roman"/>
          <w:sz w:val="25"/>
          <w:szCs w:val="25"/>
        </w:rPr>
      </w:pPr>
      <w:r w:rsidRPr="00B67082">
        <w:rPr>
          <w:rFonts w:ascii="Times New Roman" w:hAnsi="Times New Roman" w:cs="Times New Roman"/>
          <w:sz w:val="25"/>
          <w:szCs w:val="25"/>
        </w:rPr>
        <w:t>Combustor port diameter is inversely proportional to fuel regression rate.</w:t>
      </w:r>
    </w:p>
    <w:p w14:paraId="59F5109C" w14:textId="73FC0868" w:rsidR="00B67082" w:rsidRPr="00B67082" w:rsidRDefault="00B67082" w:rsidP="002D2F2A">
      <w:pPr>
        <w:numPr>
          <w:ilvl w:val="0"/>
          <w:numId w:val="16"/>
        </w:numPr>
        <w:spacing w:after="0" w:line="240" w:lineRule="auto"/>
        <w:ind w:left="360"/>
        <w:jc w:val="both"/>
        <w:rPr>
          <w:rFonts w:ascii="Times New Roman" w:hAnsi="Times New Roman" w:cs="Times New Roman"/>
          <w:sz w:val="25"/>
          <w:szCs w:val="25"/>
        </w:rPr>
      </w:pPr>
      <w:r w:rsidRPr="00B67082">
        <w:rPr>
          <w:rFonts w:ascii="Times New Roman" w:hAnsi="Times New Roman" w:cs="Times New Roman"/>
          <w:sz w:val="25"/>
          <w:szCs w:val="25"/>
        </w:rPr>
        <w:t>Ignition delay exists so that certain conditions are fulfilled, such as an accurate fuel to air ratio.</w:t>
      </w:r>
    </w:p>
    <w:p w14:paraId="26DB7C56" w14:textId="741E7020" w:rsidR="00B67082" w:rsidRPr="00B67082" w:rsidRDefault="00B67082" w:rsidP="002D2F2A">
      <w:pPr>
        <w:numPr>
          <w:ilvl w:val="0"/>
          <w:numId w:val="16"/>
        </w:numPr>
        <w:spacing w:after="0" w:line="240" w:lineRule="auto"/>
        <w:ind w:left="360"/>
        <w:jc w:val="both"/>
        <w:rPr>
          <w:rFonts w:ascii="Times New Roman" w:hAnsi="Times New Roman" w:cs="Times New Roman"/>
          <w:sz w:val="25"/>
          <w:szCs w:val="25"/>
        </w:rPr>
      </w:pPr>
      <w:r w:rsidRPr="00B67082">
        <w:rPr>
          <w:rFonts w:ascii="Times New Roman" w:hAnsi="Times New Roman" w:cs="Times New Roman"/>
          <w:sz w:val="25"/>
          <w:szCs w:val="25"/>
        </w:rPr>
        <w:t>The fuel temperature is close to the adiabatic flame temperature</w:t>
      </w:r>
      <w:r>
        <w:rPr>
          <w:rFonts w:ascii="Times New Roman" w:hAnsi="Times New Roman" w:cs="Times New Roman"/>
          <w:sz w:val="25"/>
          <w:szCs w:val="25"/>
        </w:rPr>
        <w:t>.</w:t>
      </w:r>
    </w:p>
    <w:p w14:paraId="77BBE62F" w14:textId="77777777" w:rsidR="003B69EC" w:rsidRDefault="003B69EC" w:rsidP="00CF6FC3">
      <w:pPr>
        <w:spacing w:after="0"/>
        <w:jc w:val="center"/>
        <w:rPr>
          <w:rFonts w:ascii="Times New Roman" w:hAnsi="Times New Roman" w:cs="Times New Roman"/>
          <w:b/>
          <w:sz w:val="24"/>
          <w:szCs w:val="24"/>
        </w:rPr>
      </w:pPr>
    </w:p>
    <w:p w14:paraId="40EF639C" w14:textId="77777777" w:rsidR="003B69EC" w:rsidRDefault="003B69EC" w:rsidP="00CF6FC3">
      <w:pPr>
        <w:spacing w:after="0"/>
        <w:jc w:val="center"/>
        <w:rPr>
          <w:rFonts w:ascii="Times New Roman" w:hAnsi="Times New Roman" w:cs="Times New Roman"/>
          <w:b/>
          <w:sz w:val="24"/>
          <w:szCs w:val="24"/>
        </w:rPr>
      </w:pPr>
    </w:p>
    <w:p w14:paraId="6EA62C9A" w14:textId="77777777" w:rsidR="003B69EC" w:rsidRDefault="003B69EC" w:rsidP="00CF6FC3">
      <w:pPr>
        <w:spacing w:after="0"/>
        <w:jc w:val="center"/>
        <w:rPr>
          <w:rFonts w:ascii="Times New Roman" w:hAnsi="Times New Roman" w:cs="Times New Roman"/>
          <w:b/>
          <w:sz w:val="24"/>
          <w:szCs w:val="24"/>
        </w:rPr>
      </w:pPr>
    </w:p>
    <w:p w14:paraId="502C59B9" w14:textId="3ACD3CE7" w:rsidR="003E18ED" w:rsidRPr="003A1DD4" w:rsidRDefault="003E18ED" w:rsidP="00CF6FC3">
      <w:pPr>
        <w:spacing w:after="0"/>
        <w:jc w:val="center"/>
        <w:rPr>
          <w:rFonts w:ascii="Times New Roman" w:hAnsi="Times New Roman" w:cs="Times New Roman"/>
          <w:b/>
          <w:sz w:val="24"/>
          <w:szCs w:val="24"/>
        </w:rPr>
      </w:pPr>
      <w:r w:rsidRPr="003A1DD4">
        <w:rPr>
          <w:rFonts w:ascii="Times New Roman" w:hAnsi="Times New Roman" w:cs="Times New Roman"/>
          <w:b/>
          <w:sz w:val="24"/>
          <w:szCs w:val="24"/>
        </w:rPr>
        <w:lastRenderedPageBreak/>
        <w:t>Key Figure from Document:</w:t>
      </w:r>
    </w:p>
    <w:p w14:paraId="688D8C09" w14:textId="65E5712C" w:rsidR="003B69EC" w:rsidRDefault="00CF6FC3" w:rsidP="00CF6FC3">
      <w:pPr>
        <w:keepNext/>
        <w:spacing w:after="0"/>
        <w:jc w:val="center"/>
      </w:pPr>
      <w:r>
        <w:rPr>
          <w:noProof/>
        </w:rPr>
        <w:drawing>
          <wp:inline distT="0" distB="0" distL="0" distR="0" wp14:anchorId="619B76A3" wp14:editId="242346A0">
            <wp:extent cx="5124450" cy="20955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124450" cy="2095500"/>
                    </a:xfrm>
                    <a:prstGeom prst="rect">
                      <a:avLst/>
                    </a:prstGeom>
                  </pic:spPr>
                </pic:pic>
              </a:graphicData>
            </a:graphic>
          </wp:inline>
        </w:drawing>
      </w:r>
    </w:p>
    <w:p w14:paraId="507AFC20" w14:textId="47435A12" w:rsidR="003E18ED" w:rsidRPr="003B69EC" w:rsidRDefault="003B69EC" w:rsidP="00CF6FC3">
      <w:pPr>
        <w:pStyle w:val="Caption"/>
        <w:spacing w:after="0"/>
        <w:jc w:val="center"/>
        <w:rPr>
          <w:rFonts w:ascii="Times New Roman" w:hAnsi="Times New Roman" w:cs="Times New Roman"/>
          <w:b/>
          <w:bCs/>
          <w:i w:val="0"/>
          <w:iCs w:val="0"/>
          <w:color w:val="auto"/>
          <w:sz w:val="24"/>
          <w:szCs w:val="24"/>
        </w:rPr>
      </w:pPr>
      <w:r w:rsidRPr="003B69EC">
        <w:rPr>
          <w:b/>
          <w:bCs/>
          <w:i w:val="0"/>
          <w:iCs w:val="0"/>
          <w:color w:val="auto"/>
        </w:rPr>
        <w:t xml:space="preserve">Figure </w:t>
      </w:r>
      <w:r w:rsidRPr="003B69EC">
        <w:rPr>
          <w:b/>
          <w:bCs/>
          <w:i w:val="0"/>
          <w:iCs w:val="0"/>
          <w:color w:val="auto"/>
        </w:rPr>
        <w:fldChar w:fldCharType="begin"/>
      </w:r>
      <w:r w:rsidRPr="003B69EC">
        <w:rPr>
          <w:b/>
          <w:bCs/>
          <w:i w:val="0"/>
          <w:iCs w:val="0"/>
          <w:color w:val="auto"/>
        </w:rPr>
        <w:instrText xml:space="preserve"> SEQ Figure \* ARABIC </w:instrText>
      </w:r>
      <w:r w:rsidRPr="003B69EC">
        <w:rPr>
          <w:b/>
          <w:bCs/>
          <w:i w:val="0"/>
          <w:iCs w:val="0"/>
          <w:color w:val="auto"/>
        </w:rPr>
        <w:fldChar w:fldCharType="separate"/>
      </w:r>
      <w:r w:rsidRPr="003B69EC">
        <w:rPr>
          <w:b/>
          <w:bCs/>
          <w:i w:val="0"/>
          <w:iCs w:val="0"/>
          <w:noProof/>
          <w:color w:val="auto"/>
        </w:rPr>
        <w:t>1</w:t>
      </w:r>
      <w:r w:rsidRPr="003B69EC">
        <w:rPr>
          <w:b/>
          <w:bCs/>
          <w:i w:val="0"/>
          <w:iCs w:val="0"/>
          <w:color w:val="auto"/>
        </w:rPr>
        <w:fldChar w:fldCharType="end"/>
      </w:r>
      <w:r w:rsidRPr="003B69EC">
        <w:rPr>
          <w:b/>
          <w:bCs/>
          <w:i w:val="0"/>
          <w:iCs w:val="0"/>
          <w:color w:val="auto"/>
        </w:rPr>
        <w:t xml:space="preserve">: </w:t>
      </w:r>
      <w:r w:rsidR="00CF6FC3">
        <w:rPr>
          <w:b/>
          <w:bCs/>
          <w:i w:val="0"/>
          <w:iCs w:val="0"/>
          <w:color w:val="auto"/>
        </w:rPr>
        <w:t>Schematic Diagram of an SFRJ combustor</w:t>
      </w:r>
    </w:p>
    <w:p w14:paraId="33A51A2D" w14:textId="77777777" w:rsidR="003E18ED" w:rsidRPr="003A1DD4" w:rsidRDefault="003E18ED" w:rsidP="002D2F2A">
      <w:pPr>
        <w:spacing w:after="0"/>
        <w:rPr>
          <w:rFonts w:ascii="Times New Roman" w:hAnsi="Times New Roman" w:cs="Times New Roman"/>
          <w:b/>
          <w:sz w:val="24"/>
          <w:szCs w:val="24"/>
        </w:rPr>
      </w:pPr>
      <w:r w:rsidRPr="003A1DD4">
        <w:rPr>
          <w:rFonts w:ascii="Times New Roman" w:hAnsi="Times New Roman" w:cs="Times New Roman"/>
          <w:b/>
          <w:sz w:val="24"/>
          <w:szCs w:val="24"/>
        </w:rPr>
        <w:t>Important Relationships among Parameters Described in the Paper:</w:t>
      </w:r>
    </w:p>
    <w:p w14:paraId="2B5B49DD" w14:textId="379344CA" w:rsidR="002D2F2A" w:rsidRDefault="002D2F2A" w:rsidP="002D2F2A">
      <w:pPr>
        <w:pStyle w:val="ListParagraph"/>
        <w:numPr>
          <w:ilvl w:val="0"/>
          <w:numId w:val="17"/>
        </w:numPr>
        <w:spacing w:after="0" w:line="240" w:lineRule="auto"/>
        <w:jc w:val="both"/>
        <w:rPr>
          <w:rFonts w:ascii="Times New Roman" w:hAnsi="Times New Roman" w:cs="Times New Roman"/>
          <w:sz w:val="24"/>
          <w:szCs w:val="24"/>
        </w:rPr>
      </w:pPr>
      <w:r w:rsidRPr="002D2F2A">
        <w:rPr>
          <w:rFonts w:ascii="Times New Roman" w:hAnsi="Times New Roman" w:cs="Times New Roman"/>
          <w:sz w:val="24"/>
          <w:szCs w:val="24"/>
        </w:rPr>
        <w:t>As the motor size increases, the specific impulse is expected to decrease</w:t>
      </w:r>
      <w:r w:rsidR="00B67082">
        <w:rPr>
          <w:rFonts w:ascii="Times New Roman" w:hAnsi="Times New Roman" w:cs="Times New Roman"/>
          <w:sz w:val="24"/>
          <w:szCs w:val="24"/>
        </w:rPr>
        <w:t>.</w:t>
      </w:r>
    </w:p>
    <w:p w14:paraId="463C29B7" w14:textId="63290435" w:rsidR="00B67082" w:rsidRPr="002D2F2A" w:rsidRDefault="00B67082" w:rsidP="002D2F2A">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Convective heat transfer requires a constant ratio of the heat transfer to wall and heat generation in chamber.</w:t>
      </w:r>
    </w:p>
    <w:p w14:paraId="69012D40" w14:textId="77777777" w:rsidR="003B69EC" w:rsidRDefault="003B69EC" w:rsidP="00CF6FC3">
      <w:pPr>
        <w:tabs>
          <w:tab w:val="left" w:pos="1855"/>
        </w:tabs>
        <w:spacing w:after="0"/>
        <w:rPr>
          <w:rFonts w:ascii="Times New Roman" w:hAnsi="Times New Roman" w:cs="Times New Roman"/>
          <w:b/>
          <w:color w:val="4472C4"/>
          <w:sz w:val="24"/>
          <w:szCs w:val="24"/>
        </w:rPr>
      </w:pPr>
    </w:p>
    <w:p w14:paraId="608D65CA" w14:textId="2F4E46DC" w:rsidR="003E18ED" w:rsidRPr="003A1DD4" w:rsidRDefault="003E18ED" w:rsidP="00CF6FC3">
      <w:pPr>
        <w:tabs>
          <w:tab w:val="left" w:pos="1855"/>
        </w:tabs>
        <w:spacing w:after="0"/>
        <w:rPr>
          <w:rFonts w:ascii="Times New Roman" w:hAnsi="Times New Roman" w:cs="Times New Roman"/>
          <w:b/>
          <w:color w:val="4472C4"/>
          <w:sz w:val="24"/>
          <w:szCs w:val="24"/>
        </w:rPr>
      </w:pPr>
      <w:r w:rsidRPr="003A1DD4">
        <w:rPr>
          <w:rFonts w:ascii="Times New Roman" w:hAnsi="Times New Roman" w:cs="Times New Roman"/>
          <w:b/>
          <w:color w:val="4472C4"/>
          <w:sz w:val="24"/>
          <w:szCs w:val="24"/>
        </w:rPr>
        <w:t>C. Reflect</w:t>
      </w:r>
      <w:r w:rsidRPr="003A1DD4">
        <w:rPr>
          <w:rFonts w:ascii="Times New Roman" w:hAnsi="Times New Roman" w:cs="Times New Roman"/>
          <w:b/>
          <w:color w:val="4472C4"/>
          <w:sz w:val="24"/>
          <w:szCs w:val="24"/>
        </w:rPr>
        <w:tab/>
      </w:r>
    </w:p>
    <w:p w14:paraId="02A22D1A" w14:textId="55FA7D7D" w:rsidR="003E18ED" w:rsidRPr="005B19AD" w:rsidRDefault="00B67082" w:rsidP="005511F3">
      <w:pPr>
        <w:spacing w:after="0"/>
        <w:rPr>
          <w:b/>
          <w:sz w:val="28"/>
          <w:szCs w:val="28"/>
        </w:rPr>
      </w:pPr>
      <w:r>
        <w:rPr>
          <w:rFonts w:ascii="Times New Roman" w:hAnsi="Times New Roman" w:cs="Times New Roman"/>
          <w:sz w:val="24"/>
          <w:szCs w:val="24"/>
        </w:rPr>
        <w:t>This paper did a good job at thoroughly explaining what SFRJ is and how it operates when compared to other airbreathing combustors. This will be beneficial in the project as a kind of overview.</w:t>
      </w:r>
    </w:p>
    <w:sectPr w:rsidR="003E18ED" w:rsidRPr="005B19A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C373B" w14:textId="77777777" w:rsidR="00235EF2" w:rsidRDefault="00235EF2" w:rsidP="00811468">
      <w:pPr>
        <w:spacing w:after="0" w:line="240" w:lineRule="auto"/>
      </w:pPr>
      <w:r>
        <w:separator/>
      </w:r>
    </w:p>
  </w:endnote>
  <w:endnote w:type="continuationSeparator" w:id="0">
    <w:p w14:paraId="1254063F" w14:textId="77777777" w:rsidR="00235EF2" w:rsidRDefault="00235EF2" w:rsidP="00811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ld Standard T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D2C1E" w14:textId="2A7DA138" w:rsidR="00DA5DF0" w:rsidRDefault="00DA5DF0">
    <w:pPr>
      <w:pStyle w:val="Footer"/>
      <w:jc w:val="right"/>
    </w:pPr>
  </w:p>
  <w:p w14:paraId="6F1A77EF" w14:textId="77777777" w:rsidR="00DA5DF0" w:rsidRDefault="00DA5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C9590" w14:textId="77777777" w:rsidR="00235EF2" w:rsidRDefault="00235EF2" w:rsidP="00811468">
      <w:pPr>
        <w:spacing w:after="0" w:line="240" w:lineRule="auto"/>
      </w:pPr>
      <w:r>
        <w:separator/>
      </w:r>
    </w:p>
  </w:footnote>
  <w:footnote w:type="continuationSeparator" w:id="0">
    <w:p w14:paraId="49648C3B" w14:textId="77777777" w:rsidR="00235EF2" w:rsidRDefault="00235EF2" w:rsidP="00811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2CA1C" w14:textId="304B9EE9" w:rsidR="00811468" w:rsidRPr="00FB6C65" w:rsidRDefault="003A1DD4" w:rsidP="003A1DD4">
    <w:pPr>
      <w:rPr>
        <w:color w:val="FF0000"/>
        <w:sz w:val="20"/>
      </w:rPr>
    </w:pPr>
    <w:r w:rsidRPr="00FB6C65">
      <w:rPr>
        <w:color w:val="FF0000"/>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0E81"/>
    <w:multiLevelType w:val="multilevel"/>
    <w:tmpl w:val="CE80B140"/>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E617B2"/>
    <w:multiLevelType w:val="hybridMultilevel"/>
    <w:tmpl w:val="87C6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13ABE"/>
    <w:multiLevelType w:val="hybridMultilevel"/>
    <w:tmpl w:val="AD68F7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C16BB"/>
    <w:multiLevelType w:val="multilevel"/>
    <w:tmpl w:val="E4E4A5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B01128D"/>
    <w:multiLevelType w:val="hybridMultilevel"/>
    <w:tmpl w:val="C2BA1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75825"/>
    <w:multiLevelType w:val="multilevel"/>
    <w:tmpl w:val="B1AECFBC"/>
    <w:lvl w:ilvl="0">
      <w:start w:val="1"/>
      <w:numFmt w:val="decimal"/>
      <w:lvlText w:val="%1."/>
      <w:lvlJc w:val="left"/>
      <w:pPr>
        <w:ind w:left="720" w:hanging="360"/>
      </w:pPr>
    </w:lvl>
    <w:lvl w:ilvl="1">
      <w:start w:val="1"/>
      <w:numFmt w:val="upperLetter"/>
      <w:lvlText w:val="%2."/>
      <w:lvlJc w:val="left"/>
      <w:pPr>
        <w:ind w:left="156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A8C12D4"/>
    <w:multiLevelType w:val="multilevel"/>
    <w:tmpl w:val="E61A1C9C"/>
    <w:lvl w:ilvl="0">
      <w:start w:val="25"/>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7" w15:restartNumberingAfterBreak="0">
    <w:nsid w:val="4E37603F"/>
    <w:multiLevelType w:val="hybridMultilevel"/>
    <w:tmpl w:val="D9123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6647FA"/>
    <w:multiLevelType w:val="hybridMultilevel"/>
    <w:tmpl w:val="15E2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D70290"/>
    <w:multiLevelType w:val="hybridMultilevel"/>
    <w:tmpl w:val="B6A44018"/>
    <w:lvl w:ilvl="0" w:tplc="FDDC9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4E1123"/>
    <w:multiLevelType w:val="hybridMultilevel"/>
    <w:tmpl w:val="627CA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DB0D21"/>
    <w:multiLevelType w:val="hybridMultilevel"/>
    <w:tmpl w:val="D9123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6A6F76"/>
    <w:multiLevelType w:val="multilevel"/>
    <w:tmpl w:val="E490FABA"/>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1534558"/>
    <w:multiLevelType w:val="hybridMultilevel"/>
    <w:tmpl w:val="8A44BF8C"/>
    <w:lvl w:ilvl="0" w:tplc="505E7BD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92345E"/>
    <w:multiLevelType w:val="hybridMultilevel"/>
    <w:tmpl w:val="5BDED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711CDB"/>
    <w:multiLevelType w:val="hybridMultilevel"/>
    <w:tmpl w:val="37A2C22A"/>
    <w:lvl w:ilvl="0" w:tplc="7D188F2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BC1031"/>
    <w:multiLevelType w:val="hybridMultilevel"/>
    <w:tmpl w:val="97844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612895"/>
    <w:multiLevelType w:val="hybridMultilevel"/>
    <w:tmpl w:val="D9123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968791">
    <w:abstractNumId w:val="11"/>
  </w:num>
  <w:num w:numId="2" w16cid:durableId="1331829518">
    <w:abstractNumId w:val="7"/>
  </w:num>
  <w:num w:numId="3" w16cid:durableId="1479376255">
    <w:abstractNumId w:val="4"/>
  </w:num>
  <w:num w:numId="4" w16cid:durableId="1996490008">
    <w:abstractNumId w:val="8"/>
  </w:num>
  <w:num w:numId="5" w16cid:durableId="1391002953">
    <w:abstractNumId w:val="14"/>
  </w:num>
  <w:num w:numId="6" w16cid:durableId="1312828632">
    <w:abstractNumId w:val="10"/>
  </w:num>
  <w:num w:numId="7" w16cid:durableId="133254514">
    <w:abstractNumId w:val="16"/>
  </w:num>
  <w:num w:numId="8" w16cid:durableId="963459639">
    <w:abstractNumId w:val="3"/>
  </w:num>
  <w:num w:numId="9" w16cid:durableId="144586538">
    <w:abstractNumId w:val="6"/>
  </w:num>
  <w:num w:numId="10" w16cid:durableId="1174805736">
    <w:abstractNumId w:val="9"/>
  </w:num>
  <w:num w:numId="11" w16cid:durableId="2104840947">
    <w:abstractNumId w:val="13"/>
  </w:num>
  <w:num w:numId="12" w16cid:durableId="1897082120">
    <w:abstractNumId w:val="15"/>
  </w:num>
  <w:num w:numId="13" w16cid:durableId="445009647">
    <w:abstractNumId w:val="17"/>
  </w:num>
  <w:num w:numId="14" w16cid:durableId="378938216">
    <w:abstractNumId w:val="1"/>
  </w:num>
  <w:num w:numId="15" w16cid:durableId="1055003743">
    <w:abstractNumId w:val="5"/>
  </w:num>
  <w:num w:numId="16" w16cid:durableId="72971229">
    <w:abstractNumId w:val="12"/>
  </w:num>
  <w:num w:numId="17" w16cid:durableId="1896817482">
    <w:abstractNumId w:val="0"/>
  </w:num>
  <w:num w:numId="18" w16cid:durableId="624965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0MDU3MTY3MDcztzRW0lEKTi0uzszPAykwrAUA5x26mSwAAAA="/>
  </w:docVars>
  <w:rsids>
    <w:rsidRoot w:val="00811468"/>
    <w:rsid w:val="00030ECA"/>
    <w:rsid w:val="0021652C"/>
    <w:rsid w:val="00235EF2"/>
    <w:rsid w:val="002557AD"/>
    <w:rsid w:val="002C6802"/>
    <w:rsid w:val="002D2F2A"/>
    <w:rsid w:val="00377AC0"/>
    <w:rsid w:val="003A1DD4"/>
    <w:rsid w:val="003B69EC"/>
    <w:rsid w:val="003C6C54"/>
    <w:rsid w:val="003E18ED"/>
    <w:rsid w:val="00433B91"/>
    <w:rsid w:val="00491A41"/>
    <w:rsid w:val="0049259D"/>
    <w:rsid w:val="00511AAD"/>
    <w:rsid w:val="005511F3"/>
    <w:rsid w:val="005908F3"/>
    <w:rsid w:val="005B19AD"/>
    <w:rsid w:val="006B6EC0"/>
    <w:rsid w:val="007164C2"/>
    <w:rsid w:val="007E1401"/>
    <w:rsid w:val="007E19B1"/>
    <w:rsid w:val="00811468"/>
    <w:rsid w:val="00847EA3"/>
    <w:rsid w:val="00883373"/>
    <w:rsid w:val="00981CA6"/>
    <w:rsid w:val="00A435F5"/>
    <w:rsid w:val="00B30117"/>
    <w:rsid w:val="00B53540"/>
    <w:rsid w:val="00B67082"/>
    <w:rsid w:val="00C96776"/>
    <w:rsid w:val="00CE403B"/>
    <w:rsid w:val="00CF6FC3"/>
    <w:rsid w:val="00D73A4D"/>
    <w:rsid w:val="00D759FE"/>
    <w:rsid w:val="00D97265"/>
    <w:rsid w:val="00DA5DF0"/>
    <w:rsid w:val="00DF7834"/>
    <w:rsid w:val="00E3327C"/>
    <w:rsid w:val="00EC04AD"/>
    <w:rsid w:val="00F2428D"/>
    <w:rsid w:val="00FB5B81"/>
    <w:rsid w:val="00FB6C65"/>
    <w:rsid w:val="00FD2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BB2B5"/>
  <w15:chartTrackingRefBased/>
  <w15:docId w15:val="{2F105D6E-9D37-4F4F-9883-D77CBC44B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D73A4D"/>
    <w:pPr>
      <w:keepNext/>
      <w:numPr>
        <w:numId w:val="8"/>
      </w:numPr>
      <w:tabs>
        <w:tab w:val="left" w:pos="2880"/>
        <w:tab w:val="left" w:pos="7290"/>
        <w:tab w:val="right" w:pos="9360"/>
      </w:tabs>
      <w:spacing w:before="120" w:after="120" w:line="240" w:lineRule="auto"/>
      <w:jc w:val="both"/>
      <w:outlineLvl w:val="0"/>
    </w:pPr>
    <w:rPr>
      <w:rFonts w:eastAsia="Times New Roman" w:cs="Times New Roman"/>
      <w:b/>
      <w:sz w:val="28"/>
      <w:szCs w:val="20"/>
    </w:rPr>
  </w:style>
  <w:style w:type="paragraph" w:styleId="Heading2">
    <w:name w:val="heading 2"/>
    <w:basedOn w:val="Normal"/>
    <w:next w:val="Normal"/>
    <w:link w:val="Heading2Char"/>
    <w:autoRedefine/>
    <w:qFormat/>
    <w:rsid w:val="00D73A4D"/>
    <w:pPr>
      <w:keepNext/>
      <w:numPr>
        <w:ilvl w:val="1"/>
        <w:numId w:val="8"/>
      </w:numPr>
      <w:spacing w:before="240" w:after="60" w:line="240" w:lineRule="auto"/>
      <w:outlineLvl w:val="1"/>
    </w:pPr>
    <w:rPr>
      <w:rFonts w:ascii="Arial" w:eastAsia="Times New Roman" w:hAnsi="Arial" w:cs="Times New Roman"/>
      <w:b/>
      <w:bCs/>
      <w:iCs/>
      <w:sz w:val="20"/>
      <w:szCs w:val="24"/>
    </w:rPr>
  </w:style>
  <w:style w:type="paragraph" w:styleId="Heading3">
    <w:name w:val="heading 3"/>
    <w:basedOn w:val="Normal"/>
    <w:next w:val="Normal"/>
    <w:link w:val="Heading3Char"/>
    <w:qFormat/>
    <w:rsid w:val="00D73A4D"/>
    <w:pPr>
      <w:keepNext/>
      <w:numPr>
        <w:ilvl w:val="2"/>
        <w:numId w:val="8"/>
      </w:numPr>
      <w:spacing w:before="240" w:after="60" w:line="240" w:lineRule="auto"/>
      <w:jc w:val="both"/>
      <w:outlineLvl w:val="2"/>
    </w:pPr>
    <w:rPr>
      <w:rFonts w:ascii="Times New Roman" w:eastAsia="Times New Roman" w:hAnsi="Times New Roman" w:cs="Arial"/>
      <w:b/>
      <w:bCs/>
      <w:sz w:val="20"/>
      <w:szCs w:val="26"/>
    </w:rPr>
  </w:style>
  <w:style w:type="paragraph" w:styleId="Heading4">
    <w:name w:val="heading 4"/>
    <w:basedOn w:val="Normal"/>
    <w:next w:val="Normal"/>
    <w:link w:val="Heading4Char"/>
    <w:semiHidden/>
    <w:unhideWhenUsed/>
    <w:qFormat/>
    <w:rsid w:val="00D73A4D"/>
    <w:pPr>
      <w:keepNext/>
      <w:keepLines/>
      <w:numPr>
        <w:ilvl w:val="3"/>
        <w:numId w:val="8"/>
      </w:numPr>
      <w:spacing w:before="40" w:after="0" w:line="240" w:lineRule="auto"/>
      <w:jc w:val="both"/>
      <w:outlineLvl w:val="3"/>
    </w:pPr>
    <w:rPr>
      <w:rFonts w:asciiTheme="majorHAnsi" w:eastAsiaTheme="majorEastAsia" w:hAnsiTheme="majorHAnsi" w:cstheme="majorBidi"/>
      <w:i/>
      <w:iCs/>
      <w:color w:val="2E74B5" w:themeColor="accent1" w:themeShade="BF"/>
      <w:sz w:val="20"/>
      <w:szCs w:val="24"/>
    </w:rPr>
  </w:style>
  <w:style w:type="paragraph" w:styleId="Heading5">
    <w:name w:val="heading 5"/>
    <w:basedOn w:val="Normal"/>
    <w:next w:val="Normal"/>
    <w:link w:val="Heading5Char"/>
    <w:semiHidden/>
    <w:unhideWhenUsed/>
    <w:qFormat/>
    <w:rsid w:val="00D73A4D"/>
    <w:pPr>
      <w:keepNext/>
      <w:keepLines/>
      <w:numPr>
        <w:ilvl w:val="4"/>
        <w:numId w:val="8"/>
      </w:numPr>
      <w:spacing w:before="40" w:after="0" w:line="240" w:lineRule="auto"/>
      <w:jc w:val="both"/>
      <w:outlineLvl w:val="4"/>
    </w:pPr>
    <w:rPr>
      <w:rFonts w:asciiTheme="majorHAnsi" w:eastAsiaTheme="majorEastAsia" w:hAnsiTheme="majorHAnsi" w:cstheme="majorBidi"/>
      <w:color w:val="2E74B5" w:themeColor="accent1" w:themeShade="BF"/>
      <w:sz w:val="20"/>
      <w:szCs w:val="24"/>
    </w:rPr>
  </w:style>
  <w:style w:type="paragraph" w:styleId="Heading6">
    <w:name w:val="heading 6"/>
    <w:basedOn w:val="Normal"/>
    <w:next w:val="Normal"/>
    <w:link w:val="Heading6Char"/>
    <w:semiHidden/>
    <w:unhideWhenUsed/>
    <w:qFormat/>
    <w:rsid w:val="00D73A4D"/>
    <w:pPr>
      <w:keepNext/>
      <w:keepLines/>
      <w:numPr>
        <w:ilvl w:val="5"/>
        <w:numId w:val="8"/>
      </w:numPr>
      <w:spacing w:before="40" w:after="0" w:line="240" w:lineRule="auto"/>
      <w:jc w:val="both"/>
      <w:outlineLvl w:val="5"/>
    </w:pPr>
    <w:rPr>
      <w:rFonts w:asciiTheme="majorHAnsi" w:eastAsiaTheme="majorEastAsia" w:hAnsiTheme="majorHAnsi" w:cstheme="majorBidi"/>
      <w:color w:val="1F4D78" w:themeColor="accent1" w:themeShade="7F"/>
      <w:sz w:val="20"/>
      <w:szCs w:val="24"/>
    </w:rPr>
  </w:style>
  <w:style w:type="paragraph" w:styleId="Heading7">
    <w:name w:val="heading 7"/>
    <w:basedOn w:val="Normal"/>
    <w:next w:val="Normal"/>
    <w:link w:val="Heading7Char"/>
    <w:semiHidden/>
    <w:unhideWhenUsed/>
    <w:qFormat/>
    <w:rsid w:val="00D73A4D"/>
    <w:pPr>
      <w:keepNext/>
      <w:keepLines/>
      <w:numPr>
        <w:ilvl w:val="6"/>
        <w:numId w:val="8"/>
      </w:numPr>
      <w:spacing w:before="40" w:after="0" w:line="240" w:lineRule="auto"/>
      <w:jc w:val="both"/>
      <w:outlineLvl w:val="6"/>
    </w:pPr>
    <w:rPr>
      <w:rFonts w:asciiTheme="majorHAnsi" w:eastAsiaTheme="majorEastAsia" w:hAnsiTheme="majorHAnsi" w:cstheme="majorBidi"/>
      <w:i/>
      <w:iCs/>
      <w:color w:val="1F4D78" w:themeColor="accent1" w:themeShade="7F"/>
      <w:sz w:val="20"/>
      <w:szCs w:val="24"/>
    </w:rPr>
  </w:style>
  <w:style w:type="paragraph" w:styleId="Heading8">
    <w:name w:val="heading 8"/>
    <w:basedOn w:val="Normal"/>
    <w:next w:val="Normal"/>
    <w:link w:val="Heading8Char"/>
    <w:semiHidden/>
    <w:unhideWhenUsed/>
    <w:qFormat/>
    <w:rsid w:val="00D73A4D"/>
    <w:pPr>
      <w:keepNext/>
      <w:keepLines/>
      <w:numPr>
        <w:ilvl w:val="7"/>
        <w:numId w:val="8"/>
      </w:numPr>
      <w:spacing w:before="40" w:after="0" w:line="24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73A4D"/>
    <w:pPr>
      <w:keepNext/>
      <w:keepLines/>
      <w:numPr>
        <w:ilvl w:val="8"/>
        <w:numId w:val="8"/>
      </w:numPr>
      <w:spacing w:before="40" w:after="0" w:line="240"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Equation"/>
    <w:uiPriority w:val="1"/>
    <w:qFormat/>
    <w:rsid w:val="00433B91"/>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11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468"/>
  </w:style>
  <w:style w:type="paragraph" w:styleId="Footer">
    <w:name w:val="footer"/>
    <w:basedOn w:val="Normal"/>
    <w:link w:val="FooterChar"/>
    <w:uiPriority w:val="99"/>
    <w:unhideWhenUsed/>
    <w:rsid w:val="00811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468"/>
  </w:style>
  <w:style w:type="paragraph" w:styleId="ListParagraph">
    <w:name w:val="List Paragraph"/>
    <w:basedOn w:val="Normal"/>
    <w:uiPriority w:val="34"/>
    <w:qFormat/>
    <w:rsid w:val="00CE403B"/>
    <w:pPr>
      <w:ind w:left="720"/>
      <w:contextualSpacing/>
    </w:pPr>
  </w:style>
  <w:style w:type="character" w:styleId="CommentReference">
    <w:name w:val="annotation reference"/>
    <w:basedOn w:val="DefaultParagraphFont"/>
    <w:uiPriority w:val="99"/>
    <w:semiHidden/>
    <w:unhideWhenUsed/>
    <w:rsid w:val="00FB5B81"/>
    <w:rPr>
      <w:sz w:val="16"/>
      <w:szCs w:val="16"/>
    </w:rPr>
  </w:style>
  <w:style w:type="paragraph" w:styleId="CommentText">
    <w:name w:val="annotation text"/>
    <w:basedOn w:val="Normal"/>
    <w:link w:val="CommentTextChar"/>
    <w:uiPriority w:val="99"/>
    <w:unhideWhenUsed/>
    <w:rsid w:val="00FB5B81"/>
    <w:pPr>
      <w:spacing w:line="240" w:lineRule="auto"/>
    </w:pPr>
    <w:rPr>
      <w:sz w:val="20"/>
      <w:szCs w:val="20"/>
    </w:rPr>
  </w:style>
  <w:style w:type="character" w:customStyle="1" w:styleId="CommentTextChar">
    <w:name w:val="Comment Text Char"/>
    <w:basedOn w:val="DefaultParagraphFont"/>
    <w:link w:val="CommentText"/>
    <w:uiPriority w:val="99"/>
    <w:rsid w:val="00FB5B81"/>
    <w:rPr>
      <w:sz w:val="20"/>
      <w:szCs w:val="20"/>
    </w:rPr>
  </w:style>
  <w:style w:type="paragraph" w:styleId="CommentSubject">
    <w:name w:val="annotation subject"/>
    <w:basedOn w:val="CommentText"/>
    <w:next w:val="CommentText"/>
    <w:link w:val="CommentSubjectChar"/>
    <w:uiPriority w:val="99"/>
    <w:semiHidden/>
    <w:unhideWhenUsed/>
    <w:rsid w:val="00FB5B81"/>
    <w:rPr>
      <w:b/>
      <w:bCs/>
    </w:rPr>
  </w:style>
  <w:style w:type="character" w:customStyle="1" w:styleId="CommentSubjectChar">
    <w:name w:val="Comment Subject Char"/>
    <w:basedOn w:val="CommentTextChar"/>
    <w:link w:val="CommentSubject"/>
    <w:uiPriority w:val="99"/>
    <w:semiHidden/>
    <w:rsid w:val="00FB5B81"/>
    <w:rPr>
      <w:b/>
      <w:bCs/>
      <w:sz w:val="20"/>
      <w:szCs w:val="20"/>
    </w:rPr>
  </w:style>
  <w:style w:type="paragraph" w:styleId="BalloonText">
    <w:name w:val="Balloon Text"/>
    <w:basedOn w:val="Normal"/>
    <w:link w:val="BalloonTextChar"/>
    <w:uiPriority w:val="99"/>
    <w:semiHidden/>
    <w:unhideWhenUsed/>
    <w:rsid w:val="00FB5B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B81"/>
    <w:rPr>
      <w:rFonts w:ascii="Segoe UI" w:hAnsi="Segoe UI" w:cs="Segoe UI"/>
      <w:sz w:val="18"/>
      <w:szCs w:val="18"/>
    </w:rPr>
  </w:style>
  <w:style w:type="table" w:styleId="TableGrid">
    <w:name w:val="Table Grid"/>
    <w:basedOn w:val="TableNormal"/>
    <w:uiPriority w:val="39"/>
    <w:rsid w:val="002C6802"/>
    <w:pPr>
      <w:spacing w:after="0" w:line="240" w:lineRule="auto"/>
      <w:jc w:val="both"/>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73A4D"/>
    <w:rPr>
      <w:rFonts w:eastAsia="Times New Roman" w:cs="Times New Roman"/>
      <w:b/>
      <w:sz w:val="28"/>
      <w:szCs w:val="20"/>
    </w:rPr>
  </w:style>
  <w:style w:type="character" w:customStyle="1" w:styleId="Heading2Char">
    <w:name w:val="Heading 2 Char"/>
    <w:basedOn w:val="DefaultParagraphFont"/>
    <w:link w:val="Heading2"/>
    <w:rsid w:val="00D73A4D"/>
    <w:rPr>
      <w:rFonts w:ascii="Arial" w:eastAsia="Times New Roman" w:hAnsi="Arial" w:cs="Times New Roman"/>
      <w:b/>
      <w:bCs/>
      <w:iCs/>
      <w:sz w:val="20"/>
      <w:szCs w:val="24"/>
    </w:rPr>
  </w:style>
  <w:style w:type="character" w:customStyle="1" w:styleId="Heading3Char">
    <w:name w:val="Heading 3 Char"/>
    <w:basedOn w:val="DefaultParagraphFont"/>
    <w:link w:val="Heading3"/>
    <w:rsid w:val="00D73A4D"/>
    <w:rPr>
      <w:rFonts w:ascii="Times New Roman" w:eastAsia="Times New Roman" w:hAnsi="Times New Roman" w:cs="Arial"/>
      <w:b/>
      <w:bCs/>
      <w:sz w:val="20"/>
      <w:szCs w:val="26"/>
    </w:rPr>
  </w:style>
  <w:style w:type="character" w:customStyle="1" w:styleId="Heading4Char">
    <w:name w:val="Heading 4 Char"/>
    <w:basedOn w:val="DefaultParagraphFont"/>
    <w:link w:val="Heading4"/>
    <w:semiHidden/>
    <w:rsid w:val="00D73A4D"/>
    <w:rPr>
      <w:rFonts w:asciiTheme="majorHAnsi" w:eastAsiaTheme="majorEastAsia" w:hAnsiTheme="majorHAnsi" w:cstheme="majorBidi"/>
      <w:i/>
      <w:iCs/>
      <w:color w:val="2E74B5" w:themeColor="accent1" w:themeShade="BF"/>
      <w:sz w:val="20"/>
      <w:szCs w:val="24"/>
    </w:rPr>
  </w:style>
  <w:style w:type="character" w:customStyle="1" w:styleId="Heading5Char">
    <w:name w:val="Heading 5 Char"/>
    <w:basedOn w:val="DefaultParagraphFont"/>
    <w:link w:val="Heading5"/>
    <w:semiHidden/>
    <w:rsid w:val="00D73A4D"/>
    <w:rPr>
      <w:rFonts w:asciiTheme="majorHAnsi" w:eastAsiaTheme="majorEastAsia" w:hAnsiTheme="majorHAnsi" w:cstheme="majorBidi"/>
      <w:color w:val="2E74B5" w:themeColor="accent1" w:themeShade="BF"/>
      <w:sz w:val="20"/>
      <w:szCs w:val="24"/>
    </w:rPr>
  </w:style>
  <w:style w:type="character" w:customStyle="1" w:styleId="Heading6Char">
    <w:name w:val="Heading 6 Char"/>
    <w:basedOn w:val="DefaultParagraphFont"/>
    <w:link w:val="Heading6"/>
    <w:semiHidden/>
    <w:rsid w:val="00D73A4D"/>
    <w:rPr>
      <w:rFonts w:asciiTheme="majorHAnsi" w:eastAsiaTheme="majorEastAsia" w:hAnsiTheme="majorHAnsi" w:cstheme="majorBidi"/>
      <w:color w:val="1F4D78" w:themeColor="accent1" w:themeShade="7F"/>
      <w:sz w:val="20"/>
      <w:szCs w:val="24"/>
    </w:rPr>
  </w:style>
  <w:style w:type="character" w:customStyle="1" w:styleId="Heading7Char">
    <w:name w:val="Heading 7 Char"/>
    <w:basedOn w:val="DefaultParagraphFont"/>
    <w:link w:val="Heading7"/>
    <w:semiHidden/>
    <w:rsid w:val="00D73A4D"/>
    <w:rPr>
      <w:rFonts w:asciiTheme="majorHAnsi" w:eastAsiaTheme="majorEastAsia" w:hAnsiTheme="majorHAnsi" w:cstheme="majorBidi"/>
      <w:i/>
      <w:iCs/>
      <w:color w:val="1F4D78" w:themeColor="accent1" w:themeShade="7F"/>
      <w:sz w:val="20"/>
      <w:szCs w:val="24"/>
    </w:rPr>
  </w:style>
  <w:style w:type="character" w:customStyle="1" w:styleId="Heading8Char">
    <w:name w:val="Heading 8 Char"/>
    <w:basedOn w:val="DefaultParagraphFont"/>
    <w:link w:val="Heading8"/>
    <w:semiHidden/>
    <w:rsid w:val="00D73A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D73A4D"/>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Normal"/>
    <w:rsid w:val="007E19B1"/>
    <w:pPr>
      <w:tabs>
        <w:tab w:val="center" w:pos="4770"/>
        <w:tab w:val="right" w:pos="9360"/>
      </w:tabs>
      <w:spacing w:after="0" w:line="240" w:lineRule="auto"/>
      <w:jc w:val="center"/>
    </w:pPr>
    <w:rPr>
      <w:rFonts w:ascii="Times New Roman" w:eastAsia="Times New Roman" w:hAnsi="Times New Roman" w:cs="Times New Roman"/>
      <w:i/>
      <w:iCs/>
      <w:sz w:val="18"/>
      <w:szCs w:val="20"/>
    </w:rPr>
  </w:style>
  <w:style w:type="paragraph" w:customStyle="1" w:styleId="StyleequationCentered">
    <w:name w:val="Style equation + Centered"/>
    <w:basedOn w:val="equation"/>
    <w:rsid w:val="00FB6C65"/>
  </w:style>
  <w:style w:type="paragraph" w:customStyle="1" w:styleId="Symbols">
    <w:name w:val="Symbols"/>
    <w:basedOn w:val="Normal"/>
    <w:link w:val="SymbolsChar"/>
    <w:rsid w:val="00FB6C65"/>
    <w:pPr>
      <w:spacing w:after="0" w:line="240" w:lineRule="auto"/>
      <w:ind w:left="840" w:hanging="840"/>
      <w:jc w:val="both"/>
    </w:pPr>
    <w:rPr>
      <w:rFonts w:ascii="Times New Roman" w:eastAsia="Times New Roman" w:hAnsi="Times New Roman" w:cs="Times New Roman"/>
      <w:i/>
      <w:sz w:val="20"/>
      <w:szCs w:val="24"/>
    </w:rPr>
  </w:style>
  <w:style w:type="paragraph" w:customStyle="1" w:styleId="StyleSymbols">
    <w:name w:val="Style Symbols"/>
    <w:basedOn w:val="Symbols"/>
    <w:link w:val="StyleSymbolsChar"/>
    <w:rsid w:val="00FB6C65"/>
    <w:rPr>
      <w:i w:val="0"/>
    </w:rPr>
  </w:style>
  <w:style w:type="character" w:customStyle="1" w:styleId="SymbolsChar">
    <w:name w:val="Symbols Char"/>
    <w:basedOn w:val="DefaultParagraphFont"/>
    <w:link w:val="Symbols"/>
    <w:rsid w:val="00FB6C65"/>
    <w:rPr>
      <w:rFonts w:ascii="Times New Roman" w:eastAsia="Times New Roman" w:hAnsi="Times New Roman" w:cs="Times New Roman"/>
      <w:i/>
      <w:sz w:val="20"/>
      <w:szCs w:val="24"/>
    </w:rPr>
  </w:style>
  <w:style w:type="character" w:customStyle="1" w:styleId="StyleSymbolsChar">
    <w:name w:val="Style Symbols Char"/>
    <w:basedOn w:val="SymbolsChar"/>
    <w:link w:val="StyleSymbols"/>
    <w:rsid w:val="00FB6C65"/>
    <w:rPr>
      <w:rFonts w:ascii="Times New Roman" w:eastAsia="Times New Roman" w:hAnsi="Times New Roman" w:cs="Times New Roman"/>
      <w:i w:val="0"/>
      <w:sz w:val="20"/>
      <w:szCs w:val="24"/>
    </w:rPr>
  </w:style>
  <w:style w:type="paragraph" w:styleId="Caption">
    <w:name w:val="caption"/>
    <w:basedOn w:val="Normal"/>
    <w:next w:val="Normal"/>
    <w:uiPriority w:val="35"/>
    <w:unhideWhenUsed/>
    <w:qFormat/>
    <w:rsid w:val="003B69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78157">
      <w:bodyDiv w:val="1"/>
      <w:marLeft w:val="0"/>
      <w:marRight w:val="0"/>
      <w:marTop w:val="0"/>
      <w:marBottom w:val="0"/>
      <w:divBdr>
        <w:top w:val="none" w:sz="0" w:space="0" w:color="auto"/>
        <w:left w:val="none" w:sz="0" w:space="0" w:color="auto"/>
        <w:bottom w:val="none" w:sz="0" w:space="0" w:color="auto"/>
        <w:right w:val="none" w:sz="0" w:space="0" w:color="auto"/>
      </w:divBdr>
      <w:divsChild>
        <w:div w:id="1139616487">
          <w:marLeft w:val="0"/>
          <w:marRight w:val="0"/>
          <w:marTop w:val="0"/>
          <w:marBottom w:val="0"/>
          <w:divBdr>
            <w:top w:val="none" w:sz="0" w:space="0" w:color="auto"/>
            <w:left w:val="none" w:sz="0" w:space="0" w:color="auto"/>
            <w:bottom w:val="none" w:sz="0" w:space="0" w:color="auto"/>
            <w:right w:val="none" w:sz="0" w:space="0" w:color="auto"/>
          </w:divBdr>
          <w:divsChild>
            <w:div w:id="2068915808">
              <w:marLeft w:val="0"/>
              <w:marRight w:val="0"/>
              <w:marTop w:val="0"/>
              <w:marBottom w:val="0"/>
              <w:divBdr>
                <w:top w:val="none" w:sz="0" w:space="0" w:color="auto"/>
                <w:left w:val="none" w:sz="0" w:space="0" w:color="auto"/>
                <w:bottom w:val="none" w:sz="0" w:space="0" w:color="auto"/>
                <w:right w:val="none" w:sz="0" w:space="0" w:color="auto"/>
              </w:divBdr>
            </w:div>
          </w:divsChild>
        </w:div>
        <w:div w:id="1734696331">
          <w:marLeft w:val="0"/>
          <w:marRight w:val="0"/>
          <w:marTop w:val="0"/>
          <w:marBottom w:val="0"/>
          <w:divBdr>
            <w:top w:val="none" w:sz="0" w:space="0" w:color="auto"/>
            <w:left w:val="none" w:sz="0" w:space="0" w:color="auto"/>
            <w:bottom w:val="none" w:sz="0" w:space="0" w:color="auto"/>
            <w:right w:val="none" w:sz="0" w:space="0" w:color="auto"/>
          </w:divBdr>
          <w:divsChild>
            <w:div w:id="1952205411">
              <w:marLeft w:val="0"/>
              <w:marRight w:val="0"/>
              <w:marTop w:val="0"/>
              <w:marBottom w:val="0"/>
              <w:divBdr>
                <w:top w:val="none" w:sz="0" w:space="0" w:color="auto"/>
                <w:left w:val="none" w:sz="0" w:space="0" w:color="auto"/>
                <w:bottom w:val="none" w:sz="0" w:space="0" w:color="auto"/>
                <w:right w:val="none" w:sz="0" w:space="0" w:color="auto"/>
              </w:divBdr>
            </w:div>
          </w:divsChild>
        </w:div>
        <w:div w:id="409813277">
          <w:marLeft w:val="0"/>
          <w:marRight w:val="0"/>
          <w:marTop w:val="0"/>
          <w:marBottom w:val="0"/>
          <w:divBdr>
            <w:top w:val="none" w:sz="0" w:space="0" w:color="auto"/>
            <w:left w:val="none" w:sz="0" w:space="0" w:color="auto"/>
            <w:bottom w:val="none" w:sz="0" w:space="0" w:color="auto"/>
            <w:right w:val="none" w:sz="0" w:space="0" w:color="auto"/>
          </w:divBdr>
          <w:divsChild>
            <w:div w:id="1411846843">
              <w:marLeft w:val="0"/>
              <w:marRight w:val="0"/>
              <w:marTop w:val="0"/>
              <w:marBottom w:val="0"/>
              <w:divBdr>
                <w:top w:val="none" w:sz="0" w:space="0" w:color="auto"/>
                <w:left w:val="none" w:sz="0" w:space="0" w:color="auto"/>
                <w:bottom w:val="none" w:sz="0" w:space="0" w:color="auto"/>
                <w:right w:val="none" w:sz="0" w:space="0" w:color="auto"/>
              </w:divBdr>
            </w:div>
          </w:divsChild>
        </w:div>
        <w:div w:id="1017971043">
          <w:marLeft w:val="0"/>
          <w:marRight w:val="0"/>
          <w:marTop w:val="0"/>
          <w:marBottom w:val="0"/>
          <w:divBdr>
            <w:top w:val="none" w:sz="0" w:space="0" w:color="auto"/>
            <w:left w:val="none" w:sz="0" w:space="0" w:color="auto"/>
            <w:bottom w:val="none" w:sz="0" w:space="0" w:color="auto"/>
            <w:right w:val="none" w:sz="0" w:space="0" w:color="auto"/>
          </w:divBdr>
          <w:divsChild>
            <w:div w:id="4172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3138</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 Frederick</dc:creator>
  <cp:keywords/>
  <dc:description/>
  <cp:lastModifiedBy>V Loomis</cp:lastModifiedBy>
  <cp:revision>6</cp:revision>
  <cp:lastPrinted>2023-03-26T20:55:00Z</cp:lastPrinted>
  <dcterms:created xsi:type="dcterms:W3CDTF">2023-04-05T20:03:00Z</dcterms:created>
  <dcterms:modified xsi:type="dcterms:W3CDTF">2023-04-08T00:20:00Z</dcterms:modified>
</cp:coreProperties>
</file>