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97" w:rsidRDefault="00E07297" w:rsidP="00C40C45">
      <w:pPr>
        <w:jc w:val="center"/>
        <w:rPr>
          <w:sz w:val="24"/>
          <w:szCs w:val="24"/>
        </w:rPr>
      </w:pPr>
      <w:r w:rsidRPr="00E04055">
        <w:rPr>
          <w:b/>
          <w:sz w:val="24"/>
          <w:szCs w:val="24"/>
        </w:rPr>
        <w:t>Постановка задачи.</w:t>
      </w:r>
    </w:p>
    <w:p w:rsidR="00F72DDE" w:rsidRPr="00645DBA" w:rsidRDefault="00F72DDE">
      <w:pPr>
        <w:rPr>
          <w:rFonts w:ascii="Arial" w:hAnsi="Arial" w:cs="Arial"/>
          <w:sz w:val="20"/>
          <w:szCs w:val="20"/>
        </w:rPr>
      </w:pPr>
      <w:r w:rsidRPr="00645DBA">
        <w:rPr>
          <w:rFonts w:ascii="Arial" w:hAnsi="Arial" w:cs="Arial"/>
          <w:sz w:val="20"/>
          <w:szCs w:val="20"/>
        </w:rPr>
        <w:t xml:space="preserve">Изучение явления резонанса является одной из важных задач в современной физике. </w:t>
      </w:r>
    </w:p>
    <w:p w:rsidR="00E07297" w:rsidRDefault="00F7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45DBA">
        <w:rPr>
          <w:rFonts w:ascii="Arial" w:hAnsi="Arial" w:cs="Arial"/>
          <w:b/>
          <w:bCs/>
          <w:sz w:val="20"/>
          <w:szCs w:val="20"/>
          <w:shd w:val="clear" w:color="auto" w:fill="FFFFFF"/>
        </w:rPr>
        <w:t>Резона́нс</w:t>
      </w:r>
      <w:r w:rsidRPr="00645DB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645DBA">
        <w:rPr>
          <w:rFonts w:ascii="Arial" w:hAnsi="Arial" w:cs="Arial"/>
          <w:sz w:val="20"/>
          <w:szCs w:val="20"/>
          <w:shd w:val="clear" w:color="auto" w:fill="FFFFFF"/>
        </w:rPr>
        <w:t>— явление резкого возрастания</w:t>
      </w:r>
      <w:r w:rsidRPr="00645DB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5" w:tooltip="Амплитуда" w:history="1">
        <w:r w:rsidRPr="00645DBA">
          <w:rPr>
            <w:rStyle w:val="a6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амплитуды</w:t>
        </w:r>
      </w:hyperlink>
      <w:r w:rsidRPr="00645DB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645DBA">
        <w:rPr>
          <w:rFonts w:ascii="Arial" w:hAnsi="Arial" w:cs="Arial"/>
          <w:sz w:val="20"/>
          <w:szCs w:val="20"/>
          <w:shd w:val="clear" w:color="auto" w:fill="FFFFFF"/>
        </w:rPr>
        <w:t>вынужденных колебаний, которое наступает при приближении</w:t>
      </w:r>
      <w:r w:rsidRPr="00645DB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6" w:tooltip="Частота" w:history="1">
        <w:r w:rsidRPr="00645DBA">
          <w:rPr>
            <w:rStyle w:val="a6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частоты</w:t>
        </w:r>
      </w:hyperlink>
      <w:r w:rsidRPr="00645DB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645DBA">
        <w:rPr>
          <w:rFonts w:ascii="Arial" w:hAnsi="Arial" w:cs="Arial"/>
          <w:sz w:val="20"/>
          <w:szCs w:val="20"/>
          <w:shd w:val="clear" w:color="auto" w:fill="FFFFFF"/>
        </w:rPr>
        <w:t>внешнего воздействия к некоторым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значениям (резонансным частотам), определяемым свойствами системы. При помощи явления резонанса можно выделить и/или усилить даже весьма слабые периодические колебания. Резонанс — явление, заключающееся в том, что при некоторой частоте вынуждающей силы колебательная система оказывается особенно отзывчивой на действие этой силы.</w:t>
      </w:r>
      <w:r w:rsidR="00F9255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Явление резонанса используется в технике, медицине, строительстве, электронике, акустике и других областях. Данный проект помогает в вычислении резонанса для функций вынуждающей силы, который нельзя  или очень сложно решить в общем виде.</w:t>
      </w:r>
    </w:p>
    <w:p w:rsidR="00F9255D" w:rsidRDefault="00F9255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9255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Использованные методы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97FF2" w:rsidRDefault="00097F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Стандартный подход решения подобных задач – использование численных методов. Так, не для всех функций можно рассчитать траекторию движения маятника, поэтому его колебания программно моделируются. </w:t>
      </w:r>
    </w:p>
    <w:p w:rsidR="00F9255D" w:rsidRDefault="00097F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более простого внешнего понимания программа изучает явление резонанса на примере п</w:t>
      </w:r>
      <w:r w:rsidR="00645D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ружинного маятника, но большинство колеблющихся </w:t>
      </w:r>
      <w:proofErr w:type="gramStart"/>
      <w:r w:rsidR="00645DBA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</w:t>
      </w:r>
      <w:proofErr w:type="gramEnd"/>
      <w:r w:rsidR="00645D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возможно привести к данному виду.</w:t>
      </w:r>
    </w:p>
    <w:p w:rsidR="00645DBA" w:rsidRDefault="00645D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45DBA" w:rsidRDefault="00645D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45DB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Результаты и пути развития.</w:t>
      </w:r>
    </w:p>
    <w:p w:rsidR="00645DBA" w:rsidRDefault="00DB5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данный момент поставленная ранее задача достигнута – это готовый продукт, и с его помощью можно проводить различные исследования</w:t>
      </w:r>
      <w:r w:rsidR="007C35D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данного явления на многих системах. В случае необходимости, программа легко изменяется под другой вид системы (к примеру, данная программа в качестве силы сопротивления использует вязкое трение; возможна замена данной силы на сухое или смешанное трение). В ближайшем будущем будет возможность изменять это параметры, не меняя исходного кода проекта.</w:t>
      </w:r>
    </w:p>
    <w:p w:rsidR="00473586" w:rsidRPr="00C40C45" w:rsidRDefault="003C37C6" w:rsidP="004735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Данная программа является универсальной – ее можно расширить в любую область, применимую к данной теме. Пример из области строительства: во время сейсмической активности земля передает импульсы высотному зданию, на </w:t>
      </w:r>
      <w:r w:rsidR="007F3C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некоторых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перекрытиях которого может возникнуть </w:t>
      </w:r>
      <w:r w:rsidR="007F3C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явление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резонанс</w:t>
      </w:r>
      <w:r w:rsidR="007F3C5B"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при</w:t>
      </w:r>
      <w:r w:rsidR="007F3C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сильных колебаниях 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недостаточной прочности </w:t>
      </w:r>
      <w:r w:rsidR="007F3C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здание может </w:t>
      </w:r>
      <w:proofErr w:type="gramStart"/>
      <w:r w:rsidR="007F3C5B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разрушится</w:t>
      </w:r>
      <w:proofErr w:type="gramEnd"/>
      <w:r w:rsidR="007F3C5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0609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Целью данной программы будет выявление более опасных участков</w:t>
      </w:r>
      <w:r w:rsidR="00AE50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 строительстве здания</w:t>
      </w:r>
      <w:r w:rsidR="000609C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C40C4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Сейчас я провожу работу в этом направлении.</w:t>
      </w:r>
    </w:p>
    <w:p w:rsidR="0003013C" w:rsidRPr="00C40C45" w:rsidRDefault="000301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013C" w:rsidRDefault="0003013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gramStart"/>
      <w:r w:rsidRPr="0003013C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Среда разработки.</w:t>
      </w:r>
      <w:proofErr w:type="gramEnd"/>
    </w:p>
    <w:p w:rsidR="0003013C" w:rsidRDefault="000301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 написана на языке Java в среде NetBeans 7.</w:t>
      </w:r>
      <w:r w:rsidRPr="0003013C">
        <w:rPr>
          <w:rFonts w:ascii="Arial" w:hAnsi="Arial" w:cs="Arial"/>
          <w:color w:val="000000"/>
          <w:sz w:val="20"/>
          <w:szCs w:val="20"/>
          <w:shd w:val="clear" w:color="auto" w:fill="FFFFFF"/>
        </w:rPr>
        <w:t>0.1. 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формление выполнено в стиле Nimbus.</w:t>
      </w:r>
      <w:r w:rsidRPr="000301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спользованные библиотеки: Slick2D  (двумерный движок) и Log4j (библиотека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более еудобного логирования,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ошибки автоматически записываются в файл log.log).  </w:t>
      </w:r>
      <w:r w:rsidR="0047358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 выполнена в черном цвете – это лучший вари</w:t>
      </w:r>
      <w:r w:rsidR="00D92A2C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 при просмотре работы на прое</w:t>
      </w:r>
      <w:r w:rsidR="00473586">
        <w:rPr>
          <w:rFonts w:ascii="Arial" w:hAnsi="Arial" w:cs="Arial"/>
          <w:color w:val="000000"/>
          <w:sz w:val="20"/>
          <w:szCs w:val="20"/>
          <w:shd w:val="clear" w:color="auto" w:fill="FFFFFF"/>
        </w:rPr>
        <w:t>кторе.</w:t>
      </w:r>
    </w:p>
    <w:p w:rsidR="00AF2AFB" w:rsidRPr="00AF2AFB" w:rsidRDefault="00AF2AF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2AFB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Титульный лист.]</w:t>
      </w:r>
    </w:p>
    <w:p w:rsidR="00AF2AFB" w:rsidRDefault="00AF2AFB" w:rsidP="00AF2A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2AF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Построение графика резонансной кривой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AF2A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нестандартной функции вынуждающей силы</w:t>
      </w:r>
    </w:p>
    <w:p w:rsidR="00AF2AFB" w:rsidRDefault="00AF2AFB" w:rsidP="00AF2A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D336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Полянский Владислав ученик 11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класса ФМЛ №239</w:t>
      </w:r>
    </w:p>
    <w:p w:rsidR="00D33606" w:rsidRDefault="00D33606" w:rsidP="00AF2A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Учитель информатики: Ушаков Денис Михайлович</w:t>
      </w:r>
    </w:p>
    <w:p w:rsidR="0003358A" w:rsidRPr="00AF2AFB" w:rsidRDefault="0003358A" w:rsidP="00AF2A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Учитель физики: Александров Павел Донатович</w:t>
      </w:r>
    </w:p>
    <w:p w:rsidR="00AF2AFB" w:rsidRDefault="00AF2AF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D1C0A" w:rsidRDefault="000D1C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D1C0A" w:rsidRDefault="000D1C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D1C0A" w:rsidRPr="00880A6C" w:rsidRDefault="000D1C0A">
      <w:pPr>
        <w:rPr>
          <w:rFonts w:ascii="Arial" w:eastAsiaTheme="minorEastAsia" w:hAnsi="Arial" w:cs="Arial"/>
          <w:color w:val="000000"/>
          <w:sz w:val="52"/>
          <w:szCs w:val="52"/>
          <w:shd w:val="clear" w:color="auto" w:fill="FFFFFF"/>
        </w:rPr>
      </w:pPr>
      <m:oMath>
        <m:acc>
          <m:accPr>
            <m:chr m:val="̈"/>
            <m:ctrlPr>
              <w:rPr>
                <w:rFonts w:ascii="Cambria Math" w:hAnsi="Cambria Math" w:cs="Arial"/>
                <w:i/>
                <w:color w:val="000000"/>
                <w:sz w:val="52"/>
                <w:szCs w:val="52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52"/>
                <w:szCs w:val="52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000000"/>
            <w:sz w:val="52"/>
            <w:szCs w:val="52"/>
            <w:shd w:val="clear" w:color="auto" w:fill="FFFFFF"/>
          </w:rPr>
          <m:t>=-b*</m:t>
        </m:r>
        <m:acc>
          <m:accPr>
            <m:chr m:val="̇"/>
            <m:ctrlPr>
              <w:rPr>
                <w:rFonts w:ascii="Cambria Math" w:eastAsiaTheme="minorEastAsia" w:hAnsi="Cambria Math" w:cs="Arial"/>
                <w:i/>
                <w:color w:val="000000"/>
                <w:sz w:val="52"/>
                <w:szCs w:val="52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52"/>
                <w:szCs w:val="52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000000"/>
            <w:sz w:val="52"/>
            <w:szCs w:val="52"/>
            <w:shd w:val="clear" w:color="auto" w:fill="FFFFFF"/>
          </w:rPr>
          <m:t>-k*x+F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52"/>
                <w:szCs w:val="5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52"/>
                <w:szCs w:val="52"/>
                <w:shd w:val="clear" w:color="auto" w:fill="FFFFFF"/>
              </w:rPr>
              <m:t>t</m:t>
            </m:r>
          </m:e>
        </m:d>
      </m:oMath>
      <w:r w:rsidRPr="00880A6C"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</w:rPr>
        <w:t xml:space="preserve"> </w:t>
      </w:r>
    </w:p>
    <w:p w:rsidR="000D1C0A" w:rsidRPr="00880A6C" w:rsidRDefault="000D1C0A">
      <w:pPr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</w:rPr>
      </w:pP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color w:val="000000"/>
                <w:sz w:val="52"/>
                <w:szCs w:val="52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52"/>
                <w:szCs w:val="52"/>
                <w:shd w:val="clear" w:color="auto" w:fill="FFFFFF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000000"/>
            <w:sz w:val="52"/>
            <w:szCs w:val="52"/>
            <w:shd w:val="clear" w:color="auto" w:fill="FFFFFF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Arial"/>
                <w:i/>
                <w:color w:val="000000"/>
                <w:sz w:val="52"/>
                <w:szCs w:val="52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52"/>
                <w:szCs w:val="52"/>
                <w:shd w:val="clear" w:color="auto" w:fill="FFFFFF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000000"/>
            <w:sz w:val="52"/>
            <w:szCs w:val="52"/>
            <w:shd w:val="clear" w:color="auto" w:fill="FFFFFF"/>
          </w:rPr>
          <m:t>*</m:t>
        </m:r>
        <m:r>
          <w:rPr>
            <w:rFonts w:ascii="Cambria Math" w:eastAsiaTheme="minorEastAsia" w:hAnsi="Cambria Math" w:cs="Arial"/>
            <w:color w:val="000000"/>
            <w:sz w:val="52"/>
            <w:szCs w:val="52"/>
            <w:shd w:val="clear" w:color="auto" w:fill="FFFFFF"/>
            <w:lang w:val="en-US"/>
          </w:rPr>
          <m:t>dt</m:t>
        </m:r>
      </m:oMath>
      <w:r w:rsidRPr="00880A6C"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</w:rPr>
        <w:t xml:space="preserve"> </w:t>
      </w:r>
    </w:p>
    <w:p w:rsidR="000D1C0A" w:rsidRPr="00880A6C" w:rsidRDefault="000D1C0A">
      <w:pPr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Arial"/>
            <w:color w:val="000000"/>
            <w:sz w:val="52"/>
            <w:szCs w:val="52"/>
            <w:shd w:val="clear" w:color="auto" w:fill="FFFFFF"/>
            <w:lang w:val="en-US"/>
          </w:rPr>
          <m:t>x=</m:t>
        </m:r>
        <m:acc>
          <m:accPr>
            <m:chr m:val="̇"/>
            <m:ctrlPr>
              <w:rPr>
                <w:rFonts w:ascii="Cambria Math" w:eastAsiaTheme="minorEastAsia" w:hAnsi="Cambria Math" w:cs="Arial"/>
                <w:i/>
                <w:color w:val="000000"/>
                <w:sz w:val="52"/>
                <w:szCs w:val="52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52"/>
                <w:szCs w:val="52"/>
                <w:shd w:val="clear" w:color="auto" w:fill="FFFFFF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000000"/>
            <w:sz w:val="52"/>
            <w:szCs w:val="52"/>
            <w:shd w:val="clear" w:color="auto" w:fill="FFFFFF"/>
            <w:lang w:val="en-US"/>
          </w:rPr>
          <m:t>*dt</m:t>
        </m:r>
      </m:oMath>
      <w:r w:rsidRPr="00880A6C"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  <w:lang w:val="en-US"/>
        </w:rPr>
        <w:t xml:space="preserve"> </w:t>
      </w:r>
    </w:p>
    <w:p w:rsidR="00AF2AFB" w:rsidRPr="005B1EE4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  <w:lang w:val="en-US"/>
            </w:rPr>
            <m:t>x-смещение</m:t>
          </m:r>
        </m:oMath>
      </m:oMathPara>
    </w:p>
    <w:p w:rsidR="005B1EE4" w:rsidRPr="005B1EE4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color w:val="000000"/>
                  <w:sz w:val="44"/>
                  <w:szCs w:val="44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/>
                  <w:sz w:val="44"/>
                  <w:szCs w:val="44"/>
                  <w:shd w:val="clear" w:color="auto" w:fill="FFFFFF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  <w:lang w:val="en-US"/>
            </w:rPr>
            <m:t>- скорость</m:t>
          </m:r>
        </m:oMath>
      </m:oMathPara>
    </w:p>
    <w:p w:rsidR="005B1EE4" w:rsidRPr="005B1EE4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color w:val="000000"/>
                  <w:sz w:val="44"/>
                  <w:szCs w:val="4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44"/>
                  <w:szCs w:val="44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="Arial"/>
              <w:color w:val="000000"/>
              <w:sz w:val="44"/>
              <w:szCs w:val="44"/>
              <w:shd w:val="clear" w:color="auto" w:fill="FFFFFF"/>
            </w:rPr>
            <m:t>- ускорение</m:t>
          </m:r>
        </m:oMath>
      </m:oMathPara>
    </w:p>
    <w:p w:rsidR="005B1EE4" w:rsidRPr="005B1EE4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</w:rPr>
            <m:t>b-коэффициент сопротивления</m:t>
          </m:r>
        </m:oMath>
      </m:oMathPara>
    </w:p>
    <w:p w:rsidR="005B1EE4" w:rsidRPr="005B1EE4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</w:rPr>
            <m:t>k-коэффициент жесткости</m:t>
          </m:r>
        </m:oMath>
      </m:oMathPara>
    </w:p>
    <w:p w:rsidR="005B1EE4" w:rsidRPr="005B1EE4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44"/>
                  <w:szCs w:val="4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44"/>
                  <w:szCs w:val="4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</w:rPr>
            <m:t>- функция вынуждающей силы</m:t>
          </m:r>
        </m:oMath>
      </m:oMathPara>
    </w:p>
    <w:p w:rsidR="005B1EE4" w:rsidRDefault="005B1EE4">
      <w:pPr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color w:val="000000"/>
                  <w:sz w:val="52"/>
                  <w:szCs w:val="5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52"/>
                  <w:szCs w:val="52"/>
                  <w:shd w:val="clear" w:color="auto" w:fill="FFFFFF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color w:val="000000"/>
              <w:sz w:val="52"/>
              <w:szCs w:val="52"/>
              <w:shd w:val="clear" w:color="auto" w:fill="FFFFFF"/>
            </w:rPr>
            <m:t>+2β*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color w:val="000000"/>
                  <w:sz w:val="52"/>
                  <w:szCs w:val="52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color w:val="000000"/>
              <w:sz w:val="52"/>
              <w:szCs w:val="52"/>
              <w:shd w:val="clear" w:color="auto" w:fill="FFFFFF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/>
                  <w:sz w:val="52"/>
                  <w:szCs w:val="52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color w:val="000000"/>
              <w:sz w:val="52"/>
              <w:szCs w:val="52"/>
              <w:shd w:val="clear" w:color="auto" w:fill="FFFFFF"/>
              <w:lang w:val="en-US"/>
            </w:rPr>
            <m:t>=F(t)</m:t>
          </m:r>
        </m:oMath>
      </m:oMathPara>
    </w:p>
    <w:p w:rsidR="005B1EE4" w:rsidRPr="00105E53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</w:rPr>
            <m:t>β-коэффициент затухания</m:t>
          </m:r>
        </m:oMath>
      </m:oMathPara>
    </w:p>
    <w:p w:rsidR="005B1EE4" w:rsidRPr="00105E53" w:rsidRDefault="005B1EE4">
      <w:pPr>
        <w:rPr>
          <w:rFonts w:ascii="Arial" w:eastAsiaTheme="minorEastAsia" w:hAnsi="Arial" w:cs="Arial"/>
          <w:i/>
          <w:color w:val="000000"/>
          <w:sz w:val="44"/>
          <w:szCs w:val="4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44"/>
                  <w:szCs w:val="4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44"/>
                  <w:szCs w:val="44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44"/>
                  <w:szCs w:val="44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44"/>
              <w:szCs w:val="44"/>
              <w:shd w:val="clear" w:color="auto" w:fill="FFFFFF"/>
            </w:rPr>
            <m:t>-собственная частота</m:t>
          </m:r>
        </m:oMath>
      </m:oMathPara>
    </w:p>
    <w:p w:rsidR="005B1EE4" w:rsidRPr="007772AC" w:rsidRDefault="007772AC" w:rsidP="007772AC">
      <w:pPr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52"/>
              <w:szCs w:val="52"/>
              <w:shd w:val="clear" w:color="auto" w:fill="FFFFFF"/>
            </w:rPr>
            <m:t>2β</m:t>
          </m:r>
          <m:r>
            <w:rPr>
              <w:rFonts w:ascii="Cambria Math" w:eastAsiaTheme="minorEastAsia" w:hAnsi="Cambria Math" w:cs="Arial"/>
              <w:color w:val="000000"/>
              <w:sz w:val="52"/>
              <w:szCs w:val="5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/>
                  <w:sz w:val="52"/>
                  <w:szCs w:val="5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Arial"/>
                  <w:i/>
                  <w:color w:val="000000"/>
                  <w:sz w:val="52"/>
                  <w:szCs w:val="52"/>
                  <w:shd w:val="clear" w:color="auto" w:fill="FFFFFF"/>
                  <w:lang w:val="en-US"/>
                </w:rPr>
              </m:ctrlPr>
            </m:den>
          </m:f>
        </m:oMath>
      </m:oMathPara>
    </w:p>
    <w:p w:rsidR="007772AC" w:rsidRDefault="007772AC" w:rsidP="007772AC">
      <w:pPr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/>
                  <w:sz w:val="52"/>
                  <w:szCs w:val="52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color w:val="000000"/>
              <w:sz w:val="52"/>
              <w:szCs w:val="52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/>
                  <w:sz w:val="52"/>
                  <w:szCs w:val="52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Arial"/>
                  <w:color w:val="000000"/>
                  <w:sz w:val="52"/>
                  <w:szCs w:val="52"/>
                  <w:shd w:val="clear" w:color="auto" w:fill="FFFFFF"/>
                  <w:lang w:val="en-US"/>
                </w:rPr>
                <m:t>m</m:t>
              </m:r>
            </m:den>
          </m:f>
        </m:oMath>
      </m:oMathPara>
    </w:p>
    <w:p w:rsidR="00BA3ECC" w:rsidRPr="007772AC" w:rsidRDefault="00BA3ECC" w:rsidP="007772AC">
      <w:pPr>
        <w:rPr>
          <w:rFonts w:ascii="Arial" w:eastAsiaTheme="minorEastAsia" w:hAnsi="Arial" w:cs="Arial"/>
          <w:i/>
          <w:color w:val="000000"/>
          <w:sz w:val="52"/>
          <w:szCs w:val="52"/>
          <w:shd w:val="clear" w:color="auto" w:fill="FFFFFF"/>
          <w:lang w:val="en-US"/>
        </w:rPr>
      </w:pPr>
    </w:p>
    <w:p w:rsidR="007772AC" w:rsidRDefault="00BA3ECC" w:rsidP="007772AC">
      <w:pPr>
        <w:rPr>
          <w:rFonts w:ascii="Arial" w:eastAsiaTheme="minorEastAsia" w:hAnsi="Arial" w:cs="Arial"/>
          <w:i/>
          <w:color w:val="000000"/>
          <w:sz w:val="48"/>
          <w:szCs w:val="4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  <w:lang w:val="en-US"/>
                </w:rPr>
                <m:t>[l;r]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  <m:t>l;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l+2r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, A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2l+r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&gt;A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l+2r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2l+r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l+2r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, A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2l+r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=A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l+2r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2l+r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, A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2l+r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48"/>
                          <w:szCs w:val="4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l+2r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48"/>
                              <w:szCs w:val="48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56179E" w:rsidRDefault="0056179E" w:rsidP="007772AC">
      <w:pPr>
        <w:rPr>
          <w:rFonts w:ascii="Arial" w:eastAsiaTheme="minorEastAsia" w:hAnsi="Arial" w:cs="Arial"/>
          <w:i/>
          <w:color w:val="000000"/>
          <w:sz w:val="48"/>
          <w:szCs w:val="4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  <w:lang w:val="en-US"/>
                </w:rPr>
                <m:t>[l;r]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m:t>=max&lt;A(ω</m:t>
          </m:r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m:t>|ω∈[l;r]</m:t>
          </m:r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m:t>)&gt;</m:t>
          </m:r>
        </m:oMath>
      </m:oMathPara>
    </w:p>
    <w:p w:rsidR="00F03D3B" w:rsidRPr="00F03D3B" w:rsidRDefault="00F03D3B" w:rsidP="007772AC">
      <w:pPr>
        <w:rPr>
          <w:rFonts w:ascii="Arial" w:eastAsiaTheme="minorEastAsia" w:hAnsi="Arial" w:cs="Arial"/>
          <w:i/>
          <w:color w:val="000000"/>
          <w:sz w:val="48"/>
          <w:szCs w:val="4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  <w:lang w:val="en-US"/>
            </w:rPr>
            <m:t xml:space="preserve">- значение </m:t>
          </m:r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</w:rPr>
            <m:t>амплитуды колебания при данной частоте</m:t>
          </m:r>
        </m:oMath>
      </m:oMathPara>
    </w:p>
    <w:p w:rsidR="00F03D3B" w:rsidRDefault="00F03D3B" w:rsidP="007772AC">
      <w:pPr>
        <w:rPr>
          <w:rFonts w:ascii="Arial" w:eastAsiaTheme="minorEastAsia" w:hAnsi="Arial" w:cs="Arial"/>
          <w:i/>
          <w:color w:val="000000"/>
          <w:sz w:val="48"/>
          <w:szCs w:val="48"/>
          <w:shd w:val="clear" w:color="auto" w:fill="FFFFFF"/>
        </w:rPr>
      </w:pPr>
    </w:p>
    <w:p w:rsidR="00F03D3B" w:rsidRDefault="00F03D3B" w:rsidP="007772AC">
      <w:pPr>
        <w:rPr>
          <w:rFonts w:ascii="Arial" w:eastAsiaTheme="minorEastAsia" w:hAnsi="Arial" w:cs="Arial"/>
          <w:i/>
          <w:color w:val="000000"/>
          <w:sz w:val="48"/>
          <w:szCs w:val="4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</w:rPr>
            <m:t>=10*</m:t>
          </m:r>
          <m:func>
            <m:funcPr>
              <m:ctrlP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48"/>
                      <w:szCs w:val="4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</w:rPr>
                    <m:t>ωt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</w:rPr>
              </m:ctrlPr>
            </m:e>
          </m:func>
        </m:oMath>
      </m:oMathPara>
    </w:p>
    <w:p w:rsidR="00F03D3B" w:rsidRPr="00F03D3B" w:rsidRDefault="00F03D3B" w:rsidP="007772AC">
      <w:pPr>
        <w:rPr>
          <w:rFonts w:ascii="Arial" w:eastAsiaTheme="minorEastAsia" w:hAnsi="Arial" w:cs="Arial"/>
          <w:i/>
          <w:color w:val="000000"/>
          <w:sz w:val="48"/>
          <w:szCs w:val="4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48"/>
              <w:szCs w:val="48"/>
              <w:shd w:val="clear" w:color="auto" w:fill="FFFFFF"/>
            </w:rPr>
            <m:t>=10*</m:t>
          </m:r>
          <m:func>
            <m:funcPr>
              <m:ctrlP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</w:rPr>
                <m:t>|cos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48"/>
                      <w:szCs w:val="4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48"/>
                      <w:szCs w:val="48"/>
                      <w:shd w:val="clear" w:color="auto" w:fill="FFFFFF"/>
                    </w:rPr>
                    <m:t>ωt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/>
                  <w:sz w:val="48"/>
                  <w:szCs w:val="48"/>
                  <w:shd w:val="clear" w:color="auto" w:fill="FFFFFF"/>
                </w:rPr>
                <m:t>|</m:t>
              </m:r>
              <m:ctrlPr>
                <w:rPr>
                  <w:rFonts w:ascii="Cambria Math" w:eastAsiaTheme="minorEastAsia" w:hAnsi="Cambria Math" w:cs="Arial"/>
                  <w:i/>
                  <w:color w:val="000000"/>
                  <w:sz w:val="48"/>
                  <w:szCs w:val="48"/>
                  <w:shd w:val="clear" w:color="auto" w:fill="FFFFFF"/>
                </w:rPr>
              </m:ctrlPr>
            </m:e>
          </m:func>
        </m:oMath>
      </m:oMathPara>
    </w:p>
    <w:p w:rsidR="00F03D3B" w:rsidRPr="00F03D3B" w:rsidRDefault="00F03D3B" w:rsidP="007772AC">
      <w:pPr>
        <w:rPr>
          <w:rFonts w:ascii="Arial" w:eastAsiaTheme="minorEastAsia" w:hAnsi="Arial" w:cs="Arial"/>
          <w:i/>
          <w:color w:val="000000"/>
          <w:sz w:val="48"/>
          <w:szCs w:val="48"/>
          <w:shd w:val="clear" w:color="auto" w:fill="FFFFFF"/>
          <w:lang w:val="en-US"/>
        </w:rPr>
      </w:pPr>
    </w:p>
    <w:sectPr w:rsidR="00F03D3B" w:rsidRPr="00F03D3B" w:rsidSect="00F72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compat/>
  <w:rsids>
    <w:rsidRoot w:val="00FF5F55"/>
    <w:rsid w:val="0003013C"/>
    <w:rsid w:val="0003358A"/>
    <w:rsid w:val="000609C1"/>
    <w:rsid w:val="00097FF2"/>
    <w:rsid w:val="000B4B0A"/>
    <w:rsid w:val="000D1C0A"/>
    <w:rsid w:val="00105E53"/>
    <w:rsid w:val="003C37C6"/>
    <w:rsid w:val="00473586"/>
    <w:rsid w:val="0056179E"/>
    <w:rsid w:val="005B1EE4"/>
    <w:rsid w:val="00645DBA"/>
    <w:rsid w:val="00666B2F"/>
    <w:rsid w:val="007772AC"/>
    <w:rsid w:val="007C35DA"/>
    <w:rsid w:val="007F3C5B"/>
    <w:rsid w:val="00880A6C"/>
    <w:rsid w:val="00AA2617"/>
    <w:rsid w:val="00AE506D"/>
    <w:rsid w:val="00AF2AFB"/>
    <w:rsid w:val="00B356C0"/>
    <w:rsid w:val="00BA3ECC"/>
    <w:rsid w:val="00C40C45"/>
    <w:rsid w:val="00D33606"/>
    <w:rsid w:val="00D92A2C"/>
    <w:rsid w:val="00DB5CA5"/>
    <w:rsid w:val="00DF52F3"/>
    <w:rsid w:val="00E04055"/>
    <w:rsid w:val="00E07297"/>
    <w:rsid w:val="00EE39AB"/>
    <w:rsid w:val="00F03D3B"/>
    <w:rsid w:val="00F72DDE"/>
    <w:rsid w:val="00F9255D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B2F"/>
  </w:style>
  <w:style w:type="paragraph" w:styleId="1">
    <w:name w:val="heading 1"/>
    <w:basedOn w:val="a"/>
    <w:link w:val="10"/>
    <w:uiPriority w:val="9"/>
    <w:qFormat/>
    <w:rsid w:val="00AF2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2A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F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F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F5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72DDE"/>
  </w:style>
  <w:style w:type="character" w:styleId="a6">
    <w:name w:val="Hyperlink"/>
    <w:basedOn w:val="a0"/>
    <w:uiPriority w:val="99"/>
    <w:semiHidden/>
    <w:unhideWhenUsed/>
    <w:rsid w:val="00F72DD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F2A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2A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7%D0%B0%D1%81%D1%82%D0%BE%D1%82%D0%B0" TargetMode="External"/><Relationship Id="rId5" Type="http://schemas.openxmlformats.org/officeDocument/2006/relationships/hyperlink" Target="http://ru.wikipedia.org/wiki/%D0%90%D0%BC%D0%BF%D0%BB%D0%B8%D1%82%D1%83%D0%B4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04951-E38E-45BD-BB69-38733FEE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2012-01-30T18:21:00Z</dcterms:created>
  <dcterms:modified xsi:type="dcterms:W3CDTF">2012-01-30T22:34:00Z</dcterms:modified>
</cp:coreProperties>
</file>