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5A9" w:rsidRPr="000B15A9" w:rsidRDefault="000B15A9" w:rsidP="000B15A9">
      <w:pPr>
        <w:spacing w:after="240" w:line="240" w:lineRule="auto"/>
        <w:rPr>
          <w:rFonts w:ascii="Segoe UI" w:eastAsia="Times New Roman" w:hAnsi="Segoe UI" w:cs="Segoe UI"/>
          <w:color w:val="24292E"/>
          <w:sz w:val="24"/>
          <w:szCs w:val="24"/>
          <w:lang w:eastAsia="es-ES"/>
        </w:rPr>
      </w:pPr>
      <w:r w:rsidRPr="000B15A9">
        <w:rPr>
          <w:rFonts w:ascii="Segoe UI" w:eastAsia="Times New Roman" w:hAnsi="Segoe UI" w:cs="Segoe UI"/>
          <w:color w:val="24292E"/>
          <w:sz w:val="24"/>
          <w:szCs w:val="24"/>
          <w:lang w:eastAsia="es-ES"/>
        </w:rPr>
        <w:t xml:space="preserve">El lenguaje es nuestra capacidad más distintivamente humana, y subraya todo lo que hacemos", dice </w:t>
      </w:r>
      <w:proofErr w:type="spellStart"/>
      <w:r w:rsidRPr="000B15A9">
        <w:rPr>
          <w:rFonts w:ascii="Segoe UI" w:eastAsia="Times New Roman" w:hAnsi="Segoe UI" w:cs="Segoe UI"/>
          <w:color w:val="24292E"/>
          <w:sz w:val="24"/>
          <w:szCs w:val="24"/>
          <w:lang w:eastAsia="es-ES"/>
        </w:rPr>
        <w:t>Ali</w:t>
      </w:r>
      <w:proofErr w:type="spellEnd"/>
      <w:r w:rsidRPr="000B15A9">
        <w:rPr>
          <w:rFonts w:ascii="Segoe UI" w:eastAsia="Times New Roman" w:hAnsi="Segoe UI" w:cs="Segoe UI"/>
          <w:color w:val="24292E"/>
          <w:sz w:val="24"/>
          <w:szCs w:val="24"/>
          <w:lang w:eastAsia="es-ES"/>
        </w:rPr>
        <w:t>. "Considerando esto, es sorprendente como ha sido la comunicación desatendida en el mundo de los negocios, hasta hace muy poco. La perspicacia comunicativa puede aumentar la armonía del equipo, los conflictos difusos y las reputaciones de salvamento”.</w:t>
      </w:r>
    </w:p>
    <w:p w:rsidR="000B15A9" w:rsidRPr="000B15A9" w:rsidRDefault="000B15A9" w:rsidP="000B15A9">
      <w:pPr>
        <w:spacing w:after="240" w:line="240" w:lineRule="auto"/>
        <w:rPr>
          <w:rFonts w:ascii="Segoe UI" w:eastAsia="Times New Roman" w:hAnsi="Segoe UI" w:cs="Segoe UI"/>
          <w:color w:val="24292E"/>
          <w:sz w:val="24"/>
          <w:szCs w:val="24"/>
          <w:lang w:eastAsia="es-ES"/>
        </w:rPr>
      </w:pPr>
      <w:r w:rsidRPr="000B15A9">
        <w:rPr>
          <w:rFonts w:ascii="Segoe UI" w:eastAsia="Times New Roman" w:hAnsi="Segoe UI" w:cs="Segoe UI"/>
          <w:color w:val="24292E"/>
          <w:sz w:val="24"/>
          <w:szCs w:val="24"/>
          <w:lang w:eastAsia="es-ES"/>
        </w:rPr>
        <w:t>Una gran parte de ser un desarrollador completo es comunicarse de manera efectiva. Esto va más allá de simplemente llevarse bien con las personas, significa poder entregar mensajes persuasivos y agudos que hagan entender su punto de vista y obliguen a otros a actuar</w:t>
      </w:r>
      <w:r>
        <w:rPr>
          <w:rFonts w:ascii="Segoe UI" w:eastAsia="Times New Roman" w:hAnsi="Segoe UI" w:cs="Segoe UI"/>
          <w:color w:val="24292E"/>
          <w:sz w:val="24"/>
          <w:szCs w:val="24"/>
          <w:lang w:eastAsia="es-ES"/>
        </w:rPr>
        <w:t xml:space="preserve"> en consecuencia. </w:t>
      </w:r>
      <w:proofErr w:type="spellStart"/>
      <w:r>
        <w:rPr>
          <w:rFonts w:ascii="Segoe UI" w:eastAsia="Times New Roman" w:hAnsi="Segoe UI" w:cs="Segoe UI"/>
          <w:color w:val="24292E"/>
          <w:sz w:val="24"/>
          <w:szCs w:val="24"/>
          <w:lang w:eastAsia="es-ES"/>
        </w:rPr>
        <w:t>Ali</w:t>
      </w:r>
      <w:proofErr w:type="spellEnd"/>
      <w:r>
        <w:rPr>
          <w:rFonts w:ascii="Segoe UI" w:eastAsia="Times New Roman" w:hAnsi="Segoe UI" w:cs="Segoe UI"/>
          <w:color w:val="24292E"/>
          <w:sz w:val="24"/>
          <w:szCs w:val="24"/>
          <w:lang w:eastAsia="es-ES"/>
        </w:rPr>
        <w:t xml:space="preserve"> </w:t>
      </w:r>
      <w:r w:rsidRPr="000B15A9">
        <w:rPr>
          <w:rFonts w:ascii="Segoe UI" w:eastAsia="Times New Roman" w:hAnsi="Segoe UI" w:cs="Segoe UI"/>
          <w:color w:val="24292E"/>
          <w:sz w:val="24"/>
          <w:szCs w:val="24"/>
          <w:lang w:eastAsia="es-ES"/>
        </w:rPr>
        <w:t xml:space="preserve">dice que a menudo se ven brillantes productos que salen de los </w:t>
      </w:r>
      <w:proofErr w:type="spellStart"/>
      <w:r w:rsidRPr="000B15A9">
        <w:rPr>
          <w:rFonts w:ascii="Segoe UI" w:eastAsia="Times New Roman" w:hAnsi="Segoe UI" w:cs="Segoe UI"/>
          <w:color w:val="24292E"/>
          <w:sz w:val="24"/>
          <w:szCs w:val="24"/>
          <w:lang w:eastAsia="es-ES"/>
        </w:rPr>
        <w:t>hackathons</w:t>
      </w:r>
      <w:proofErr w:type="spellEnd"/>
      <w:r w:rsidRPr="000B15A9">
        <w:rPr>
          <w:rFonts w:ascii="Segoe UI" w:eastAsia="Times New Roman" w:hAnsi="Segoe UI" w:cs="Segoe UI"/>
          <w:color w:val="24292E"/>
          <w:sz w:val="24"/>
          <w:szCs w:val="24"/>
          <w:lang w:eastAsia="es-ES"/>
        </w:rPr>
        <w:t>, pero luego cuando el desarrollador sube al escenario para presentar su producto, no tiene las habilidades de comunicación para transmitir el producto en todo su esplendor.</w:t>
      </w:r>
    </w:p>
    <w:p w:rsidR="000B15A9" w:rsidRPr="000B15A9" w:rsidRDefault="000B15A9" w:rsidP="000B15A9">
      <w:pPr>
        <w:spacing w:after="240" w:line="240" w:lineRule="auto"/>
        <w:rPr>
          <w:rFonts w:ascii="Segoe UI" w:eastAsia="Times New Roman" w:hAnsi="Segoe UI" w:cs="Segoe UI"/>
          <w:color w:val="24292E"/>
          <w:sz w:val="24"/>
          <w:szCs w:val="24"/>
          <w:lang w:eastAsia="es-ES"/>
        </w:rPr>
      </w:pPr>
      <w:r w:rsidRPr="000B15A9">
        <w:rPr>
          <w:rFonts w:ascii="Segoe UI" w:eastAsia="Times New Roman" w:hAnsi="Segoe UI" w:cs="Segoe UI"/>
          <w:color w:val="24292E"/>
          <w:sz w:val="24"/>
          <w:szCs w:val="24"/>
          <w:lang w:eastAsia="es-ES"/>
        </w:rPr>
        <w:t xml:space="preserve">"Los vendedores, mercaderes y portavoces son expertos en </w:t>
      </w:r>
      <w:r>
        <w:rPr>
          <w:rFonts w:ascii="Segoe UI" w:eastAsia="Times New Roman" w:hAnsi="Segoe UI" w:cs="Segoe UI"/>
          <w:color w:val="24292E"/>
          <w:sz w:val="24"/>
          <w:szCs w:val="24"/>
          <w:lang w:eastAsia="es-ES"/>
        </w:rPr>
        <w:t>ello, y los desarrolladores harán bien en aprender lo que podría ser una de las herramientas má</w:t>
      </w:r>
      <w:r w:rsidRPr="000B15A9">
        <w:rPr>
          <w:rFonts w:ascii="Segoe UI" w:eastAsia="Times New Roman" w:hAnsi="Segoe UI" w:cs="Segoe UI"/>
          <w:color w:val="24292E"/>
          <w:sz w:val="24"/>
          <w:szCs w:val="24"/>
          <w:lang w:eastAsia="es-ES"/>
        </w:rPr>
        <w:t>s poderosas en su conjunto de herramientas de habilidades suaves".</w:t>
      </w:r>
    </w:p>
    <w:p w:rsidR="000B15A9" w:rsidRPr="000B15A9" w:rsidRDefault="000B15A9" w:rsidP="000B15A9">
      <w:pPr>
        <w:spacing w:after="100" w:afterAutospacing="1" w:line="240" w:lineRule="auto"/>
        <w:rPr>
          <w:rFonts w:ascii="Segoe UI" w:eastAsia="Times New Roman" w:hAnsi="Segoe UI" w:cs="Segoe UI"/>
          <w:color w:val="24292E"/>
          <w:sz w:val="24"/>
          <w:szCs w:val="24"/>
          <w:lang w:eastAsia="es-ES"/>
        </w:rPr>
      </w:pPr>
      <w:r w:rsidRPr="000B15A9">
        <w:rPr>
          <w:rFonts w:ascii="Segoe UI" w:eastAsia="Times New Roman" w:hAnsi="Segoe UI" w:cs="Segoe UI"/>
          <w:color w:val="24292E"/>
          <w:sz w:val="24"/>
          <w:szCs w:val="24"/>
          <w:lang w:eastAsia="es-ES"/>
        </w:rPr>
        <w:t>Al transmitir su idea a una audiencia, encuadre en un contexto que puedan entender. Por e</w:t>
      </w:r>
      <w:r>
        <w:rPr>
          <w:rFonts w:ascii="Segoe UI" w:eastAsia="Times New Roman" w:hAnsi="Segoe UI" w:cs="Segoe UI"/>
          <w:color w:val="24292E"/>
          <w:sz w:val="24"/>
          <w:szCs w:val="24"/>
          <w:lang w:eastAsia="es-ES"/>
        </w:rPr>
        <w:t>jemplo, si su audiencia no es té</w:t>
      </w:r>
      <w:r w:rsidRPr="000B15A9">
        <w:rPr>
          <w:rFonts w:ascii="Segoe UI" w:eastAsia="Times New Roman" w:hAnsi="Segoe UI" w:cs="Segoe UI"/>
          <w:color w:val="24292E"/>
          <w:sz w:val="24"/>
          <w:szCs w:val="24"/>
          <w:lang w:eastAsia="es-ES"/>
        </w:rPr>
        <w:t>cnica, concentrarse en la maravilla de la ingeniera de su producto no los entusiasmar</w:t>
      </w:r>
      <w:r>
        <w:rPr>
          <w:rFonts w:ascii="Segoe UI" w:eastAsia="Times New Roman" w:hAnsi="Segoe UI" w:cs="Segoe UI"/>
          <w:color w:val="24292E"/>
          <w:sz w:val="24"/>
          <w:szCs w:val="24"/>
          <w:lang w:eastAsia="es-ES"/>
        </w:rPr>
        <w:t>á. Habla</w:t>
      </w:r>
      <w:r w:rsidRPr="000B15A9">
        <w:rPr>
          <w:rFonts w:ascii="Segoe UI" w:eastAsia="Times New Roman" w:hAnsi="Segoe UI" w:cs="Segoe UI"/>
          <w:color w:val="24292E"/>
          <w:sz w:val="24"/>
          <w:szCs w:val="24"/>
          <w:lang w:eastAsia="es-ES"/>
        </w:rPr>
        <w:t xml:space="preserve"> sobre cómo</w:t>
      </w:r>
      <w:r>
        <w:rPr>
          <w:rFonts w:ascii="Segoe UI" w:eastAsia="Times New Roman" w:hAnsi="Segoe UI" w:cs="Segoe UI"/>
          <w:color w:val="24292E"/>
          <w:sz w:val="24"/>
          <w:szCs w:val="24"/>
          <w:lang w:eastAsia="es-ES"/>
        </w:rPr>
        <w:t xml:space="preserve"> se beneficiarían de tenerlo. Vea las cosas a través de sus ojos y comuníquese con ello</w:t>
      </w:r>
      <w:r w:rsidRPr="000B15A9">
        <w:rPr>
          <w:rFonts w:ascii="Segoe UI" w:eastAsia="Times New Roman" w:hAnsi="Segoe UI" w:cs="Segoe UI"/>
          <w:color w:val="24292E"/>
          <w:sz w:val="24"/>
          <w:szCs w:val="24"/>
          <w:lang w:eastAsia="es-ES"/>
        </w:rPr>
        <w:t xml:space="preserve">s </w:t>
      </w:r>
      <w:r>
        <w:rPr>
          <w:rFonts w:ascii="Segoe UI" w:eastAsia="Times New Roman" w:hAnsi="Segoe UI" w:cs="Segoe UI"/>
          <w:color w:val="24292E"/>
          <w:sz w:val="24"/>
          <w:szCs w:val="24"/>
          <w:lang w:eastAsia="es-ES"/>
        </w:rPr>
        <w:t>explicándoles lo que ven.</w:t>
      </w:r>
      <w:bookmarkStart w:id="0" w:name="_GoBack"/>
      <w:bookmarkEnd w:id="0"/>
    </w:p>
    <w:p w:rsidR="00B60BC1" w:rsidRDefault="00B60BC1"/>
    <w:sectPr w:rsidR="00B60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5A9"/>
    <w:rsid w:val="000B15A9"/>
    <w:rsid w:val="00B60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BD53-06FA-4067-BD7D-579A7131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B15A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5A9"/>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0B15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B1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9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lumbr</dc:creator>
  <cp:keywords/>
  <dc:description/>
  <cp:lastModifiedBy>lumbr</cp:lastModifiedBy>
  <cp:revision>1</cp:revision>
  <dcterms:created xsi:type="dcterms:W3CDTF">2018-06-13T15:12:00Z</dcterms:created>
  <dcterms:modified xsi:type="dcterms:W3CDTF">2018-06-13T15:18:00Z</dcterms:modified>
</cp:coreProperties>
</file>