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ФЕДЕРАЛЬНОЕ ГОСУДАРСТВЕННОЕ АВТОНОМНОЕ ОБРАЗОВАТЕЛЬНОЕ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УЧРЕЖДЕНИЕ ВЫСШЕГО ОБРАЗОВАНИЯ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«NАЦИОНАЛЬНЫЙ ИССЛЕДОВАТЕЛЬСКИЙ УНИВЕРСИТЕТ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«ВЫСШАЯ ШКОЛА ЭКОНОМИКИ»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МОСКОВСКИЙ ИНСТИТУТ ЭЛЕКТРОНИКИ И МАТЕМАТИКИ</w:t>
      </w:r>
    </w:p>
    <w:p>
      <w:pPr>
        <w:spacing w:after="1440"/>
        <w:jc w:val="center"/>
      </w:pPr>
      <w:r>
        <w:rPr>
          <w:sz w:val="22"/>
          <w:szCs w:val="22"/>
        </w:rPr>
        <w:t xml:space="preserve"/>
      </w:r>
    </w:p>
    <w:p>
      <w:pPr>
        <w:spacing w:after="400"/>
        <w:jc w:val="center"/>
      </w:pPr>
      <w:r>
        <w:rPr>
          <w:rFonts w:ascii="Calibri Light" w:cs="Calibri Light" w:eastAsia="Calibri Light" w:hAnsi="Calibri Light"/>
          <w:b/>
          <w:bCs/>
          <w:color w:val="2C3E8C"/>
          <w:sz w:val="40"/>
          <w:szCs w:val="40"/>
        </w:rPr>
        <w:t xml:space="preserve">РУКОВОДСТВО РАЗРАБОТЧИКА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i/>
          <w:iCs/>
          <w:sz w:val="28"/>
          <w:szCs w:val="28"/>
        </w:rPr>
        <w:t xml:space="preserve">Приложение «Анализ данных о пассажирах Титаника»</w:t>
      </w:r>
    </w:p>
    <w:p>
      <w:pPr>
        <w:spacing w:after="1440"/>
        <w:jc w:val="center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Курс: «Проектный семинар Python в науке о данных»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Учебная группа: БИВ255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Директор проекта: Анчы Владимир Вячеславович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Контакт: vlvyanchy@edu.hse.ru  |  +7 996 263-35-39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Руководитель: Ролич Алексей Юрьевич</w:t>
      </w:r>
    </w:p>
    <w:p>
      <w:pPr>
        <w:spacing w:after="1440"/>
        <w:jc w:val="center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Москва, 2026</w:t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1. Системные требования и версии ПО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Версия / Требования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Python (CPython)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3.9 — 3.12 (Anaconda 2023+)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NumPy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1.24+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Pandas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2.0+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Matplotlib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3.7+ (backend: TkAgg)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Tkinter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Входит в стандартную библиотеку 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ОС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Windows 10/11, macOS 12+, Linux Ubuntu 20.04+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Разрешение экрана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Не менее 1280 × 800 пикселей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Запрещено использование сторонних библиотек, не указанных выше, а также модуля SQLite из стандартной библиотеки.</w:t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2. Архитектура приложения и взаимосвязи модулей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2.1 Общий принцип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Приложение построено в функциональном стиле (без ООП). Весь код разделён на три модуля с чётко разграниченными обязанностями: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library/utils.py — универсальные вспомогательные функции (конфигурация, ввод-вывод, сериализация).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scripts/reports.py — функции формирования всех 7 типов отчётов.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scripts/main.py — точка входа; реализует GUI на Tkinter, связывает данные и отчёты.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2.2 Взаимосвязи между модулями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Направление зависимости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main.py → library/utils.py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Импорт: load_config, ensure_dirs, load_pickle, save_pickle, format_float, sex_display, survived_display, embarked_display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main.py → scripts/reports.py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Импорт всех функций отчётов: report_simple, report_statistics, report_pivot, chart_bar, chart_histogram, chart_boxplot, chart_scatter, save_text_report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scripts/reports.py → pandas, matplotlib, numpy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Прямые зависимости от разрешённых библиотек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library/utils.py → configparser, pickle, 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Только стандартная библиотека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2.3 Глобальное состояние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 main.py объявлены три глобальные переменные состояния: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CONFIG (configparser.ConfigParser) — параметры приложения из config.ini.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PASSENGERS (pandas.DataFrame) — справочник пассажиров.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FARES (pandas.DataFrame) — справочник тарифов.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Все GUI-функции обращаются к этим переменным напрямую. Изменение данных в окнах справочников немедленно отражается в глобальном состоянии.</w:t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3. Структура каталогов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Корневым каталогом приложения является work/. Ниже приведена полная структура: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work/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├── config.ini              # Конфигурационный файл (INI-формат)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├── data/                   # Справочники (двоичные файлы Pickle)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│   ├── passengers.pkl      # Справочник пассажиров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│   ├── fares.pkl           # Справочник тарифов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│   └── titanic_raw.csv     # Исходный CSV (резервный источник)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├── graphics/               # Сохранённые графические отчёты (.png/.pdf)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├── library/                # Вспомогательный модуль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│   ├── __init__.py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│   └── utils.py            # Утилиты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├── notes/                  # Документация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│   └── README.md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├── output/                 # Сохранённые текстовые отчёты (.csv/.txt)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└── scripts/                # Исполняемые модули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├── __init__.py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├── main.py             # Главный модуль (точка входа)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└── reports.py          # Модуль отчётов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4. Описание модулей и функций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4.1 Модуль library/utils.py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Содержит универсальные вспомогательные функции. Зависит только от стандартной библиотеки Python.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load_config(config_path)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Загружает config.ini через configparser.ConfigParser. Возвращает объект ConfigParser.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get_base_dir()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Возвращает абсолютный путь к корню work/ на основе __file__.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ensure_dirs(base_dir, config)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Создаёт рабочие каталоги (data, output, graphics, notes), если они отсутствуют.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load_pickle(filepath)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Десериализует объект из .pkl-файла. Генерирует FileNotFoundError при отсутствии файла.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save_pickle(obj, filepath)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Сериализует объект в .pkl-файл. Создаёт промежуточные каталоги при необходимости.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format_float(value, decimals=2)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Форматирует вещественное число в строку с заданным числом знаков.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sex_display(value)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Переводит 'male'/'female' на русский ('Мужской'/'Женский').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survived_display(value)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Преобразует 0/1 в 'Нет'/'Да'.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embarked_display(value)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Расшифровывает код порта: S → Саутгемптон, C → Шербур, Q → Квинстаун.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4.2 Модуль scripts/reports.py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Реализует все 7 типов отчётов. Импортирует NumPy, Pandas, Matplotlib. Не содержит GUI-кода.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4.2.1 Вспомогательные функции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_merge_data(passengers, fares)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Объединяет два DataFrame по PassengerId (LEFT JOIN). Возвращает единый DataFrame со всеми столбцами.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_apply_filters(df, filters)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Применяет словарь фильтров {колонка: значение} к DataFrame. Пустая строка или None означает отсутствие фильтра.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4.2.2 Текстовые отчёты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report_simple(passengers, fares, columns, filters)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Объединяет данные, применяет фильтры, возвращает DataFrame только с выбранными столбцами. Реализует проекцию и сокращение.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report_statistics(passengers, fares, attributes)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Для качественных атрибутов строит таблицу частот (value_counts). Для количественных вычисляет min, max, mean, var, std методами pandas.Series. Возвращает словарь {атрибут: DataFrame}.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report_pivot(passengers, fares, index_col, columns_col, values_col, aggfunc)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Строит сводную таблицу через pandas.pivot_table(). Поддерживает функции: count, mean, sum, min, max.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save_text_report(df, filepath, fmt)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Сохраняет DataFrame в .csv (df.to_csv) или .txt (df.to_string). Кодировка UTF-8 с BOM для CSV.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4.2.3 Графические отчёты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chart_bar(passengers, fares, x_attr, hue_attr, config, save_path)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Кластеризованная столбчатая диаграмма. Группирует по x_attr и hue_attr, рисует через plt.bar(). Добавляет подписи значений над столбцами.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chart_histogram(passengers, fares, num_attr, cat_attr, config, save_path)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Наложенные гистограммы для каждой категории cat_attr. Использует plt.hist() с bins=20, alpha=0.6.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chart_boxplot(passengers, fares, num_attr, cat_attr, config, save_path)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Диаграмма Бокса-Вискера для каждой категории. Использует plt.boxplot() с patch_artist=True.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chart_scatter(passengers, fares, x_attr, y_attr, cat_attr, config, save_path)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Диаграмма рассеивания. Точки раскрашиваются по значению cat_attr через plt.scatter().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4.3 Модуль scripts/main.py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Главный модуль: инициализация, GUI, связь данных и отчётов. Экспортирует только функцию main().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init_app()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Загружает конфигурацию, создаёт каталоги, загружает справочники (pkl или rebuild из CSV).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_load_or_rebuild(data_dir, pass_path, fare_path)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Пытается загрузить pkl-файлы; при ошибке пересоздаёт их из titanic_raw.csv.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apply_style(widget, cfg)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Применяет словарь стиля к виджету Tkinter через widget.config().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make_label(parent, text, **kwargs)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Создаёт tk.Label со стилем из конфигурации.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make_button(parent, text, command, **kwargs)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Создаёт tk.Button с цветами и шрифтом из конфигурации.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make_combobox(parent, values, width)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Создаёт ttk.Combobox в режиме readonly с заданными значениями.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make_treeview(parent, columns, heights)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Создаёт ttk.Treeview с вертикальной и горизонтальной полосами прокрутки, стилем из конфигурации.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fill_treeview(tv, df)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Очищает Treeview и заполняет его строками из DataFrame.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open_passengers_window(root)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Открывает окно управления справочником «Пассажиры» (CRUD + save/load).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open_fares_window(root)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Открывает окно управления справочником «Тарифы» (CRUD + save/load).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open_simple_report(root)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Открывает окно простого текстового отчёта.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open_statistics_report(root)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Открывает окно статистического отчёта с вкладками.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open_pivot_report(root)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Открывает окно сводной таблицы.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open_chart_window(root, chart_type)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Универсальное окно графического отчёта. chart_type: 'bar', 'hist', 'box', 'scatter'.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build_main_window()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Создаёт главное окно с шапкой, боковой панелью навигации и центральным дашбордом.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_build_dashboard(parent)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Заполняет центральную область карточками ключевых статистик.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2"/>
                <w:szCs w:val="22"/>
              </w:rPr>
              <w:t xml:space="preserve">main()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Точка входа: вызывает init_app(), build_main_window(), root.mainloop().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5. Схема базы данных и обоснование 3НФ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5.1 Описание справочников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База данных приложения состоит из двух справочников, хранящихся в формате Pickle: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PassengerId (PK)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8C"/>
                <w:sz w:val="20"/>
                <w:szCs w:val="20"/>
              </w:rPr>
              <w:t xml:space="preserve">int64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Уникальный идентификатор пассажира. Первичный ключ.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Survived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8C"/>
                <w:sz w:val="20"/>
                <w:szCs w:val="20"/>
              </w:rPr>
              <w:t xml:space="preserve">int64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0 — не выжил, 1 — выжил.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8C"/>
                <w:sz w:val="20"/>
                <w:szCs w:val="20"/>
              </w:rPr>
              <w:t xml:space="preserve">int64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Класс каюты: 1, 2 или 3.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8C"/>
                <w:sz w:val="20"/>
                <w:szCs w:val="20"/>
              </w:rPr>
              <w:t xml:space="preserve">object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Пол: 'male' или 'female'.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8C"/>
                <w:sz w:val="20"/>
                <w:szCs w:val="20"/>
              </w:rPr>
              <w:t xml:space="preserve">float64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Возраст. Пропуски заполняются медианой при импорте.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Embarked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8C"/>
                <w:sz w:val="20"/>
                <w:szCs w:val="20"/>
              </w:rPr>
              <w:t xml:space="preserve">object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Порт посадки: 'S', 'C' или 'Q'.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Таблица 2 — Справочник «Тарифы» (fares.pkl):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PassengerId (FK, PK)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8C"/>
                <w:sz w:val="20"/>
                <w:szCs w:val="20"/>
              </w:rPr>
              <w:t xml:space="preserve">int64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Внешний ключ, ссылается на Passengers.PassengerId. Также является первичным ключом.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8C"/>
                <w:sz w:val="20"/>
                <w:szCs w:val="20"/>
              </w:rPr>
              <w:t xml:space="preserve">float64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Стоимость билета в фунтах стерлингов. Пропуски заполняются медианой.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5.2 Обоснование приведения к третьей нормальной форме (3НФ)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Третья нормальная форма (3НФ) требует выполнения условий 1НФ, 2НФ и отсутствия транзитивных зависимостей неключевых атрибутов от первичного ключа.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Исходный набор данных Titanic содержит атрибут Fare (стоимость билета), который функционально зависит от тарифного класса и маршрута, а не от самого пассажира. Если бы Fare хранился в одной таблице с PassengerId и Pclass, возникла бы транзитивная зависимость: Fare зависит от Pclass, а Pclass зависит от PassengerId, что нарушает 3НФ.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Декомпозиция на два справочника устраняет это нарушение: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Passengers: {PassengerId → Survived, Pclass, Sex, Age, Embarked} — все атрибуты напрямую зависят от первичного ключа PassengerId.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Fares: {PassengerId → Fare} — тариф хранится отдельно, связь осуществляется через внешний ключ.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Таким образом, оба справочника находятся в 3НФ: нет частичных зависимостей (ключи простые), нет транзитивных зависимостей, каждый неключевой атрибут зависит непосредственно от первичного ключа.</w:t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6. Требования к организации программного кода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6.1 Стиль кодирования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Код соответствует PEP 8: длина строки не более 79 символов, отступы 4 пробела, пробелы вокруг операторов, пустые строки между функциями.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Все функции снабжены документирующими строками (docstring) в формате Google Style согласно PEP 257.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Используются только разрешённые библиотеки: NumPy, Pandas, Matplotlib, Tkinter и стандартная библиотека (кроме SQLite).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Разработка выполняется в функциональном стиле без применения классов и ООП.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6.2 Структура docstring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Каждая функция содержит docstring следующей структуры: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"""Краткое описание функции.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Args: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param1: Описание первого аргумента.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param2: Описание второго аргумента.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Returns: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Описание возвращаемого значения.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Raises: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ExceptionType: Условие возникновения исключения.</w:t>
      </w:r>
    </w:p>
    <w:p>
      <w:pPr>
        <w:shd w:fill="F0F4F8" w:val="clear"/>
        <w:spacing w:after="60" w:line="24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"""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6.3 Конфигурационный файл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Все настраиваемые параметры (цветовая схема, размеры окон, пути к каталогам, форматы отчётов) хранятся исключительно в config.ini. Жёсткое кодирование путей и цветов в исходном коде недопустимо — используются значения, считанные через ConfigParser.</w:t>
      </w:r>
    </w:p>
    <w:sectPr>
      <w:head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8C" w:sz="4" w:space="1"/>
      </w:pBdr>
      <w:spacing w:after="80"/>
    </w:pPr>
    <w:r>
      <w:rPr>
        <w:rFonts w:ascii="Calibri Light" w:cs="Calibri Light" w:eastAsia="Calibri Light" w:hAnsi="Calibri Light"/>
        <w:color w:val="2C3E8C"/>
        <w:sz w:val="18"/>
        <w:szCs w:val="18"/>
      </w:rPr>
      <w:t xml:space="preserve">Руководство разработчика  |  Анализ пассажиров Титаника  |  стр. </w:t>
    </w:r>
    <w:r>
      <w:rPr>
        <w:rFonts w:ascii="Calibri Light" w:cs="Calibri Light" w:eastAsia="Calibri Light" w:hAnsi="Calibri Light"/>
        <w:color w:val="2C3E8C"/>
        <w:sz w:val="18"/>
        <w:szCs w:val="18"/>
      </w:rPr>
      <w:pgNum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 Light" w:cs="Calibri Light" w:eastAsia="Calibri Light" w:hAnsi="Calibri Light"/>
      <w:b/>
      <w:bCs/>
      <w:color w:val="2C3E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 Light" w:cs="Calibri Light" w:eastAsia="Calibri Light" w:hAnsi="Calibri Light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2026-06-15T18:29:37.652Z</dcterms:created>
  <dcterms:modified xsi:type="dcterms:W3CDTF">2026-06-15T18:29:37.652Z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