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30C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F830C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 6</w:t>
      </w:r>
    </w:p>
    <w:p w:rsidR="00F830C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>Trapping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>Rain</w:t>
      </w:r>
      <w:proofErr w:type="spellEnd"/>
      <w:r>
        <w:rPr>
          <w:rFonts w:ascii="Times New Roman" w:eastAsia="Times New Roman" w:hAnsi="Times New Roman" w:cs="Times New Roman"/>
          <w:color w:val="1F1F1F"/>
          <w:sz w:val="28"/>
          <w:szCs w:val="28"/>
          <w:highlight w:val="white"/>
        </w:rPr>
        <w:t xml:space="preserve"> Water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работу</w:t>
      </w:r>
    </w:p>
    <w:p w:rsidR="00F830C3" w:rsidRDefault="0026369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Урядов Валерий</w:t>
      </w:r>
    </w:p>
    <w:p w:rsidR="00F830C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Академическая группа №J3111</w:t>
      </w:r>
    </w:p>
    <w:p w:rsidR="00F830C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Принято</w:t>
      </w:r>
    </w:p>
    <w:p w:rsidR="00F830C3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Ментор, </w:t>
      </w:r>
      <w:r w:rsidR="0026369D">
        <w:rPr>
          <w:rFonts w:ascii="Times New Roman" w:eastAsia="Times New Roman" w:hAnsi="Times New Roman" w:cs="Times New Roman"/>
          <w:sz w:val="28"/>
          <w:szCs w:val="28"/>
        </w:rPr>
        <w:t>Дунаев Максим</w:t>
      </w: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F830C3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:rsidR="00F830C3" w:rsidRDefault="00000000" w:rsidP="00C935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:rsidR="00F830C3" w:rsidRDefault="00000000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решить задачу на платформе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принципов динамического программирования. </w:t>
      </w:r>
    </w:p>
    <w:p w:rsidR="00F830C3" w:rsidRDefault="00000000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Задачами работы являются изучения принципов динамического программирования, решение задачи на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leetcode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, а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анализ сделанной работы: написание отчета, подсчет времени и памяти, построение графиков</w:t>
      </w:r>
    </w:p>
    <w:p w:rsidR="00C935EF" w:rsidRDefault="00C935EF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 w:rsidP="00C935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Теоретическая подготовка</w:t>
      </w:r>
    </w:p>
    <w:p w:rsidR="00F830C3" w:rsidRDefault="00000000" w:rsidP="00C935EF">
      <w:pPr>
        <w:pStyle w:val="4"/>
        <w:keepNext w:val="0"/>
        <w:keepLines w:val="0"/>
        <w:spacing w:before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</w:pPr>
      <w:bookmarkStart w:id="0" w:name="_ecevwqft0hw" w:colFirst="0" w:colLast="0"/>
      <w:bookmarkEnd w:id="0"/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>Постановка задачи</w:t>
      </w: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Задача заключается в том, чтобы для массива целых чисел, где каждый элемент представляет высоту столбца на определенной позиции, определить максимальный объем воды, который может быть задержан после дождя. Вода задерживается только в местах, ограниченных более высокими столбцами слева и справа.</w:t>
      </w:r>
    </w:p>
    <w:p w:rsidR="00C935EF" w:rsidRDefault="00C935EF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работы были использованы только базовые типы данных такие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830C3" w:rsidRDefault="00000000" w:rsidP="00C935EF">
      <w:pPr>
        <w:pStyle w:val="4"/>
        <w:keepNext w:val="0"/>
        <w:keepLines w:val="0"/>
        <w:spacing w:before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</w:pPr>
      <w:bookmarkStart w:id="1" w:name="_pyshrd8xith6" w:colFirst="0" w:colLast="0"/>
      <w:bookmarkEnd w:id="1"/>
      <w:r>
        <w:rPr>
          <w:rFonts w:ascii="Times New Roman" w:eastAsia="Times New Roman" w:hAnsi="Times New Roman" w:cs="Times New Roman"/>
          <w:i w:val="0"/>
          <w:color w:val="000000"/>
          <w:sz w:val="28"/>
          <w:szCs w:val="28"/>
        </w:rPr>
        <w:t>Обоснование использования динамического программирования</w:t>
      </w: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Изначально задача может быть решена с помощью вложенных циклов (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), однако более эффективный подход включает:</w:t>
      </w:r>
    </w:p>
    <w:p w:rsidR="00F830C3" w:rsidRDefault="00000000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Использование двух массивов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leftMax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rightMax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) для хранения предварительных данных, что позволяет сократить временную сложность до </w:t>
      </w:r>
      <w:r>
        <w:rPr>
          <w:rFonts w:ascii="Times New Roman" w:eastAsia="Times New Roman" w:hAnsi="Times New Roman" w:cs="Times New Roman"/>
          <w:sz w:val="28"/>
          <w:szCs w:val="28"/>
        </w:rPr>
        <w:t>O(n)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за счет линейного прохода по массиву.</w:t>
      </w:r>
    </w:p>
    <w:p w:rsidR="00F830C3" w:rsidRDefault="00000000" w:rsidP="00C935EF">
      <w:pPr>
        <w:spacing w:before="240" w:after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Сложность -динамическое программирование позволяет добиться линейной сложности O(n) для решения задачи.</w:t>
      </w:r>
    </w:p>
    <w:p w:rsidR="00F830C3" w:rsidRDefault="00F830C3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 w:rsidP="00C935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Реализация</w:t>
      </w:r>
    </w:p>
    <w:p w:rsidR="00F830C3" w:rsidRDefault="00000000" w:rsidP="00C935EF">
      <w:pPr>
        <w:pStyle w:val="3"/>
        <w:keepNext w:val="0"/>
        <w:keepLines w:val="0"/>
        <w:spacing w:before="28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1d5p13gkzz0w" w:colFirst="0" w:colLast="0"/>
      <w:bookmarkEnd w:id="2"/>
      <w:r>
        <w:rPr>
          <w:rFonts w:ascii="Times New Roman" w:eastAsia="Times New Roman" w:hAnsi="Times New Roman" w:cs="Times New Roman"/>
          <w:color w:val="000000"/>
        </w:rPr>
        <w:t>Используемые библиотеки</w:t>
      </w:r>
    </w:p>
    <w:p w:rsidR="00F830C3" w:rsidRDefault="00000000" w:rsidP="00C935EF">
      <w:pPr>
        <w:spacing w:before="240" w:after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 — для хранения промежуточных данных о валидных подстроках.</w:t>
      </w:r>
    </w:p>
    <w:p w:rsidR="00F830C3" w:rsidRDefault="00000000" w:rsidP="00C935EF">
      <w:pPr>
        <w:spacing w:before="240" w:after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algorithm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&gt; — для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830C3" w:rsidRDefault="00000000" w:rsidP="00C935EF">
      <w:pPr>
        <w:pStyle w:val="3"/>
        <w:keepNext w:val="0"/>
        <w:keepLines w:val="0"/>
        <w:spacing w:before="28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00000"/>
        </w:rPr>
      </w:pPr>
      <w:bookmarkStart w:id="3" w:name="_ti5y4ycj35kp" w:colFirst="0" w:colLast="0"/>
      <w:bookmarkEnd w:id="3"/>
      <w:r>
        <w:rPr>
          <w:rFonts w:ascii="Times New Roman" w:eastAsia="Times New Roman" w:hAnsi="Times New Roman" w:cs="Times New Roman"/>
          <w:color w:val="000000"/>
        </w:rPr>
        <w:t>Особенности реализации</w:t>
      </w: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Использование массивов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leftMax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rightMax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:</w:t>
      </w:r>
    </w:p>
    <w:p w:rsidR="00F830C3" w:rsidRDefault="00000000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• Массив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leftMax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содержит максимальную высоту столбцов слева для каждой позиции, заполняется слева направо.</w:t>
      </w:r>
    </w:p>
    <w:p w:rsidR="00F830C3" w:rsidRDefault="00000000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• Массив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rightMax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содержит максимальную высоту столбцов справа для каждой позиции, заполняется справа налево.</w:t>
      </w: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Алгоритм легко читается и масштабируется, так как использует понятные шаги для предварительных вычислений и итогового расчета.</w:t>
      </w:r>
    </w:p>
    <w:p w:rsidR="00F830C3" w:rsidRDefault="00F830C3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</w:p>
    <w:p w:rsidR="00F830C3" w:rsidRDefault="00000000" w:rsidP="00C935EF">
      <w:p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>Временная сложность:</w:t>
      </w:r>
    </w:p>
    <w:p w:rsidR="00F830C3" w:rsidRDefault="00000000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Алгоритм выполняет три прохода по массиву:</w:t>
      </w:r>
    </w:p>
    <w:p w:rsidR="00F830C3" w:rsidRDefault="00000000" w:rsidP="00C935EF">
      <w:pPr>
        <w:numPr>
          <w:ilvl w:val="0"/>
          <w:numId w:val="3"/>
        </w:num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Первый проход — для заполнения массива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leftMax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830C3" w:rsidRDefault="00000000" w:rsidP="00C935EF">
      <w:pPr>
        <w:numPr>
          <w:ilvl w:val="0"/>
          <w:numId w:val="3"/>
        </w:num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Второй проход — для заполнения массива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rightMax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830C3" w:rsidRDefault="00000000" w:rsidP="00C935EF">
      <w:pPr>
        <w:numPr>
          <w:ilvl w:val="0"/>
          <w:numId w:val="3"/>
        </w:numP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Третий проход — для расчета объема воды.</w:t>
      </w:r>
    </w:p>
    <w:p w:rsidR="00F830C3" w:rsidRDefault="00000000" w:rsidP="00C935EF">
      <w:pPr>
        <w:spacing w:before="180"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Общая временная сложность: </w:t>
      </w:r>
      <w:r>
        <w:rPr>
          <w:rFonts w:ascii="Times New Roman" w:eastAsia="Times New Roman" w:hAnsi="Times New Roman" w:cs="Times New Roman"/>
          <w:sz w:val="28"/>
          <w:szCs w:val="28"/>
        </w:rPr>
        <w:t>O(n)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830C3" w:rsidRDefault="00F830C3" w:rsidP="00C935EF">
      <w:pPr>
        <w:spacing w:before="240" w:after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 w:rsidP="00C935EF">
      <w:pPr>
        <w:spacing w:before="240" w:after="24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F830C3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5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 w:rsidP="00C935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27" w:right="57" w:hanging="35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Экспериментальная часть</w:t>
      </w:r>
    </w:p>
    <w:p w:rsidR="00C935EF" w:rsidRPr="00C935EF" w:rsidRDefault="00C935EF" w:rsidP="00C935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/>
        <w:jc w:val="both"/>
        <w:rPr>
          <w:sz w:val="28"/>
          <w:szCs w:val="28"/>
        </w:rPr>
      </w:pPr>
    </w:p>
    <w:p w:rsidR="00F830C3" w:rsidRDefault="0000000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21055" cy="4000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05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935EF" w:rsidRDefault="00C935EF" w:rsidP="00C935EF">
      <w:pPr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№1 - график времени выполнения</w:t>
      </w:r>
    </w:p>
    <w:p w:rsidR="00C935EF" w:rsidRDefault="00C935EF">
      <w:pPr>
        <w:spacing w:after="0" w:line="360" w:lineRule="auto"/>
        <w:ind w:left="3600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На графике представлены два набора данных:</w:t>
      </w:r>
    </w:p>
    <w:p w:rsidR="00F830C3" w:rsidRDefault="00000000" w:rsidP="00C935EF">
      <w:pPr>
        <w:numPr>
          <w:ilvl w:val="0"/>
          <w:numId w:val="1"/>
        </w:num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Фактическое время выполнения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Measured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Execution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Time):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Этот график демонстрирует линейный рост времени выполнения в зависимости от размера входного массива, что 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соответсует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временной сложности </w:t>
      </w:r>
      <w:r>
        <w:rPr>
          <w:rFonts w:ascii="Times New Roman" w:eastAsia="Times New Roman" w:hAnsi="Times New Roman" w:cs="Times New Roman"/>
          <w:sz w:val="28"/>
          <w:szCs w:val="28"/>
        </w:rPr>
        <w:t>O(n)</w:t>
      </w:r>
    </w:p>
    <w:p w:rsidR="00F830C3" w:rsidRDefault="00000000" w:rsidP="00C935EF">
      <w:pPr>
        <w:numPr>
          <w:ilvl w:val="0"/>
          <w:numId w:val="1"/>
        </w:num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Синтетическое время выполнения (</w:t>
      </w:r>
      <w:proofErr w:type="spell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Synthetic</w:t>
      </w:r>
      <w:proofErr w:type="spellEnd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Time):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•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 xml:space="preserve">Этот график отображает гипотетическую квадратичную зависимость 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времени выполнения от размера входного массива, рассчитанную по </w:t>
      </w:r>
      <w:proofErr w:type="gramStart"/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формуле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^2 *K, где К =  (0.001667 / 5) 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.Он растёт значительно быстрее, чем фактическое время выполнения, особенно для больших входных данных.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lastRenderedPageBreak/>
        <w:t>Сравнение: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1.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Для малых массивов (5-50 элементов) - разница между фактическим и синтетическим временем выполнения минимальна.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2.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ab/>
        <w:t>Для больших массивов (100-500 элементов):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Фактическое время выполнения значительно меньше синтетического.</w:t>
      </w:r>
    </w:p>
    <w:p w:rsidR="00F830C3" w:rsidRDefault="00000000" w:rsidP="00C935EF">
      <w:pPr>
        <w:spacing w:before="180"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Это подчеркивает эффективность алгоритма с линейной сложностью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O(n) 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по сравнению с гипотетическим квадратичным алгоритмом </w:t>
      </w:r>
      <w:r>
        <w:rPr>
          <w:rFonts w:ascii="Times New Roman" w:eastAsia="Times New Roman" w:hAnsi="Times New Roman" w:cs="Times New Roman"/>
          <w:sz w:val="28"/>
          <w:szCs w:val="28"/>
        </w:rPr>
        <w:t>O(n^2)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Выводы</w:t>
      </w:r>
      <w:r>
        <w:rPr>
          <w:rFonts w:ascii="Times New Roman" w:eastAsia="Times New Roman" w:hAnsi="Times New Roman" w:cs="Times New Roman"/>
          <w:b/>
          <w:color w:val="0E0E0E"/>
          <w:sz w:val="28"/>
          <w:szCs w:val="28"/>
        </w:rPr>
        <w:t xml:space="preserve"> - 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линейный алгоритм значительно превосходит по эффективности алгоритм с квадратичной сложностью при увеличении размера входных данных. Сравнение подчеркивает ценность оптимизации и важность анализа временной сложности при проектировании алгоритмов.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F830C3" w:rsidRDefault="00000000" w:rsidP="00C935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" w:right="57" w:firstLine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В ходе выполнения работы был реализован алгоритм вычисления объема воды, которая может быть задержана между столбцами различной высоты. Цель работы была достигнута благодаря реализации алгоритма с использованием массивов для предварительных вычислений максимальных высот слева и справа. Проведенное тестирование подтвердило корректность алгоритма, а также его соответствие теоретическим оценкам сложности: временная сложность </w:t>
      </w:r>
      <w:r>
        <w:rPr>
          <w:rFonts w:ascii="Times New Roman" w:eastAsia="Times New Roman" w:hAnsi="Times New Roman" w:cs="Times New Roman"/>
          <w:sz w:val="28"/>
          <w:szCs w:val="28"/>
        </w:rPr>
        <w:t>O(n)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 и пространственная сложность </w:t>
      </w:r>
      <w:r>
        <w:rPr>
          <w:rFonts w:ascii="Times New Roman" w:eastAsia="Times New Roman" w:hAnsi="Times New Roman" w:cs="Times New Roman"/>
          <w:sz w:val="28"/>
          <w:szCs w:val="28"/>
        </w:rPr>
        <w:t>O(n)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Полученные результаты демонстрируют эффективность алгоритма при работе с большими массивами данных.</w:t>
      </w:r>
    </w:p>
    <w:p w:rsidR="00F830C3" w:rsidRDefault="00000000" w:rsidP="00C935EF">
      <w:pPr>
        <w:spacing w:after="0" w:line="360" w:lineRule="auto"/>
        <w:ind w:left="170" w:right="57" w:firstLine="709"/>
        <w:jc w:val="both"/>
        <w:rPr>
          <w:rFonts w:ascii="Times New Roman" w:eastAsia="Times New Roman" w:hAnsi="Times New Roman" w:cs="Times New Roman"/>
          <w:color w:val="0E0E0E"/>
          <w:sz w:val="28"/>
          <w:szCs w:val="28"/>
        </w:rPr>
      </w:pP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 xml:space="preserve">В качестве направления для дальнейших исследований можно предложить оптимизацию алгоритма с точки зрения использования памяти, например, за счет перехода к реализации с помощью двух указателей, что позволит снизить пространственную сложность до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1)</w:t>
      </w:r>
      <w:r>
        <w:rPr>
          <w:rFonts w:ascii="Times New Roman" w:eastAsia="Times New Roman" w:hAnsi="Times New Roman" w:cs="Times New Roman"/>
          <w:color w:val="0E0E0E"/>
          <w:sz w:val="28"/>
          <w:szCs w:val="28"/>
        </w:rPr>
        <w:t>. Также можно рассмотреть адаптацию алгоритма для параллельной обработки данных, чтобы ускорить выполнение на массиве значительных размеров.</w:t>
      </w:r>
    </w:p>
    <w:p w:rsidR="00F830C3" w:rsidRDefault="00F830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30C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</w:p>
    <w:p w:rsidR="00F830C3" w:rsidRDefault="00F830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830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А</w:t>
      </w:r>
    </w:p>
    <w:p w:rsidR="00F830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Листинг кода файла </w:t>
      </w:r>
      <w:r>
        <w:rPr>
          <w:rFonts w:ascii="Times New Roman" w:eastAsia="Times New Roman" w:hAnsi="Times New Roman" w:cs="Times New Roman"/>
          <w:sz w:val="28"/>
          <w:szCs w:val="28"/>
        </w:rPr>
        <w:t>lab-6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.cpp</w:t>
      </w:r>
    </w:p>
    <w:p w:rsidR="00F830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6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21055" cy="4610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05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30C3" w:rsidRDefault="00000000">
      <w:pPr>
        <w:spacing w:after="0" w:line="360" w:lineRule="auto"/>
        <w:ind w:left="-566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6121055" cy="4140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055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30C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6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47051" cy="2345224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7051" cy="234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30C3" w:rsidRDefault="00000000">
      <w:pPr>
        <w:spacing w:after="0" w:line="360" w:lineRule="auto"/>
        <w:ind w:left="-566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>
            <wp:extent cx="6121055" cy="1498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1055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30C3" w:rsidRDefault="00F830C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6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830C3">
      <w:footerReference w:type="default" r:id="rId12"/>
      <w:pgSz w:w="11906" w:h="16838"/>
      <w:pgMar w:top="1134" w:right="707" w:bottom="1276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4762" w:rsidRDefault="009A4762">
      <w:pPr>
        <w:spacing w:after="0" w:line="240" w:lineRule="auto"/>
      </w:pPr>
      <w:r>
        <w:separator/>
      </w:r>
    </w:p>
  </w:endnote>
  <w:endnote w:type="continuationSeparator" w:id="0">
    <w:p w:rsidR="009A4762" w:rsidRDefault="009A4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D8794E-8B00-6A44-B8D7-34137BD757CD}"/>
    <w:embedBold r:id="rId2" w:fontKey="{06A9DD93-E03D-AD45-BEB6-93A54B4B79F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4BA6AADA-E53B-E342-AE17-D788DE0CE71E}"/>
    <w:embedItalic r:id="rId4" w:fontKey="{AB23930A-DDA5-FF43-99FF-2FE56D379047}"/>
  </w:font>
  <w:font w:name="Play">
    <w:panose1 w:val="020B0604020202020204"/>
    <w:charset w:val="00"/>
    <w:family w:val="auto"/>
    <w:pitch w:val="default"/>
    <w:embedRegular r:id="rId5" w:fontKey="{13388183-CF06-614E-9BBB-2CCC8603DD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4E5546B-386A-9543-9785-C4C6B62670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BD10B1F-F34E-8341-8D3D-648B0535A5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830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935EF">
      <w:rPr>
        <w:noProof/>
        <w:color w:val="000000"/>
      </w:rPr>
      <w:t>2</w:t>
    </w:r>
    <w:r>
      <w:rPr>
        <w:color w:val="000000"/>
      </w:rPr>
      <w:fldChar w:fldCharType="end"/>
    </w:r>
  </w:p>
  <w:p w:rsidR="00F830C3" w:rsidRDefault="00F830C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4762" w:rsidRDefault="009A4762">
      <w:pPr>
        <w:spacing w:after="0" w:line="240" w:lineRule="auto"/>
      </w:pPr>
      <w:r>
        <w:separator/>
      </w:r>
    </w:p>
  </w:footnote>
  <w:footnote w:type="continuationSeparator" w:id="0">
    <w:p w:rsidR="009A4762" w:rsidRDefault="009A4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25C4"/>
    <w:multiLevelType w:val="multilevel"/>
    <w:tmpl w:val="FEF6BC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7E07DE8"/>
    <w:multiLevelType w:val="multilevel"/>
    <w:tmpl w:val="E4ECF87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6E40560"/>
    <w:multiLevelType w:val="multilevel"/>
    <w:tmpl w:val="D4B83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0179603">
    <w:abstractNumId w:val="0"/>
  </w:num>
  <w:num w:numId="2" w16cid:durableId="1951622799">
    <w:abstractNumId w:val="1"/>
  </w:num>
  <w:num w:numId="3" w16cid:durableId="783311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0C3"/>
    <w:rsid w:val="0026369D"/>
    <w:rsid w:val="009A4762"/>
    <w:rsid w:val="00C935EF"/>
    <w:rsid w:val="00DD3CC5"/>
    <w:rsid w:val="00F61193"/>
    <w:rsid w:val="00F8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C78043"/>
  <w15:docId w15:val="{F664C0EB-5DA3-F244-8B5F-38781D7D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2024-12-14T19:14:00Z</dcterms:created>
  <dcterms:modified xsi:type="dcterms:W3CDTF">2024-12-29T21:33:00Z</dcterms:modified>
</cp:coreProperties>
</file>