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720115" w:rsidRDefault="00724CFD">
      <w:pPr>
        <w:pStyle w:val="Title"/>
        <w:rPr>
          <w:b w:val="0"/>
          <w:color w:val="000000"/>
          <w:sz w:val="34"/>
          <w:szCs w:val="34"/>
        </w:rPr>
      </w:pPr>
      <w:bookmarkStart w:id="0" w:name="_heading=h.v1utlcba5uwu" w:colFirst="0" w:colLast="0"/>
      <w:bookmarkEnd w:id="0"/>
      <w:r>
        <w:rPr>
          <w:color w:val="000000"/>
        </w:rPr>
        <w:t xml:space="preserve">Connecting Estuarine Dynamics and Fish Migration: </w:t>
      </w:r>
      <w:r>
        <w:rPr>
          <w:b w:val="0"/>
          <w:color w:val="000000"/>
          <w:sz w:val="34"/>
          <w:szCs w:val="34"/>
        </w:rPr>
        <w:t>Collaborative Modeling of Mercury Exposure in the Penobscot River</w:t>
      </w:r>
    </w:p>
    <w:p w14:paraId="00000002" w14:textId="77777777" w:rsidR="00720115" w:rsidRDefault="00724CFD">
      <w:pPr>
        <w:keepNext/>
        <w:keepLines/>
        <w:jc w:val="center"/>
        <w:rPr>
          <w:rFonts w:ascii="Times New Roman" w:eastAsia="Times New Roman" w:hAnsi="Times New Roman" w:cs="Times New Roman"/>
        </w:rPr>
      </w:pPr>
      <w:r>
        <w:rPr>
          <w:rFonts w:ascii="Times New Roman" w:eastAsia="Times New Roman" w:hAnsi="Times New Roman" w:cs="Times New Roman"/>
        </w:rPr>
        <w:t>August 6th, 2025 | 9:00 am - 4:10 pm</w:t>
      </w:r>
    </w:p>
    <w:p w14:paraId="00000004" w14:textId="77777777" w:rsidR="00720115" w:rsidRDefault="00724CFD">
      <w:pPr>
        <w:spacing w:before="180" w:after="180"/>
        <w:rPr>
          <w:rFonts w:ascii="Times New Roman" w:eastAsia="Times New Roman" w:hAnsi="Times New Roman" w:cs="Times New Roman"/>
        </w:rPr>
      </w:pPr>
      <w:r>
        <w:rPr>
          <w:rFonts w:ascii="Times New Roman" w:eastAsia="Times New Roman" w:hAnsi="Times New Roman" w:cs="Times New Roman"/>
        </w:rPr>
        <w:t>______________________________________________________________________________</w:t>
      </w:r>
    </w:p>
    <w:p w14:paraId="00000005" w14:textId="77777777" w:rsidR="00720115" w:rsidRDefault="00724CFD">
      <w:pPr>
        <w:pStyle w:val="Subtitle"/>
        <w:spacing w:before="0"/>
        <w:jc w:val="left"/>
        <w:rPr>
          <w:color w:val="000000"/>
        </w:rPr>
      </w:pPr>
      <w:bookmarkStart w:id="1" w:name="_heading=h.vv4z6i7yasyt" w:colFirst="0" w:colLast="0"/>
      <w:bookmarkEnd w:id="1"/>
      <w:r>
        <w:rPr>
          <w:color w:val="000000"/>
        </w:rPr>
        <w:t>Project Description</w:t>
      </w:r>
    </w:p>
    <w:p w14:paraId="00000006" w14:textId="77777777" w:rsidR="00720115" w:rsidRDefault="00724CFD">
      <w:pPr>
        <w:rPr>
          <w:rFonts w:ascii="Times New Roman" w:eastAsia="Times New Roman" w:hAnsi="Times New Roman" w:cs="Times New Roman"/>
          <w:sz w:val="22"/>
          <w:szCs w:val="22"/>
        </w:rPr>
      </w:pPr>
      <w:r>
        <w:rPr>
          <w:rFonts w:ascii="Times New Roman" w:eastAsia="Times New Roman" w:hAnsi="Times New Roman" w:cs="Times New Roman"/>
          <w:sz w:val="22"/>
          <w:szCs w:val="22"/>
        </w:rPr>
        <w:t>In the Penobscot River, tidal and river dynamics shift sediments and influence contamin</w:t>
      </w:r>
      <w:r>
        <w:rPr>
          <w:rFonts w:ascii="Times New Roman" w:eastAsia="Times New Roman" w:hAnsi="Times New Roman" w:cs="Times New Roman"/>
          <w:sz w:val="22"/>
          <w:szCs w:val="22"/>
        </w:rPr>
        <w:t>ant movement and deposition, posing risks to migratory fish such as river herring, striped bass, Atlantic salmon, and sturgeon. Long-standing mercury contamination has made some species unsafe to eat or use, limiting access to important cultural and subsis</w:t>
      </w:r>
      <w:r>
        <w:rPr>
          <w:rFonts w:ascii="Times New Roman" w:eastAsia="Times New Roman" w:hAnsi="Times New Roman" w:cs="Times New Roman"/>
          <w:sz w:val="22"/>
          <w:szCs w:val="22"/>
        </w:rPr>
        <w:t xml:space="preserve">tence resources. Understanding fish interactions with estuarine processes </w:t>
      </w:r>
      <w:proofErr w:type="gramStart"/>
      <w:r>
        <w:rPr>
          <w:rFonts w:ascii="Times New Roman" w:eastAsia="Times New Roman" w:hAnsi="Times New Roman" w:cs="Times New Roman"/>
          <w:sz w:val="22"/>
          <w:szCs w:val="22"/>
        </w:rPr>
        <w:t>is</w:t>
      </w:r>
      <w:proofErr w:type="gramEnd"/>
      <w:r>
        <w:rPr>
          <w:rFonts w:ascii="Times New Roman" w:eastAsia="Times New Roman" w:hAnsi="Times New Roman" w:cs="Times New Roman"/>
          <w:sz w:val="22"/>
          <w:szCs w:val="22"/>
        </w:rPr>
        <w:t xml:space="preserve"> key to identifying exposure pathways and reducing toxicity in these ecologically and culturally significant species.</w:t>
      </w:r>
    </w:p>
    <w:p w14:paraId="00000007" w14:textId="77777777" w:rsidR="00720115" w:rsidRDefault="00724CFD">
      <w:pPr>
        <w:pStyle w:val="Subtitle"/>
        <w:jc w:val="left"/>
        <w:rPr>
          <w:color w:val="000000"/>
        </w:rPr>
      </w:pPr>
      <w:bookmarkStart w:id="2" w:name="_heading=h.q0bwnjsa5f4v" w:colFirst="0" w:colLast="0"/>
      <w:bookmarkEnd w:id="2"/>
      <w:r>
        <w:rPr>
          <w:color w:val="000000"/>
        </w:rPr>
        <w:t>Overview</w:t>
      </w:r>
    </w:p>
    <w:p w14:paraId="00000008" w14:textId="77777777" w:rsidR="00720115" w:rsidRDefault="00724CFD">
      <w:pPr>
        <w:rPr>
          <w:rFonts w:ascii="Times New Roman" w:eastAsia="Times New Roman" w:hAnsi="Times New Roman" w:cs="Times New Roman"/>
          <w:sz w:val="22"/>
          <w:szCs w:val="22"/>
        </w:rPr>
      </w:pPr>
      <w:r>
        <w:rPr>
          <w:rFonts w:ascii="Times New Roman" w:eastAsia="Times New Roman" w:hAnsi="Times New Roman" w:cs="Times New Roman"/>
          <w:sz w:val="22"/>
          <w:szCs w:val="22"/>
        </w:rPr>
        <w:t>This workshop will focus on the identification of key</w:t>
      </w:r>
      <w:r>
        <w:rPr>
          <w:rFonts w:ascii="Times New Roman" w:eastAsia="Times New Roman" w:hAnsi="Times New Roman" w:cs="Times New Roman"/>
          <w:sz w:val="22"/>
          <w:szCs w:val="22"/>
        </w:rPr>
        <w:t xml:space="preserve"> fish behaviors, biological processes, and environmental dynamics that influence contaminant exposure in anadromous species within the Penobscot River Estuary. In partnership with the Penobscot Nation, participants will collaboratively evaluate how biologi</w:t>
      </w:r>
      <w:r>
        <w:rPr>
          <w:rFonts w:ascii="Times New Roman" w:eastAsia="Times New Roman" w:hAnsi="Times New Roman" w:cs="Times New Roman"/>
          <w:sz w:val="22"/>
          <w:szCs w:val="22"/>
        </w:rPr>
        <w:t xml:space="preserve">cal processes (e.g., osmoregulation, predation) and external factors (e.g., salinity, temperature, suspended sediments, and flow conditions) interact to shape exposure risk. The goal is to refine ecological model components using both ecological knowledge </w:t>
      </w:r>
      <w:r>
        <w:rPr>
          <w:rFonts w:ascii="Times New Roman" w:eastAsia="Times New Roman" w:hAnsi="Times New Roman" w:cs="Times New Roman"/>
          <w:sz w:val="22"/>
          <w:szCs w:val="22"/>
        </w:rPr>
        <w:t>and community input to better represent the complexity of fish-environment interactions.</w:t>
      </w:r>
    </w:p>
    <w:p w14:paraId="00000009" w14:textId="77777777" w:rsidR="00720115" w:rsidRDefault="00724CFD">
      <w:pPr>
        <w:pStyle w:val="Subtitle"/>
        <w:spacing w:after="200"/>
        <w:jc w:val="left"/>
        <w:rPr>
          <w:color w:val="000000"/>
        </w:rPr>
      </w:pPr>
      <w:bookmarkStart w:id="3" w:name="_heading=h.3t1grn6zby7r" w:colFirst="0" w:colLast="0"/>
      <w:bookmarkEnd w:id="3"/>
      <w:r>
        <w:rPr>
          <w:color w:val="000000"/>
        </w:rPr>
        <w:t>Workshop Objectives:</w:t>
      </w:r>
    </w:p>
    <w:p w14:paraId="0000000A" w14:textId="77777777" w:rsidR="00720115" w:rsidRDefault="00724CFD">
      <w:pPr>
        <w:numPr>
          <w:ilvl w:val="0"/>
          <w:numId w:val="2"/>
        </w:numPr>
        <w:spacing w:before="36"/>
        <w:rPr>
          <w:rFonts w:ascii="Times New Roman" w:eastAsia="Times New Roman" w:hAnsi="Times New Roman" w:cs="Times New Roman"/>
          <w:sz w:val="22"/>
          <w:szCs w:val="22"/>
        </w:rPr>
      </w:pPr>
      <w:r>
        <w:rPr>
          <w:rFonts w:ascii="Times New Roman" w:eastAsia="Times New Roman" w:hAnsi="Times New Roman" w:cs="Times New Roman"/>
          <w:sz w:val="22"/>
          <w:szCs w:val="22"/>
        </w:rPr>
        <w:t>Support interdisciplinary and community-informed model development by sharing cultural, ecological, and biological perspectives on estuary process</w:t>
      </w:r>
      <w:r>
        <w:rPr>
          <w:rFonts w:ascii="Times New Roman" w:eastAsia="Times New Roman" w:hAnsi="Times New Roman" w:cs="Times New Roman"/>
          <w:sz w:val="22"/>
          <w:szCs w:val="22"/>
        </w:rPr>
        <w:t>es and sea-run fish.</w:t>
      </w:r>
    </w:p>
    <w:p w14:paraId="0000000B" w14:textId="77777777" w:rsidR="00720115" w:rsidRDefault="00724CFD">
      <w:pPr>
        <w:numPr>
          <w:ilvl w:val="0"/>
          <w:numId w:val="2"/>
        </w:numPr>
        <w:spacing w:before="36"/>
        <w:rPr>
          <w:rFonts w:ascii="Times New Roman" w:eastAsia="Times New Roman" w:hAnsi="Times New Roman" w:cs="Times New Roman"/>
          <w:sz w:val="22"/>
          <w:szCs w:val="22"/>
        </w:rPr>
      </w:pPr>
      <w:r>
        <w:rPr>
          <w:rFonts w:ascii="Times New Roman" w:eastAsia="Times New Roman" w:hAnsi="Times New Roman" w:cs="Times New Roman"/>
          <w:sz w:val="22"/>
          <w:szCs w:val="22"/>
        </w:rPr>
        <w:t>Identify key stressors and internal/external drivers of contaminant exposure in anadromous fish.</w:t>
      </w:r>
    </w:p>
    <w:p w14:paraId="0000000C" w14:textId="77777777" w:rsidR="00720115" w:rsidRDefault="00724CFD">
      <w:pPr>
        <w:pStyle w:val="Subtitle"/>
        <w:spacing w:after="200"/>
        <w:jc w:val="left"/>
        <w:rPr>
          <w:color w:val="000000"/>
        </w:rPr>
      </w:pPr>
      <w:bookmarkStart w:id="4" w:name="_heading=h.7o4hwzlk60eg" w:colFirst="0" w:colLast="0"/>
      <w:bookmarkEnd w:id="4"/>
      <w:r>
        <w:rPr>
          <w:color w:val="000000"/>
        </w:rPr>
        <w:t>Expected Outcomes:</w:t>
      </w:r>
    </w:p>
    <w:p w14:paraId="0000000D" w14:textId="77777777" w:rsidR="00720115" w:rsidRDefault="00724CFD">
      <w:pPr>
        <w:numPr>
          <w:ilvl w:val="0"/>
          <w:numId w:val="1"/>
        </w:numPr>
        <w:spacing w:before="36"/>
        <w:rPr>
          <w:rFonts w:ascii="Times New Roman" w:eastAsia="Times New Roman" w:hAnsi="Times New Roman" w:cs="Times New Roman"/>
          <w:sz w:val="22"/>
          <w:szCs w:val="22"/>
        </w:rPr>
      </w:pPr>
      <w:r>
        <w:rPr>
          <w:rFonts w:ascii="Times New Roman" w:eastAsia="Times New Roman" w:hAnsi="Times New Roman" w:cs="Times New Roman"/>
          <w:sz w:val="22"/>
          <w:szCs w:val="22"/>
        </w:rPr>
        <w:t>Participants will collaboratively identify and refine key behavioral and environmental processes driving contaminant ex</w:t>
      </w:r>
      <w:r>
        <w:rPr>
          <w:rFonts w:ascii="Times New Roman" w:eastAsia="Times New Roman" w:hAnsi="Times New Roman" w:cs="Times New Roman"/>
          <w:sz w:val="22"/>
          <w:szCs w:val="22"/>
        </w:rPr>
        <w:t>posure in anadromous fish.</w:t>
      </w:r>
    </w:p>
    <w:p w14:paraId="0000000E" w14:textId="77777777" w:rsidR="00720115" w:rsidRDefault="00724CFD">
      <w:pPr>
        <w:numPr>
          <w:ilvl w:val="0"/>
          <w:numId w:val="1"/>
        </w:numPr>
        <w:spacing w:before="36"/>
        <w:rPr>
          <w:rFonts w:ascii="Times New Roman" w:eastAsia="Times New Roman" w:hAnsi="Times New Roman" w:cs="Times New Roman"/>
          <w:sz w:val="22"/>
          <w:szCs w:val="22"/>
        </w:rPr>
      </w:pPr>
      <w:r>
        <w:rPr>
          <w:rFonts w:ascii="Times New Roman" w:eastAsia="Times New Roman" w:hAnsi="Times New Roman" w:cs="Times New Roman"/>
          <w:sz w:val="22"/>
          <w:szCs w:val="22"/>
        </w:rPr>
        <w:t>Participants will engage in hands-on development of an ecological model tailored to the Penobscot River.</w:t>
      </w:r>
    </w:p>
    <w:p w14:paraId="0000000F" w14:textId="77777777" w:rsidR="00720115" w:rsidRDefault="00724CFD">
      <w:pPr>
        <w:numPr>
          <w:ilvl w:val="0"/>
          <w:numId w:val="1"/>
        </w:numPr>
        <w:spacing w:before="36"/>
        <w:rPr>
          <w:rFonts w:ascii="Times New Roman" w:eastAsia="Times New Roman" w:hAnsi="Times New Roman" w:cs="Times New Roman"/>
          <w:sz w:val="22"/>
          <w:szCs w:val="22"/>
        </w:rPr>
      </w:pPr>
      <w:r>
        <w:rPr>
          <w:rFonts w:ascii="Times New Roman" w:eastAsia="Times New Roman" w:hAnsi="Times New Roman" w:cs="Times New Roman"/>
          <w:sz w:val="22"/>
          <w:szCs w:val="22"/>
        </w:rPr>
        <w:t>Each participant will be able to request a model output or simulation aligned with their management or personal interest. Re</w:t>
      </w:r>
      <w:r>
        <w:rPr>
          <w:rFonts w:ascii="Times New Roman" w:eastAsia="Times New Roman" w:hAnsi="Times New Roman" w:cs="Times New Roman"/>
          <w:sz w:val="22"/>
          <w:szCs w:val="22"/>
        </w:rPr>
        <w:t>sults to be shared after the workshop.</w:t>
      </w:r>
    </w:p>
    <w:p w14:paraId="00000010" w14:textId="77777777" w:rsidR="00720115" w:rsidRDefault="00724CFD">
      <w:pPr>
        <w:pStyle w:val="Heading1"/>
        <w:rPr>
          <w:rFonts w:ascii="Times New Roman" w:eastAsia="Times New Roman" w:hAnsi="Times New Roman" w:cs="Times New Roman"/>
          <w:color w:val="000000"/>
        </w:rPr>
      </w:pPr>
      <w:bookmarkStart w:id="5" w:name="_heading=h.8mp52u3zac1b" w:colFirst="0" w:colLast="0"/>
      <w:bookmarkEnd w:id="5"/>
      <w:r>
        <w:rPr>
          <w:rFonts w:ascii="Times New Roman" w:eastAsia="Times New Roman" w:hAnsi="Times New Roman" w:cs="Times New Roman"/>
          <w:color w:val="000000"/>
        </w:rPr>
        <w:lastRenderedPageBreak/>
        <w:t>Workshop at a Glance</w:t>
      </w:r>
      <w:r>
        <w:rPr>
          <w:rFonts w:ascii="Times New Roman" w:eastAsia="Times New Roman" w:hAnsi="Times New Roman" w:cs="Times New Roman"/>
          <w:color w:val="4F81BD"/>
        </w:rPr>
        <w:t xml:space="preserve"> </w:t>
      </w:r>
      <w:r>
        <w:rPr>
          <w:rFonts w:ascii="Times New Roman" w:eastAsia="Times New Roman" w:hAnsi="Times New Roman" w:cs="Times New Roman"/>
          <w:color w:val="000000"/>
        </w:rPr>
        <w:t>__________________________________________________________</w:t>
      </w:r>
    </w:p>
    <w:p w14:paraId="00000011" w14:textId="77777777" w:rsidR="00720115" w:rsidRDefault="00724CFD">
      <w:pPr>
        <w:spacing w:before="240" w:after="240"/>
        <w:rPr>
          <w:rFonts w:ascii="Times New Roman" w:eastAsia="Times New Roman" w:hAnsi="Times New Roman" w:cs="Times New Roman"/>
        </w:rPr>
      </w:pPr>
      <w:r>
        <w:rPr>
          <w:rFonts w:ascii="Times New Roman" w:eastAsia="Times New Roman" w:hAnsi="Times New Roman" w:cs="Times New Roman"/>
        </w:rPr>
        <w:t>This full-day, hands-on workshop is designed to bring together community members, researchers, and Tribal members to collaboratively expl</w:t>
      </w:r>
      <w:r>
        <w:rPr>
          <w:rFonts w:ascii="Times New Roman" w:eastAsia="Times New Roman" w:hAnsi="Times New Roman" w:cs="Times New Roman"/>
        </w:rPr>
        <w:t>ore how tidal dynamics, fish behavior, and mercury contamination intersect in the Penobscot River.</w:t>
      </w:r>
    </w:p>
    <w:p w14:paraId="00000012" w14:textId="77777777" w:rsidR="00720115" w:rsidRDefault="00724CFD">
      <w:pPr>
        <w:spacing w:before="240" w:after="240"/>
        <w:ind w:left="720"/>
        <w:rPr>
          <w:rFonts w:ascii="Times New Roman" w:eastAsia="Times New Roman" w:hAnsi="Times New Roman" w:cs="Times New Roman"/>
        </w:rPr>
      </w:pPr>
      <w:r>
        <w:rPr>
          <w:rFonts w:ascii="Times New Roman" w:eastAsia="Times New Roman" w:hAnsi="Times New Roman" w:cs="Times New Roman"/>
          <w:b/>
        </w:rPr>
        <w:t>Start your day</w:t>
      </w:r>
      <w:r>
        <w:rPr>
          <w:rFonts w:ascii="Times New Roman" w:eastAsia="Times New Roman" w:hAnsi="Times New Roman" w:cs="Times New Roman"/>
        </w:rPr>
        <w:t xml:space="preserve"> with refreshments and an interactive welcome activity to build connections across disciplines and communities.</w:t>
      </w:r>
    </w:p>
    <w:p w14:paraId="00000013" w14:textId="77777777" w:rsidR="00720115" w:rsidRDefault="00724CFD">
      <w:pPr>
        <w:spacing w:before="240" w:after="240"/>
        <w:ind w:left="720"/>
        <w:rPr>
          <w:rFonts w:ascii="Times New Roman" w:eastAsia="Times New Roman" w:hAnsi="Times New Roman" w:cs="Times New Roman"/>
        </w:rPr>
      </w:pPr>
      <w:r>
        <w:rPr>
          <w:rFonts w:ascii="Times New Roman" w:eastAsia="Times New Roman" w:hAnsi="Times New Roman" w:cs="Times New Roman"/>
          <w:b/>
        </w:rPr>
        <w:t>Contribute your knowledge</w:t>
      </w:r>
      <w:r>
        <w:rPr>
          <w:rFonts w:ascii="Times New Roman" w:eastAsia="Times New Roman" w:hAnsi="Times New Roman" w:cs="Times New Roman"/>
        </w:rPr>
        <w:t xml:space="preserve"> during breakout sessions, where we’ll identify and refine biological (e.g., physiology) and external (e.g., salinity, flow) processes that affect fish exposure risk.</w:t>
      </w:r>
    </w:p>
    <w:p w14:paraId="00000014" w14:textId="77777777" w:rsidR="00720115" w:rsidRDefault="00724CFD">
      <w:pPr>
        <w:spacing w:before="240" w:after="240"/>
        <w:ind w:left="720"/>
        <w:rPr>
          <w:rFonts w:ascii="Times New Roman" w:eastAsia="Times New Roman" w:hAnsi="Times New Roman" w:cs="Times New Roman"/>
        </w:rPr>
      </w:pPr>
      <w:r>
        <w:rPr>
          <w:rFonts w:ascii="Times New Roman" w:eastAsia="Times New Roman" w:hAnsi="Times New Roman" w:cs="Times New Roman"/>
          <w:b/>
        </w:rPr>
        <w:t>Shape model priorities</w:t>
      </w:r>
      <w:r>
        <w:rPr>
          <w:rFonts w:ascii="Times New Roman" w:eastAsia="Times New Roman" w:hAnsi="Times New Roman" w:cs="Times New Roman"/>
        </w:rPr>
        <w:t xml:space="preserve"> by sharing the outcomes and outputs you’d most like to see from th</w:t>
      </w:r>
      <w:r>
        <w:rPr>
          <w:rFonts w:ascii="Times New Roman" w:eastAsia="Times New Roman" w:hAnsi="Times New Roman" w:cs="Times New Roman"/>
        </w:rPr>
        <w:t>is work.</w:t>
      </w:r>
    </w:p>
    <w:p w14:paraId="00000015" w14:textId="77777777" w:rsidR="00720115" w:rsidRDefault="00724CFD">
      <w:pPr>
        <w:spacing w:before="240" w:after="240"/>
        <w:ind w:left="720"/>
        <w:rPr>
          <w:rFonts w:ascii="Times New Roman" w:eastAsia="Times New Roman" w:hAnsi="Times New Roman" w:cs="Times New Roman"/>
        </w:rPr>
      </w:pPr>
      <w:r>
        <w:rPr>
          <w:rFonts w:ascii="Times New Roman" w:eastAsia="Times New Roman" w:hAnsi="Times New Roman" w:cs="Times New Roman"/>
          <w:b/>
        </w:rPr>
        <w:t>Explore partnership opportunities</w:t>
      </w:r>
      <w:r>
        <w:rPr>
          <w:rFonts w:ascii="Times New Roman" w:eastAsia="Times New Roman" w:hAnsi="Times New Roman" w:cs="Times New Roman"/>
        </w:rPr>
        <w:t xml:space="preserve"> to support future collaboration and elevate Tribal priorities.</w:t>
      </w:r>
    </w:p>
    <w:p w14:paraId="00000016" w14:textId="77777777" w:rsidR="00720115" w:rsidRDefault="00724CFD">
      <w:pPr>
        <w:spacing w:before="240" w:after="240"/>
        <w:ind w:left="720"/>
        <w:rPr>
          <w:rFonts w:ascii="Times New Roman" w:eastAsia="Times New Roman" w:hAnsi="Times New Roman" w:cs="Times New Roman"/>
        </w:rPr>
      </w:pPr>
      <w:r>
        <w:rPr>
          <w:rFonts w:ascii="Times New Roman" w:eastAsia="Times New Roman" w:hAnsi="Times New Roman" w:cs="Times New Roman"/>
          <w:b/>
        </w:rPr>
        <w:t>Wrap up the day</w:t>
      </w:r>
      <w:r>
        <w:rPr>
          <w:rFonts w:ascii="Times New Roman" w:eastAsia="Times New Roman" w:hAnsi="Times New Roman" w:cs="Times New Roman"/>
        </w:rPr>
        <w:t xml:space="preserve"> by reflecting on key insights, reviewing the model interface, and outlining next steps together.</w:t>
      </w:r>
    </w:p>
    <w:p w14:paraId="00000017" w14:textId="77777777" w:rsidR="00720115" w:rsidRDefault="00724CFD">
      <w:pPr>
        <w:spacing w:before="180" w:after="180"/>
        <w:rPr>
          <w:rFonts w:ascii="Times New Roman" w:eastAsia="Times New Roman" w:hAnsi="Times New Roman" w:cs="Times New Roman"/>
        </w:rPr>
      </w:pPr>
      <w:r>
        <w:pict w14:anchorId="1239E89D">
          <v:rect id="_x0000_i1025" style="width:0;height:1.5pt" o:hralign="center" o:hrstd="t" o:hr="t" fillcolor="#a0a0a0" stroked="f"/>
        </w:pict>
      </w:r>
    </w:p>
    <w:p w14:paraId="00000018" w14:textId="77777777" w:rsidR="00720115" w:rsidRDefault="00724CFD">
      <w:pPr>
        <w:pStyle w:val="Subtitle"/>
        <w:spacing w:before="180" w:after="180"/>
        <w:jc w:val="left"/>
        <w:rPr>
          <w:color w:val="000000"/>
        </w:rPr>
      </w:pPr>
      <w:bookmarkStart w:id="6" w:name="_heading=h.h6sx1m2ymney" w:colFirst="0" w:colLast="0"/>
      <w:bookmarkEnd w:id="6"/>
      <w:r>
        <w:rPr>
          <w:color w:val="000000"/>
        </w:rPr>
        <w:t>Workshop Organizers:</w:t>
      </w:r>
    </w:p>
    <w:p w14:paraId="0000001D" w14:textId="77777777" w:rsidR="00720115" w:rsidRDefault="00724CFD">
      <w:pPr>
        <w:rPr>
          <w:i/>
        </w:rPr>
      </w:pPr>
      <w:r>
        <w:pict w14:anchorId="237E1560">
          <v:rect id="_x0000_i1026" style="width:0;height:1.5pt" o:hralign="center" o:hrstd="t" o:hr="t" fillcolor="#a0a0a0" stroked="f"/>
        </w:pict>
      </w:r>
    </w:p>
    <w:p w14:paraId="0000001E" w14:textId="77777777" w:rsidR="00720115" w:rsidRDefault="00724CFD">
      <w:pPr>
        <w:pStyle w:val="Subtitle"/>
        <w:spacing w:before="180" w:after="180"/>
        <w:jc w:val="left"/>
        <w:rPr>
          <w:color w:val="000000"/>
        </w:rPr>
      </w:pPr>
      <w:bookmarkStart w:id="7" w:name="_heading=h.h9vbsx4qqxvm" w:colFirst="0" w:colLast="0"/>
      <w:bookmarkEnd w:id="7"/>
      <w:r>
        <w:rPr>
          <w:color w:val="000000"/>
        </w:rPr>
        <w:t>Workshop Contact:</w:t>
      </w:r>
    </w:p>
    <w:p w14:paraId="0000001F" w14:textId="77777777" w:rsidR="00720115" w:rsidRDefault="00724CFD">
      <w:pPr>
        <w:rPr>
          <w:i/>
        </w:rPr>
      </w:pPr>
      <w:r>
        <w:rPr>
          <w:i/>
        </w:rPr>
        <w:t>For Questions, RSVPS, or Accommodations Please Contact:</w:t>
      </w:r>
    </w:p>
    <w:p w14:paraId="00000020" w14:textId="1EFBB4C9" w:rsidR="00720115" w:rsidRDefault="00720115">
      <w:pPr>
        <w:spacing w:before="180" w:after="180"/>
        <w:rPr>
          <w:rFonts w:ascii="Times New Roman" w:eastAsia="Times New Roman" w:hAnsi="Times New Roman" w:cs="Times New Roman"/>
          <w:sz w:val="20"/>
          <w:szCs w:val="20"/>
        </w:rPr>
      </w:pPr>
    </w:p>
    <w:sectPr w:rsidR="00720115">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3E231A" w14:textId="77777777" w:rsidR="00724CFD" w:rsidRDefault="00724CFD">
      <w:pPr>
        <w:spacing w:after="0"/>
      </w:pPr>
      <w:r>
        <w:separator/>
      </w:r>
    </w:p>
  </w:endnote>
  <w:endnote w:type="continuationSeparator" w:id="0">
    <w:p w14:paraId="5940A57A" w14:textId="77777777" w:rsidR="00724CFD" w:rsidRDefault="00724CF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8B5515" w14:textId="77777777" w:rsidR="00724CFD" w:rsidRDefault="00724CFD">
      <w:pPr>
        <w:spacing w:after="0"/>
      </w:pPr>
      <w:r>
        <w:separator/>
      </w:r>
    </w:p>
  </w:footnote>
  <w:footnote w:type="continuationSeparator" w:id="0">
    <w:p w14:paraId="591CFFAF" w14:textId="77777777" w:rsidR="00724CFD" w:rsidRDefault="00724CF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21" w14:textId="77777777" w:rsidR="00720115" w:rsidRDefault="0072011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E723792"/>
    <w:multiLevelType w:val="multilevel"/>
    <w:tmpl w:val="324E26CA"/>
    <w:lvl w:ilvl="0">
      <w:start w:val="1"/>
      <w:numFmt w:val="bullet"/>
      <w:lvlText w:val="▪"/>
      <w:lvlJc w:val="left"/>
      <w:pPr>
        <w:ind w:left="720" w:hanging="480"/>
      </w:pPr>
      <w:rPr>
        <w:u w:val="none"/>
      </w:rPr>
    </w:lvl>
    <w:lvl w:ilvl="1">
      <w:numFmt w:val="bullet"/>
      <w:lvlText w:val="–"/>
      <w:lvlJc w:val="left"/>
      <w:pPr>
        <w:ind w:left="1440" w:hanging="480"/>
      </w:pPr>
      <w:rPr>
        <w:u w:val="none"/>
      </w:rPr>
    </w:lvl>
    <w:lvl w:ilvl="2">
      <w:numFmt w:val="bullet"/>
      <w:lvlText w:val="•"/>
      <w:lvlJc w:val="left"/>
      <w:pPr>
        <w:ind w:left="2160" w:hanging="480"/>
      </w:pPr>
      <w:rPr>
        <w:u w:val="none"/>
      </w:rPr>
    </w:lvl>
    <w:lvl w:ilvl="3">
      <w:numFmt w:val="bullet"/>
      <w:lvlText w:val="–"/>
      <w:lvlJc w:val="left"/>
      <w:pPr>
        <w:ind w:left="2880" w:hanging="480"/>
      </w:pPr>
      <w:rPr>
        <w:u w:val="none"/>
      </w:rPr>
    </w:lvl>
    <w:lvl w:ilvl="4">
      <w:numFmt w:val="bullet"/>
      <w:lvlText w:val="•"/>
      <w:lvlJc w:val="left"/>
      <w:pPr>
        <w:ind w:left="3600" w:hanging="480"/>
      </w:pPr>
      <w:rPr>
        <w:u w:val="none"/>
      </w:rPr>
    </w:lvl>
    <w:lvl w:ilvl="5">
      <w:numFmt w:val="bullet"/>
      <w:lvlText w:val="–"/>
      <w:lvlJc w:val="left"/>
      <w:pPr>
        <w:ind w:left="4320" w:hanging="480"/>
      </w:pPr>
      <w:rPr>
        <w:u w:val="none"/>
      </w:rPr>
    </w:lvl>
    <w:lvl w:ilvl="6">
      <w:numFmt w:val="bullet"/>
      <w:lvlText w:val="•"/>
      <w:lvlJc w:val="left"/>
      <w:pPr>
        <w:ind w:left="5040" w:hanging="480"/>
      </w:pPr>
      <w:rPr>
        <w:u w:val="none"/>
      </w:rPr>
    </w:lvl>
    <w:lvl w:ilvl="7">
      <w:numFmt w:val="bullet"/>
      <w:lvlText w:val="–"/>
      <w:lvlJc w:val="left"/>
      <w:pPr>
        <w:ind w:left="5760" w:hanging="480"/>
      </w:pPr>
      <w:rPr>
        <w:u w:val="none"/>
      </w:rPr>
    </w:lvl>
    <w:lvl w:ilvl="8">
      <w:numFmt w:val="bullet"/>
      <w:lvlText w:val="•"/>
      <w:lvlJc w:val="left"/>
      <w:pPr>
        <w:ind w:left="6480" w:hanging="480"/>
      </w:pPr>
      <w:rPr>
        <w:u w:val="none"/>
      </w:rPr>
    </w:lvl>
  </w:abstractNum>
  <w:abstractNum w:abstractNumId="1" w15:restartNumberingAfterBreak="0">
    <w:nsid w:val="7E8E5D9D"/>
    <w:multiLevelType w:val="multilevel"/>
    <w:tmpl w:val="4BEC2A60"/>
    <w:lvl w:ilvl="0">
      <w:start w:val="1"/>
      <w:numFmt w:val="bullet"/>
      <w:lvlText w:val="▪"/>
      <w:lvlJc w:val="left"/>
      <w:pPr>
        <w:ind w:left="720" w:hanging="480"/>
      </w:pPr>
      <w:rPr>
        <w:u w:val="none"/>
      </w:rPr>
    </w:lvl>
    <w:lvl w:ilvl="1">
      <w:numFmt w:val="bullet"/>
      <w:lvlText w:val="–"/>
      <w:lvlJc w:val="left"/>
      <w:pPr>
        <w:ind w:left="1440" w:hanging="480"/>
      </w:pPr>
      <w:rPr>
        <w:u w:val="none"/>
      </w:rPr>
    </w:lvl>
    <w:lvl w:ilvl="2">
      <w:numFmt w:val="bullet"/>
      <w:lvlText w:val="•"/>
      <w:lvlJc w:val="left"/>
      <w:pPr>
        <w:ind w:left="2160" w:hanging="480"/>
      </w:pPr>
      <w:rPr>
        <w:u w:val="none"/>
      </w:rPr>
    </w:lvl>
    <w:lvl w:ilvl="3">
      <w:numFmt w:val="bullet"/>
      <w:lvlText w:val="–"/>
      <w:lvlJc w:val="left"/>
      <w:pPr>
        <w:ind w:left="2880" w:hanging="480"/>
      </w:pPr>
      <w:rPr>
        <w:u w:val="none"/>
      </w:rPr>
    </w:lvl>
    <w:lvl w:ilvl="4">
      <w:numFmt w:val="bullet"/>
      <w:lvlText w:val="•"/>
      <w:lvlJc w:val="left"/>
      <w:pPr>
        <w:ind w:left="3600" w:hanging="480"/>
      </w:pPr>
      <w:rPr>
        <w:u w:val="none"/>
      </w:rPr>
    </w:lvl>
    <w:lvl w:ilvl="5">
      <w:numFmt w:val="bullet"/>
      <w:lvlText w:val="–"/>
      <w:lvlJc w:val="left"/>
      <w:pPr>
        <w:ind w:left="4320" w:hanging="480"/>
      </w:pPr>
      <w:rPr>
        <w:u w:val="none"/>
      </w:rPr>
    </w:lvl>
    <w:lvl w:ilvl="6">
      <w:numFmt w:val="bullet"/>
      <w:lvlText w:val="•"/>
      <w:lvlJc w:val="left"/>
      <w:pPr>
        <w:ind w:left="5040" w:hanging="480"/>
      </w:pPr>
      <w:rPr>
        <w:u w:val="none"/>
      </w:rPr>
    </w:lvl>
    <w:lvl w:ilvl="7">
      <w:numFmt w:val="bullet"/>
      <w:lvlText w:val="–"/>
      <w:lvlJc w:val="left"/>
      <w:pPr>
        <w:ind w:left="5760" w:hanging="480"/>
      </w:pPr>
      <w:rPr>
        <w:u w:val="none"/>
      </w:rPr>
    </w:lvl>
    <w:lvl w:ilvl="8">
      <w:numFmt w:val="bullet"/>
      <w:lvlText w:val="•"/>
      <w:lvlJc w:val="left"/>
      <w:pPr>
        <w:ind w:left="6480" w:hanging="48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115"/>
    <w:rsid w:val="00720115"/>
    <w:rsid w:val="00724CFD"/>
    <w:rsid w:val="00FF7A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C8E59"/>
  <w15:docId w15:val="{C3D76665-9C99-4FD9-93A2-E64085801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5776"/>
  </w:style>
  <w:style w:type="paragraph" w:styleId="Heading1">
    <w:name w:val="heading 1"/>
    <w:basedOn w:val="Normal"/>
    <w:next w:val="BodyText"/>
    <w:link w:val="Heading1Char"/>
    <w:uiPriority w:val="9"/>
    <w:qFormat/>
    <w:rsid w:val="00C75776"/>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BodyText"/>
    <w:link w:val="TitleChar"/>
    <w:uiPriority w:val="10"/>
    <w:qFormat/>
    <w:rsid w:val="00C75776"/>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paragraph" w:styleId="ListParagraph">
    <w:name w:val="List Paragraph"/>
    <w:basedOn w:val="Normal"/>
    <w:uiPriority w:val="34"/>
    <w:qFormat/>
    <w:rsid w:val="00957728"/>
    <w:pPr>
      <w:ind w:left="720"/>
      <w:contextualSpacing/>
    </w:pPr>
  </w:style>
  <w:style w:type="character" w:styleId="CommentReference">
    <w:name w:val="annotation reference"/>
    <w:basedOn w:val="DefaultParagraphFont"/>
    <w:uiPriority w:val="99"/>
    <w:semiHidden/>
    <w:unhideWhenUsed/>
    <w:rsid w:val="00E24C32"/>
    <w:rPr>
      <w:sz w:val="16"/>
      <w:szCs w:val="16"/>
    </w:rPr>
  </w:style>
  <w:style w:type="paragraph" w:styleId="CommentText">
    <w:name w:val="annotation text"/>
    <w:basedOn w:val="Normal"/>
    <w:link w:val="CommentTextChar"/>
    <w:uiPriority w:val="99"/>
    <w:semiHidden/>
    <w:unhideWhenUsed/>
    <w:rsid w:val="00E24C32"/>
    <w:rPr>
      <w:sz w:val="20"/>
      <w:szCs w:val="20"/>
    </w:rPr>
  </w:style>
  <w:style w:type="character" w:customStyle="1" w:styleId="CommentTextChar">
    <w:name w:val="Comment Text Char"/>
    <w:basedOn w:val="DefaultParagraphFont"/>
    <w:link w:val="CommentText"/>
    <w:uiPriority w:val="99"/>
    <w:semiHidden/>
    <w:rsid w:val="00E24C32"/>
    <w:rPr>
      <w:sz w:val="20"/>
      <w:szCs w:val="20"/>
    </w:rPr>
  </w:style>
  <w:style w:type="paragraph" w:styleId="CommentSubject">
    <w:name w:val="annotation subject"/>
    <w:basedOn w:val="CommentText"/>
    <w:next w:val="CommentText"/>
    <w:link w:val="CommentSubjectChar"/>
    <w:uiPriority w:val="99"/>
    <w:semiHidden/>
    <w:unhideWhenUsed/>
    <w:rsid w:val="00E24C32"/>
    <w:rPr>
      <w:b/>
      <w:bCs/>
    </w:rPr>
  </w:style>
  <w:style w:type="character" w:customStyle="1" w:styleId="CommentSubjectChar">
    <w:name w:val="Comment Subject Char"/>
    <w:basedOn w:val="CommentTextChar"/>
    <w:link w:val="CommentSubject"/>
    <w:uiPriority w:val="99"/>
    <w:semiHidden/>
    <w:rsid w:val="00E24C32"/>
    <w:rPr>
      <w:b/>
      <w:bCs/>
      <w:sz w:val="20"/>
      <w:szCs w:val="20"/>
    </w:rPr>
  </w:style>
  <w:style w:type="paragraph" w:styleId="Revision">
    <w:name w:val="Revision"/>
    <w:hidden/>
    <w:uiPriority w:val="99"/>
    <w:semiHidden/>
    <w:rsid w:val="00475B7A"/>
    <w:pPr>
      <w:spacing w:after="0"/>
    </w:pPr>
  </w:style>
  <w:style w:type="character" w:customStyle="1" w:styleId="Heading1Char">
    <w:name w:val="Heading 1 Char"/>
    <w:basedOn w:val="DefaultParagraphFont"/>
    <w:link w:val="Heading1"/>
    <w:uiPriority w:val="9"/>
    <w:rsid w:val="00C75776"/>
    <w:rPr>
      <w:rFonts w:asciiTheme="majorHAnsi" w:eastAsiaTheme="majorEastAsia" w:hAnsiTheme="majorHAnsi" w:cstheme="majorBidi"/>
      <w:b/>
      <w:bCs/>
      <w:color w:val="4472C4" w:themeColor="accent1"/>
      <w:sz w:val="32"/>
      <w:szCs w:val="32"/>
    </w:rPr>
  </w:style>
  <w:style w:type="paragraph" w:styleId="BodyText">
    <w:name w:val="Body Text"/>
    <w:basedOn w:val="Normal"/>
    <w:link w:val="BodyTextChar"/>
    <w:qFormat/>
    <w:rsid w:val="00C75776"/>
    <w:pPr>
      <w:spacing w:before="180" w:after="180"/>
    </w:pPr>
  </w:style>
  <w:style w:type="character" w:customStyle="1" w:styleId="BodyTextChar">
    <w:name w:val="Body Text Char"/>
    <w:basedOn w:val="DefaultParagraphFont"/>
    <w:link w:val="BodyText"/>
    <w:rsid w:val="00C75776"/>
    <w:rPr>
      <w:sz w:val="24"/>
      <w:szCs w:val="24"/>
    </w:rPr>
  </w:style>
  <w:style w:type="paragraph" w:customStyle="1" w:styleId="FirstParagraph">
    <w:name w:val="First Paragraph"/>
    <w:basedOn w:val="BodyText"/>
    <w:next w:val="BodyText"/>
    <w:qFormat/>
    <w:rsid w:val="00C75776"/>
  </w:style>
  <w:style w:type="paragraph" w:customStyle="1" w:styleId="Compact">
    <w:name w:val="Compact"/>
    <w:basedOn w:val="BodyText"/>
    <w:qFormat/>
    <w:rsid w:val="00C75776"/>
    <w:pPr>
      <w:spacing w:before="36" w:after="36"/>
    </w:pPr>
  </w:style>
  <w:style w:type="character" w:customStyle="1" w:styleId="TitleChar">
    <w:name w:val="Title Char"/>
    <w:basedOn w:val="DefaultParagraphFont"/>
    <w:link w:val="Title"/>
    <w:rsid w:val="00C75776"/>
    <w:rPr>
      <w:rFonts w:asciiTheme="majorHAnsi" w:eastAsiaTheme="majorEastAsia" w:hAnsiTheme="majorHAnsi" w:cstheme="majorBidi"/>
      <w:b/>
      <w:bCs/>
      <w:color w:val="2D4F8E" w:themeColor="accent1" w:themeShade="B5"/>
      <w:sz w:val="36"/>
      <w:szCs w:val="36"/>
    </w:rPr>
  </w:style>
  <w:style w:type="paragraph" w:styleId="Subtitle">
    <w:name w:val="Subtitle"/>
    <w:basedOn w:val="Normal"/>
    <w:next w:val="Normal"/>
    <w:link w:val="SubtitleChar"/>
    <w:uiPriority w:val="11"/>
    <w:qFormat/>
    <w:pPr>
      <w:keepNext/>
      <w:keepLines/>
      <w:spacing w:before="240" w:after="240"/>
      <w:jc w:val="center"/>
    </w:pPr>
    <w:rPr>
      <w:b/>
      <w:color w:val="2C4F8E"/>
      <w:sz w:val="30"/>
      <w:szCs w:val="30"/>
    </w:rPr>
  </w:style>
  <w:style w:type="character" w:customStyle="1" w:styleId="SubtitleChar">
    <w:name w:val="Subtitle Char"/>
    <w:basedOn w:val="DefaultParagraphFont"/>
    <w:link w:val="Subtitle"/>
    <w:rsid w:val="00C75776"/>
    <w:rPr>
      <w:rFonts w:asciiTheme="majorHAnsi" w:eastAsiaTheme="majorEastAsia" w:hAnsiTheme="majorHAnsi" w:cstheme="majorBidi"/>
      <w:b/>
      <w:bCs/>
      <w:color w:val="2D4F8E" w:themeColor="accent1" w:themeShade="B5"/>
      <w:sz w:val="30"/>
      <w:szCs w:val="30"/>
    </w:rPr>
  </w:style>
  <w:style w:type="paragraph" w:customStyle="1" w:styleId="Author">
    <w:name w:val="Author"/>
    <w:next w:val="BodyText"/>
    <w:qFormat/>
    <w:rsid w:val="00C75776"/>
    <w:pPr>
      <w:keepNext/>
      <w:keepLines/>
      <w:jc w:val="center"/>
    </w:pPr>
  </w:style>
  <w:style w:type="paragraph" w:styleId="Date">
    <w:name w:val="Date"/>
    <w:next w:val="BodyText"/>
    <w:link w:val="DateChar"/>
    <w:qFormat/>
    <w:rsid w:val="00C75776"/>
    <w:pPr>
      <w:keepNext/>
      <w:keepLines/>
      <w:jc w:val="center"/>
    </w:pPr>
  </w:style>
  <w:style w:type="character" w:customStyle="1" w:styleId="DateChar">
    <w:name w:val="Date Char"/>
    <w:basedOn w:val="DefaultParagraphFont"/>
    <w:link w:val="Date"/>
    <w:rsid w:val="00C7577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b5cgrEK6IuhmQI+gGNJPBopmsw==">CgMxLjAyDmgudjF1dGxjYmE1dXd1Mg5oLnZ2NHo2aTd5YXN5dDIOaC5xMGJ3bmpzYTVmNHYyDmguM3QxZ3JuNnpieTdyMg5oLjdvNGh3emxrNjBlZzIOaC44bXA1MnUzemFjMWIyDmguaDZzeDFtMnltbmV5Mg5oLmg5dmJzeDRxcXh2bTgAciExYm5pNWNnYVpxajBJVW9rYkJ0d3BwdUJIZmQ5QXdaX3o=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479</Words>
  <Characters>2733</Characters>
  <Application>Microsoft Office Word</Application>
  <DocSecurity>0</DocSecurity>
  <Lines>22</Lines>
  <Paragraphs>6</Paragraphs>
  <ScaleCrop>false</ScaleCrop>
  <Company>Army Golden Master Program</Company>
  <LinksUpToDate>false</LinksUpToDate>
  <CharactersWithSpaces>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Zettle, Brian A CIV USARMY CESPA (USA)</dc:creator>
  <cp:lastModifiedBy>Quintana, Vanessa M ERDC-RDE-EL-MS Contractor</cp:lastModifiedBy>
  <cp:revision>2</cp:revision>
  <dcterms:created xsi:type="dcterms:W3CDTF">2021-09-27T23:25:00Z</dcterms:created>
  <dcterms:modified xsi:type="dcterms:W3CDTF">2025-11-23T01:25:00Z</dcterms:modified>
</cp:coreProperties>
</file>