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[@brown_toward_2004]</w:t>
      </w:r>
      <w:r>
        <w:t xml:space="preserve"> </w:t>
      </w:r>
      <w:r>
        <w:t xml:space="preserve">and observed behavioral responses of fish to hydrodynamic conditions during movement</w:t>
      </w:r>
      <w:r>
        <w:t xml:space="preserve"> </w:t>
      </w:r>
      <w:r>
        <w:t xml:space="preserve">[@gibson_selective_2001]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[@brown_toward_2004; @gibson_selective_2001]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5"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2026-05-22T15:09:27Z</dcterms:created>
  <dcterms:modified xsi:type="dcterms:W3CDTF">2026-05-22T15:09:27Z</dcterms:modified>
</cp:coreProperties>
</file>

<file path=docProps/custom.xml><?xml version="1.0" encoding="utf-8"?>
<Properties xmlns="http://schemas.openxmlformats.org/officeDocument/2006/custom-properties" xmlns:vt="http://schemas.openxmlformats.org/officeDocument/2006/docPropsVTypes"/>
</file>