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5939" w:rsidRDefault="0011488B" w:rsidP="0011488B">
      <w:pPr>
        <w:pStyle w:val="Titre"/>
        <w:jc w:val="center"/>
      </w:pPr>
      <w:r>
        <w:t>Guide d’étude ch.</w:t>
      </w:r>
      <w:r w:rsidRPr="007B0995">
        <w:t>9</w:t>
      </w:r>
    </w:p>
    <w:p w:rsidR="0011488B" w:rsidRDefault="0011488B" w:rsidP="0011488B">
      <w:pPr>
        <w:pStyle w:val="Titre1"/>
      </w:pPr>
      <w:r>
        <w:t>Régulier</w:t>
      </w:r>
    </w:p>
    <w:p w:rsidR="0011488B" w:rsidRDefault="00320103" w:rsidP="001B24CD">
      <w:pPr>
        <w:pStyle w:val="Titre2"/>
        <w:numPr>
          <w:ilvl w:val="0"/>
          <w:numId w:val="16"/>
        </w:numPr>
      </w:pPr>
      <w:r>
        <w:t>Moyens de contraception</w:t>
      </w:r>
    </w:p>
    <w:p w:rsidR="00867D3D" w:rsidRPr="00192B54" w:rsidRDefault="00867D3D" w:rsidP="00867D3D">
      <w:pPr>
        <w:rPr>
          <w:sz w:val="24"/>
          <w:szCs w:val="24"/>
        </w:rPr>
      </w:pPr>
      <w:r w:rsidRPr="00192B54">
        <w:rPr>
          <w:sz w:val="24"/>
          <w:szCs w:val="24"/>
        </w:rPr>
        <w:t>ITSS = infection transmissible sexuellement et par le sang</w:t>
      </w:r>
    </w:p>
    <w:p w:rsidR="00320103" w:rsidRPr="00192B54" w:rsidRDefault="00867D3D" w:rsidP="00320103">
      <w:pPr>
        <w:rPr>
          <w:sz w:val="24"/>
          <w:szCs w:val="24"/>
        </w:rPr>
      </w:pPr>
      <w:r w:rsidRPr="00192B54">
        <w:rPr>
          <w:b/>
          <w:bCs/>
          <w:sz w:val="24"/>
          <w:szCs w:val="24"/>
        </w:rPr>
        <w:t>Condom</w:t>
      </w:r>
      <w:r w:rsidRPr="00192B54">
        <w:rPr>
          <w:sz w:val="24"/>
          <w:szCs w:val="24"/>
        </w:rPr>
        <w:t xml:space="preserve"> = </w:t>
      </w:r>
      <w:r w:rsidR="00320103" w:rsidRPr="00192B54">
        <w:rPr>
          <w:sz w:val="24"/>
          <w:szCs w:val="24"/>
        </w:rPr>
        <w:t>seul moyen contraceptif qui, en plus d’empêcher une grossesse, empêche la transmission des ITSS</w:t>
      </w:r>
    </w:p>
    <w:p w:rsidR="00867D3D" w:rsidRPr="00192B54" w:rsidRDefault="00867D3D" w:rsidP="00320103">
      <w:pPr>
        <w:rPr>
          <w:b/>
          <w:bCs/>
          <w:sz w:val="24"/>
          <w:szCs w:val="24"/>
        </w:rPr>
      </w:pPr>
      <w:r w:rsidRPr="00192B54">
        <w:rPr>
          <w:sz w:val="24"/>
          <w:szCs w:val="24"/>
        </w:rPr>
        <w:t xml:space="preserve">Savoir reconnaître : </w:t>
      </w:r>
      <w:r w:rsidRPr="00192B54">
        <w:rPr>
          <w:b/>
          <w:bCs/>
          <w:sz w:val="24"/>
          <w:szCs w:val="24"/>
        </w:rPr>
        <w:t>condom</w:t>
      </w:r>
      <w:r w:rsidRPr="00192B54">
        <w:rPr>
          <w:sz w:val="24"/>
          <w:szCs w:val="24"/>
        </w:rPr>
        <w:t xml:space="preserve">, </w:t>
      </w:r>
      <w:r w:rsidRPr="00192B54">
        <w:rPr>
          <w:b/>
          <w:bCs/>
          <w:sz w:val="24"/>
          <w:szCs w:val="24"/>
        </w:rPr>
        <w:t>diaphragme</w:t>
      </w:r>
      <w:r w:rsidRPr="00192B54">
        <w:rPr>
          <w:sz w:val="24"/>
          <w:szCs w:val="24"/>
        </w:rPr>
        <w:t xml:space="preserve">, </w:t>
      </w:r>
      <w:r w:rsidRPr="00192B54">
        <w:rPr>
          <w:b/>
          <w:bCs/>
          <w:sz w:val="24"/>
          <w:szCs w:val="24"/>
        </w:rPr>
        <w:t>tampon</w:t>
      </w:r>
      <w:r w:rsidRPr="00192B54">
        <w:rPr>
          <w:sz w:val="24"/>
          <w:szCs w:val="24"/>
        </w:rPr>
        <w:t xml:space="preserve"> et </w:t>
      </w:r>
      <w:r w:rsidRPr="00192B54">
        <w:rPr>
          <w:b/>
          <w:bCs/>
          <w:sz w:val="24"/>
          <w:szCs w:val="24"/>
        </w:rPr>
        <w:t>serviette sanitaire</w:t>
      </w:r>
    </w:p>
    <w:p w:rsidR="00867D3D" w:rsidRPr="00192B54" w:rsidRDefault="00867D3D" w:rsidP="00320103">
      <w:pPr>
        <w:rPr>
          <w:sz w:val="24"/>
          <w:szCs w:val="24"/>
        </w:rPr>
      </w:pPr>
      <w:r w:rsidRPr="00192B54">
        <w:rPr>
          <w:b/>
          <w:bCs/>
          <w:sz w:val="24"/>
          <w:szCs w:val="24"/>
        </w:rPr>
        <w:t>La pilule anticonceptionnelle</w:t>
      </w:r>
      <w:r w:rsidRPr="00192B54">
        <w:rPr>
          <w:sz w:val="24"/>
          <w:szCs w:val="24"/>
        </w:rPr>
        <w:t xml:space="preserve"> : Il s’agit d’hormones en doses plus fortes que celles du corps humain, donc la pilule l’emporte sur le corps, pour régulariser le cycle menstruel </w:t>
      </w:r>
      <w:r w:rsidRPr="007B0995">
        <w:rPr>
          <w:sz w:val="24"/>
          <w:szCs w:val="24"/>
        </w:rPr>
        <w:t>ET</w:t>
      </w:r>
      <w:r w:rsidRPr="00192B54">
        <w:rPr>
          <w:sz w:val="24"/>
          <w:szCs w:val="24"/>
        </w:rPr>
        <w:t xml:space="preserve"> annuler l’ovulation.</w:t>
      </w:r>
    </w:p>
    <w:p w:rsidR="00867D3D" w:rsidRDefault="00867D3D" w:rsidP="001B24CD">
      <w:pPr>
        <w:pStyle w:val="Titre2"/>
        <w:numPr>
          <w:ilvl w:val="0"/>
          <w:numId w:val="16"/>
        </w:numPr>
      </w:pPr>
      <w:r>
        <w:t>Puberté</w:t>
      </w:r>
    </w:p>
    <w:p w:rsidR="00867D3D" w:rsidRPr="007B0995" w:rsidRDefault="00867D3D" w:rsidP="00867D3D">
      <w:pPr>
        <w:rPr>
          <w:sz w:val="24"/>
          <w:szCs w:val="24"/>
        </w:rPr>
      </w:pPr>
      <w:r w:rsidRPr="007B0995">
        <w:rPr>
          <w:sz w:val="24"/>
          <w:szCs w:val="24"/>
        </w:rPr>
        <w:t xml:space="preserve">Définition de la puberté : </w:t>
      </w:r>
      <w:r w:rsidR="007B0995">
        <w:rPr>
          <w:sz w:val="24"/>
          <w:szCs w:val="24"/>
        </w:rPr>
        <w:t>période</w:t>
      </w:r>
      <w:r w:rsidRPr="007B0995">
        <w:rPr>
          <w:sz w:val="24"/>
          <w:szCs w:val="24"/>
        </w:rPr>
        <w:t xml:space="preserve"> au cours de laquelle </w:t>
      </w:r>
      <w:r w:rsidRPr="007B0995">
        <w:rPr>
          <w:b/>
          <w:bCs/>
          <w:sz w:val="24"/>
          <w:szCs w:val="24"/>
        </w:rPr>
        <w:t>un individu devient apte à se reproduire</w:t>
      </w:r>
      <w:r w:rsidRPr="007B0995">
        <w:rPr>
          <w:sz w:val="24"/>
          <w:szCs w:val="24"/>
        </w:rPr>
        <w:t>.</w:t>
      </w:r>
    </w:p>
    <w:p w:rsidR="00192B54" w:rsidRPr="007B0995" w:rsidRDefault="00192B54" w:rsidP="00867D3D">
      <w:pPr>
        <w:rPr>
          <w:sz w:val="24"/>
          <w:szCs w:val="24"/>
        </w:rPr>
      </w:pPr>
      <w:r w:rsidRPr="007B0995">
        <w:rPr>
          <w:sz w:val="24"/>
          <w:szCs w:val="24"/>
        </w:rPr>
        <w:t>Être capable de nommer des changements physiques et psychologiques.</w:t>
      </w:r>
    </w:p>
    <w:p w:rsidR="001B24CD" w:rsidRPr="007B0995" w:rsidRDefault="001B24CD" w:rsidP="001B24CD">
      <w:pPr>
        <w:rPr>
          <w:b/>
          <w:bCs/>
          <w:sz w:val="24"/>
          <w:szCs w:val="24"/>
        </w:rPr>
      </w:pPr>
      <w:r w:rsidRPr="007B0995">
        <w:rPr>
          <w:b/>
          <w:bCs/>
          <w:sz w:val="24"/>
          <w:szCs w:val="24"/>
        </w:rPr>
        <mc:AlternateContent>
          <mc:Choice Requires="wps">
            <w:drawing>
              <wp:anchor distT="0" distB="0" distL="114300" distR="114300" simplePos="0" relativeHeight="251659264" behindDoc="0" locked="0" layoutInCell="1" allowOverlap="1" wp14:anchorId="53503D8E" wp14:editId="48565D9B">
                <wp:simplePos x="0" y="0"/>
                <wp:positionH relativeFrom="column">
                  <wp:posOffset>4332467</wp:posOffset>
                </wp:positionH>
                <wp:positionV relativeFrom="paragraph">
                  <wp:posOffset>5715</wp:posOffset>
                </wp:positionV>
                <wp:extent cx="2872854" cy="2033517"/>
                <wp:effectExtent l="0" t="0" r="3810" b="5080"/>
                <wp:wrapNone/>
                <wp:docPr id="4" name="Zone de texte 4"/>
                <wp:cNvGraphicFramePr/>
                <a:graphic xmlns:a="http://schemas.openxmlformats.org/drawingml/2006/main">
                  <a:graphicData uri="http://schemas.microsoft.com/office/word/2010/wordprocessingShape">
                    <wps:wsp>
                      <wps:cNvSpPr txBox="1"/>
                      <wps:spPr>
                        <a:xfrm>
                          <a:off x="0" y="0"/>
                          <a:ext cx="2872854" cy="2033517"/>
                        </a:xfrm>
                        <a:prstGeom prst="rect">
                          <a:avLst/>
                        </a:prstGeom>
                        <a:solidFill>
                          <a:schemeClr val="lt1"/>
                        </a:solidFill>
                        <a:ln w="6350">
                          <a:noFill/>
                        </a:ln>
                      </wps:spPr>
                      <wps:txbx>
                        <w:txbxContent>
                          <w:p w:rsidR="001B24CD" w:rsidRPr="007B0995" w:rsidRDefault="001B24CD" w:rsidP="001B24CD">
                            <w:pPr>
                              <w:rPr>
                                <w:b/>
                                <w:bCs/>
                              </w:rPr>
                            </w:pPr>
                            <w:r w:rsidRPr="007B0995">
                              <w:rPr>
                                <w:b/>
                                <w:bCs/>
                              </w:rPr>
                              <w:t>Changement psychologique :</w:t>
                            </w:r>
                          </w:p>
                          <w:p w:rsidR="001B24CD" w:rsidRDefault="001B24CD" w:rsidP="001B24CD">
                            <w:pPr>
                              <w:pStyle w:val="Paragraphedeliste"/>
                              <w:numPr>
                                <w:ilvl w:val="0"/>
                                <w:numId w:val="13"/>
                              </w:numPr>
                            </w:pPr>
                            <w:r>
                              <w:t>Prise de responsabilités</w:t>
                            </w:r>
                          </w:p>
                          <w:p w:rsidR="001B24CD" w:rsidRDefault="001B24CD" w:rsidP="001B24CD">
                            <w:pPr>
                              <w:pStyle w:val="Paragraphedeliste"/>
                              <w:numPr>
                                <w:ilvl w:val="0"/>
                                <w:numId w:val="13"/>
                              </w:numPr>
                            </w:pPr>
                            <w:r>
                              <w:t>Sautes d’humeur</w:t>
                            </w:r>
                          </w:p>
                          <w:p w:rsidR="001B24CD" w:rsidRDefault="001B24CD" w:rsidP="001B24CD">
                            <w:pPr>
                              <w:pStyle w:val="Paragraphedeliste"/>
                              <w:numPr>
                                <w:ilvl w:val="0"/>
                                <w:numId w:val="13"/>
                              </w:numPr>
                            </w:pPr>
                            <w:r>
                              <w:t>Désir sexuel</w:t>
                            </w:r>
                          </w:p>
                          <w:p w:rsidR="001B24CD" w:rsidRDefault="001B24CD" w:rsidP="001B24CD">
                            <w:pPr>
                              <w:pStyle w:val="Paragraphedeliste"/>
                              <w:numPr>
                                <w:ilvl w:val="0"/>
                                <w:numId w:val="13"/>
                              </w:numPr>
                            </w:pPr>
                            <w:r>
                              <w:t>Désir d’aimer et de former un couple</w:t>
                            </w:r>
                          </w:p>
                          <w:p w:rsidR="001B24CD" w:rsidRDefault="001B24CD" w:rsidP="001B24CD">
                            <w:pPr>
                              <w:pStyle w:val="Paragraphedeliste"/>
                              <w:numPr>
                                <w:ilvl w:val="0"/>
                                <w:numId w:val="13"/>
                              </w:numPr>
                            </w:pPr>
                            <w:r>
                              <w:t>Esprit critique et éthique</w:t>
                            </w:r>
                          </w:p>
                          <w:p w:rsidR="001B24CD" w:rsidRDefault="001B24CD" w:rsidP="001B24CD">
                            <w:pPr>
                              <w:pStyle w:val="Paragraphedeliste"/>
                              <w:numPr>
                                <w:ilvl w:val="0"/>
                                <w:numId w:val="13"/>
                              </w:numPr>
                            </w:pPr>
                            <w:r>
                              <w:t>Indépendance</w:t>
                            </w:r>
                          </w:p>
                          <w:p w:rsidR="001B24CD" w:rsidRDefault="001B24CD" w:rsidP="001B24CD">
                            <w:pPr>
                              <w:pStyle w:val="Paragraphedeliste"/>
                              <w:numPr>
                                <w:ilvl w:val="0"/>
                                <w:numId w:val="13"/>
                              </w:numPr>
                            </w:pPr>
                            <w:r>
                              <w:t>Réseau d’amis</w:t>
                            </w:r>
                          </w:p>
                          <w:p w:rsidR="001B24CD" w:rsidRDefault="001B24CD" w:rsidP="001B24CD">
                            <w:pPr>
                              <w:pStyle w:val="Paragraphedeliste"/>
                              <w:numPr>
                                <w:ilvl w:val="0"/>
                                <w:numId w:val="13"/>
                              </w:numPr>
                            </w:pPr>
                            <w:r>
                              <w:t>Recherche de son identité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503D8E" id="_x0000_t202" coordsize="21600,21600" o:spt="202" path="m,l,21600r21600,l21600,xe">
                <v:stroke joinstyle="miter"/>
                <v:path gradientshapeok="t" o:connecttype="rect"/>
              </v:shapetype>
              <v:shape id="Zone de texte 4" o:spid="_x0000_s1026" type="#_x0000_t202" style="position:absolute;margin-left:341.15pt;margin-top:.45pt;width:226.2pt;height:160.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" fillcolor="white [3201]" stroked="f" strokeweight=".5pt">
                <v:textbox>
                  <w:txbxContent>
                    <w:p w:rsidR="001B24CD" w:rsidRPr="007B0995" w:rsidRDefault="001B24CD" w:rsidP="001B24CD">
                      <w:pPr>
                        <w:rPr>
                          <w:b/>
                          <w:bCs/>
                        </w:rPr>
                      </w:pPr>
                      <w:r w:rsidRPr="007B0995">
                        <w:rPr>
                          <w:b/>
                          <w:bCs/>
                        </w:rPr>
                        <w:t>Changement psychologique :</w:t>
                      </w:r>
                    </w:p>
                    <w:p w:rsidR="001B24CD" w:rsidRDefault="001B24CD" w:rsidP="001B24CD">
                      <w:pPr>
                        <w:pStyle w:val="Paragraphedeliste"/>
                        <w:numPr>
                          <w:ilvl w:val="0"/>
                          <w:numId w:val="13"/>
                        </w:numPr>
                      </w:pPr>
                      <w:r>
                        <w:t>Prise de responsabilités</w:t>
                      </w:r>
                    </w:p>
                    <w:p w:rsidR="001B24CD" w:rsidRDefault="001B24CD" w:rsidP="001B24CD">
                      <w:pPr>
                        <w:pStyle w:val="Paragraphedeliste"/>
                        <w:numPr>
                          <w:ilvl w:val="0"/>
                          <w:numId w:val="13"/>
                        </w:numPr>
                      </w:pPr>
                      <w:r>
                        <w:t>Sautes d’humeur</w:t>
                      </w:r>
                    </w:p>
                    <w:p w:rsidR="001B24CD" w:rsidRDefault="001B24CD" w:rsidP="001B24CD">
                      <w:pPr>
                        <w:pStyle w:val="Paragraphedeliste"/>
                        <w:numPr>
                          <w:ilvl w:val="0"/>
                          <w:numId w:val="13"/>
                        </w:numPr>
                      </w:pPr>
                      <w:r>
                        <w:t>Désir sexuel</w:t>
                      </w:r>
                    </w:p>
                    <w:p w:rsidR="001B24CD" w:rsidRDefault="001B24CD" w:rsidP="001B24CD">
                      <w:pPr>
                        <w:pStyle w:val="Paragraphedeliste"/>
                        <w:numPr>
                          <w:ilvl w:val="0"/>
                          <w:numId w:val="13"/>
                        </w:numPr>
                      </w:pPr>
                      <w:r>
                        <w:t>Désir d’aimer et de former un couple</w:t>
                      </w:r>
                    </w:p>
                    <w:p w:rsidR="001B24CD" w:rsidRDefault="001B24CD" w:rsidP="001B24CD">
                      <w:pPr>
                        <w:pStyle w:val="Paragraphedeliste"/>
                        <w:numPr>
                          <w:ilvl w:val="0"/>
                          <w:numId w:val="13"/>
                        </w:numPr>
                      </w:pPr>
                      <w:r>
                        <w:t>Esprit critique et éthique</w:t>
                      </w:r>
                    </w:p>
                    <w:p w:rsidR="001B24CD" w:rsidRDefault="001B24CD" w:rsidP="001B24CD">
                      <w:pPr>
                        <w:pStyle w:val="Paragraphedeliste"/>
                        <w:numPr>
                          <w:ilvl w:val="0"/>
                          <w:numId w:val="13"/>
                        </w:numPr>
                      </w:pPr>
                      <w:r>
                        <w:t>Indépendance</w:t>
                      </w:r>
                    </w:p>
                    <w:p w:rsidR="001B24CD" w:rsidRDefault="001B24CD" w:rsidP="001B24CD">
                      <w:pPr>
                        <w:pStyle w:val="Paragraphedeliste"/>
                        <w:numPr>
                          <w:ilvl w:val="0"/>
                          <w:numId w:val="13"/>
                        </w:numPr>
                      </w:pPr>
                      <w:r>
                        <w:t>Réseau d’amis</w:t>
                      </w:r>
                    </w:p>
                    <w:p w:rsidR="001B24CD" w:rsidRDefault="001B24CD" w:rsidP="001B24CD">
                      <w:pPr>
                        <w:pStyle w:val="Paragraphedeliste"/>
                        <w:numPr>
                          <w:ilvl w:val="0"/>
                          <w:numId w:val="13"/>
                        </w:numPr>
                      </w:pPr>
                      <w:r>
                        <w:t>Recherche de son identité</w:t>
                      </w:r>
                    </w:p>
                  </w:txbxContent>
                </v:textbox>
              </v:shape>
            </w:pict>
          </mc:Fallback>
        </mc:AlternateContent>
      </w:r>
      <w:r w:rsidRPr="007B0995">
        <w:rPr>
          <w:b/>
          <w:bCs/>
          <w:sz w:val="24"/>
          <w:szCs w:val="24"/>
        </w:rPr>
        <w:t>Changements physiques :</w:t>
      </w:r>
    </w:p>
    <w:p w:rsidR="001B24CD" w:rsidRPr="007B0995" w:rsidRDefault="001B24CD" w:rsidP="001B24CD">
      <w:pPr>
        <w:pStyle w:val="Paragraphedeliste"/>
        <w:numPr>
          <w:ilvl w:val="0"/>
          <w:numId w:val="12"/>
        </w:numPr>
        <w:rPr>
          <w:sz w:val="24"/>
          <w:szCs w:val="24"/>
        </w:rPr>
      </w:pPr>
      <w:r w:rsidRPr="007B0995">
        <w:rPr>
          <w:sz w:val="24"/>
          <w:szCs w:val="24"/>
        </w:rPr>
        <w:t>Acné (garçon/fille)</w:t>
      </w:r>
    </w:p>
    <w:p w:rsidR="001B24CD" w:rsidRPr="007B0995" w:rsidRDefault="001B24CD" w:rsidP="001B24CD">
      <w:pPr>
        <w:pStyle w:val="Paragraphedeliste"/>
        <w:numPr>
          <w:ilvl w:val="0"/>
          <w:numId w:val="12"/>
        </w:numPr>
        <w:rPr>
          <w:sz w:val="24"/>
          <w:szCs w:val="24"/>
        </w:rPr>
      </w:pPr>
      <w:r w:rsidRPr="007B0995">
        <w:rPr>
          <w:sz w:val="24"/>
          <w:szCs w:val="24"/>
        </w:rPr>
        <w:t>Croissance et maturation des os (garçon/fille)</w:t>
      </w:r>
    </w:p>
    <w:p w:rsidR="001B24CD" w:rsidRPr="007B0995" w:rsidRDefault="001B24CD" w:rsidP="001B24CD">
      <w:pPr>
        <w:pStyle w:val="Paragraphedeliste"/>
        <w:numPr>
          <w:ilvl w:val="0"/>
          <w:numId w:val="12"/>
        </w:numPr>
        <w:rPr>
          <w:sz w:val="24"/>
          <w:szCs w:val="24"/>
        </w:rPr>
      </w:pPr>
      <w:r w:rsidRPr="007B0995">
        <w:rPr>
          <w:sz w:val="24"/>
          <w:szCs w:val="24"/>
        </w:rPr>
        <w:t xml:space="preserve">Début des </w:t>
      </w:r>
      <w:r w:rsidR="00192B54" w:rsidRPr="007B0995">
        <w:rPr>
          <w:sz w:val="24"/>
          <w:szCs w:val="24"/>
        </w:rPr>
        <w:t>menstruations</w:t>
      </w:r>
      <w:r w:rsidRPr="007B0995">
        <w:rPr>
          <w:sz w:val="24"/>
          <w:szCs w:val="24"/>
        </w:rPr>
        <w:t xml:space="preserve"> (fille)</w:t>
      </w:r>
    </w:p>
    <w:p w:rsidR="001B24CD" w:rsidRPr="007B0995" w:rsidRDefault="001B24CD" w:rsidP="001B24CD">
      <w:pPr>
        <w:pStyle w:val="Paragraphedeliste"/>
        <w:numPr>
          <w:ilvl w:val="0"/>
          <w:numId w:val="12"/>
        </w:numPr>
        <w:rPr>
          <w:sz w:val="24"/>
          <w:szCs w:val="24"/>
        </w:rPr>
      </w:pPr>
      <w:r w:rsidRPr="007B0995">
        <w:rPr>
          <w:sz w:val="24"/>
          <w:szCs w:val="24"/>
        </w:rPr>
        <w:t>Développement des testicules et du pénis (garçon/fille)</w:t>
      </w:r>
    </w:p>
    <w:p w:rsidR="001B24CD" w:rsidRPr="007B0995" w:rsidRDefault="00192B54" w:rsidP="001B24CD">
      <w:pPr>
        <w:pStyle w:val="Paragraphedeliste"/>
        <w:numPr>
          <w:ilvl w:val="0"/>
          <w:numId w:val="12"/>
        </w:numPr>
        <w:rPr>
          <w:sz w:val="24"/>
          <w:szCs w:val="24"/>
        </w:rPr>
      </w:pPr>
      <w:r w:rsidRPr="007B0995">
        <w:rPr>
          <w:sz w:val="24"/>
          <w:szCs w:val="24"/>
        </w:rPr>
        <w:t>Apparition</w:t>
      </w:r>
      <w:r w:rsidR="001B24CD" w:rsidRPr="007B0995">
        <w:rPr>
          <w:sz w:val="24"/>
          <w:szCs w:val="24"/>
        </w:rPr>
        <w:t xml:space="preserve"> des poils pubiens, axillaires et faciaux (garçon/fille)</w:t>
      </w:r>
    </w:p>
    <w:p w:rsidR="001B24CD" w:rsidRPr="007B0995" w:rsidRDefault="001B24CD" w:rsidP="001B24CD">
      <w:pPr>
        <w:pStyle w:val="Paragraphedeliste"/>
        <w:numPr>
          <w:ilvl w:val="0"/>
          <w:numId w:val="12"/>
        </w:numPr>
        <w:rPr>
          <w:sz w:val="24"/>
          <w:szCs w:val="24"/>
        </w:rPr>
      </w:pPr>
      <w:r w:rsidRPr="007B0995">
        <w:rPr>
          <w:sz w:val="24"/>
          <w:szCs w:val="24"/>
        </w:rPr>
        <w:t>Développement des muscles (garçon)</w:t>
      </w:r>
    </w:p>
    <w:p w:rsidR="001B24CD" w:rsidRPr="007B0995" w:rsidRDefault="001B24CD" w:rsidP="001B24CD">
      <w:pPr>
        <w:pStyle w:val="Paragraphedeliste"/>
        <w:numPr>
          <w:ilvl w:val="0"/>
          <w:numId w:val="12"/>
        </w:numPr>
        <w:rPr>
          <w:sz w:val="24"/>
          <w:szCs w:val="24"/>
        </w:rPr>
      </w:pPr>
      <w:r w:rsidRPr="007B0995">
        <w:rPr>
          <w:sz w:val="24"/>
          <w:szCs w:val="24"/>
        </w:rPr>
        <w:t>Capacité d’éjaculer (garçon)</w:t>
      </w:r>
    </w:p>
    <w:p w:rsidR="001B24CD" w:rsidRPr="007B0995" w:rsidRDefault="001B24CD" w:rsidP="00867D3D">
      <w:pPr>
        <w:pStyle w:val="Paragraphedeliste"/>
        <w:numPr>
          <w:ilvl w:val="0"/>
          <w:numId w:val="12"/>
        </w:numPr>
        <w:rPr>
          <w:sz w:val="24"/>
          <w:szCs w:val="24"/>
        </w:rPr>
      </w:pPr>
      <w:r w:rsidRPr="007B0995">
        <w:rPr>
          <w:sz w:val="24"/>
          <w:szCs w:val="24"/>
        </w:rPr>
        <w:t>Augmentation de la taille du larynx (mue) (garçon)</w:t>
      </w:r>
    </w:p>
    <w:p w:rsidR="00867D3D" w:rsidRDefault="00867D3D" w:rsidP="001B24CD">
      <w:pPr>
        <w:pStyle w:val="Titre2"/>
        <w:numPr>
          <w:ilvl w:val="0"/>
          <w:numId w:val="16"/>
        </w:numPr>
      </w:pPr>
      <w:r>
        <w:t>Les hormones</w:t>
      </w:r>
    </w:p>
    <w:p w:rsidR="00192B54" w:rsidRPr="007B0995" w:rsidRDefault="00192B54" w:rsidP="00192B54">
      <w:pPr>
        <w:rPr>
          <w:sz w:val="24"/>
          <w:szCs w:val="24"/>
        </w:rPr>
      </w:pPr>
      <w:r w:rsidRPr="007B0995">
        <w:rPr>
          <w:sz w:val="24"/>
          <w:szCs w:val="24"/>
        </w:rPr>
        <w:t>Savoir quelle glande produit quelle hormone, qui a quelle conséquence, dans quel ordre.</w:t>
      </w:r>
    </w:p>
    <w:p w:rsidR="00867D3D" w:rsidRDefault="00867D3D" w:rsidP="001B24CD">
      <w:r>
        <w:drawing>
          <wp:inline distT="0" distB="0" distL="0" distR="0" wp14:anchorId="34DC5BD6" wp14:editId="719EC396">
            <wp:extent cx="5842279" cy="3204376"/>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704"/>
                    <a:stretch/>
                  </pic:blipFill>
                  <pic:spPr bwMode="auto">
                    <a:xfrm>
                      <a:off x="0" y="0"/>
                      <a:ext cx="5876284" cy="3223027"/>
                    </a:xfrm>
                    <a:prstGeom prst="rect">
                      <a:avLst/>
                    </a:prstGeom>
                    <a:ln>
                      <a:noFill/>
                    </a:ln>
                    <a:extLst>
                      <a:ext uri="{53640926-AAD7-44D8-BBD7-CCE9431645EC}">
                        <a14:shadowObscured xmlns:a14="http://schemas.microsoft.com/office/drawing/2010/main"/>
                      </a:ext>
                    </a:extLst>
                  </pic:spPr>
                </pic:pic>
              </a:graphicData>
            </a:graphic>
          </wp:inline>
        </w:drawing>
      </w:r>
    </w:p>
    <w:p w:rsidR="00141B83" w:rsidRDefault="00141B83" w:rsidP="001B24CD">
      <w:pPr>
        <w:pStyle w:val="Titre2"/>
        <w:numPr>
          <w:ilvl w:val="0"/>
          <w:numId w:val="16"/>
        </w:numPr>
      </w:pPr>
      <w:r>
        <w:lastRenderedPageBreak/>
        <w:t>Système reproducteur féminin</w:t>
      </w:r>
    </w:p>
    <w:p w:rsidR="00192B54" w:rsidRPr="007B0995" w:rsidRDefault="00192B54" w:rsidP="00192B54">
      <w:pPr>
        <w:rPr>
          <w:sz w:val="24"/>
          <w:szCs w:val="24"/>
        </w:rPr>
      </w:pPr>
      <w:r w:rsidRPr="007B0995">
        <w:rPr>
          <w:sz w:val="24"/>
          <w:szCs w:val="24"/>
        </w:rPr>
        <w:t xml:space="preserve">Savoir </w:t>
      </w:r>
      <w:r w:rsidR="007B0995">
        <w:rPr>
          <w:sz w:val="24"/>
          <w:szCs w:val="24"/>
        </w:rPr>
        <w:t>reconnaître</w:t>
      </w:r>
      <w:r w:rsidRPr="007B0995">
        <w:rPr>
          <w:sz w:val="24"/>
          <w:szCs w:val="24"/>
        </w:rPr>
        <w:t xml:space="preserve"> et identifier les parties du système reproducteur féminin.</w:t>
      </w:r>
    </w:p>
    <w:p w:rsidR="00141B83" w:rsidRDefault="00141B83" w:rsidP="00141B83">
      <w:r>
        <w:drawing>
          <wp:inline distT="0" distB="0" distL="0" distR="0" wp14:anchorId="460668AC" wp14:editId="11AB7043">
            <wp:extent cx="4579965" cy="2688609"/>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83570" cy="2690725"/>
                    </a:xfrm>
                    <a:prstGeom prst="rect">
                      <a:avLst/>
                    </a:prstGeom>
                  </pic:spPr>
                </pic:pic>
              </a:graphicData>
            </a:graphic>
          </wp:inline>
        </w:drawing>
      </w:r>
    </w:p>
    <w:p w:rsidR="009C7CD7" w:rsidRDefault="00E03CCF" w:rsidP="001B24CD">
      <w:pPr>
        <w:pStyle w:val="Titre2"/>
        <w:numPr>
          <w:ilvl w:val="0"/>
          <w:numId w:val="16"/>
        </w:numPr>
      </w:pPr>
      <w:r>
        <w:t>Cycle menstruel</w:t>
      </w:r>
    </w:p>
    <w:p w:rsidR="00E03CCF" w:rsidRPr="007B0995" w:rsidRDefault="00E03CCF" w:rsidP="00E03CCF">
      <w:pPr>
        <w:rPr>
          <w:sz w:val="24"/>
          <w:szCs w:val="24"/>
        </w:rPr>
      </w:pPr>
      <w:r w:rsidRPr="007B0995">
        <w:rPr>
          <w:sz w:val="24"/>
          <w:szCs w:val="24"/>
        </w:rPr>
        <w:t>Savoir déterminer la période de fertilité d’une femme à partir des dates de ses menstruations.</w:t>
      </w:r>
    </w:p>
    <w:p w:rsidR="00733605" w:rsidRPr="007B0995" w:rsidRDefault="00E03CCF" w:rsidP="00E03CCF">
      <w:pPr>
        <w:rPr>
          <w:sz w:val="24"/>
          <w:szCs w:val="24"/>
        </w:rPr>
      </w:pPr>
      <w:r w:rsidRPr="007B0995">
        <w:rPr>
          <w:sz w:val="24"/>
          <w:szCs w:val="24"/>
        </w:rPr>
        <w:t xml:space="preserve">Les </w:t>
      </w:r>
      <w:r w:rsidRPr="007B0995">
        <w:rPr>
          <w:b/>
          <w:bCs/>
          <w:sz w:val="24"/>
          <w:szCs w:val="24"/>
          <w:u w:val="single"/>
        </w:rPr>
        <w:t>spermatozoïd</w:t>
      </w:r>
      <w:r w:rsidR="007B0995" w:rsidRPr="007B0995">
        <w:rPr>
          <w:b/>
          <w:bCs/>
          <w:sz w:val="24"/>
          <w:szCs w:val="24"/>
          <w:u w:val="single"/>
        </w:rPr>
        <w:t>es</w:t>
      </w:r>
      <w:r w:rsidRPr="007B0995">
        <w:rPr>
          <w:sz w:val="24"/>
          <w:szCs w:val="24"/>
        </w:rPr>
        <w:t xml:space="preserve"> survivent </w:t>
      </w:r>
      <w:r w:rsidRPr="007B0995">
        <w:rPr>
          <w:b/>
          <w:bCs/>
          <w:sz w:val="24"/>
          <w:szCs w:val="24"/>
          <w:u w:val="single"/>
        </w:rPr>
        <w:t>3 jours</w:t>
      </w:r>
      <w:r w:rsidRPr="007B0995">
        <w:rPr>
          <w:sz w:val="24"/>
          <w:szCs w:val="24"/>
        </w:rPr>
        <w:t xml:space="preserve"> à l’extérieur du corps et </w:t>
      </w:r>
      <w:r w:rsidRPr="007B0995">
        <w:rPr>
          <w:b/>
          <w:bCs/>
          <w:sz w:val="24"/>
          <w:szCs w:val="24"/>
          <w:u w:val="single"/>
        </w:rPr>
        <w:t>l’ovule</w:t>
      </w:r>
      <w:r w:rsidRPr="007B0995">
        <w:rPr>
          <w:sz w:val="24"/>
          <w:szCs w:val="24"/>
        </w:rPr>
        <w:t xml:space="preserve"> survit </w:t>
      </w:r>
      <w:r w:rsidRPr="007B0995">
        <w:rPr>
          <w:b/>
          <w:bCs/>
          <w:sz w:val="24"/>
          <w:szCs w:val="24"/>
          <w:u w:val="single"/>
        </w:rPr>
        <w:t>1 jour</w:t>
      </w:r>
      <w:r w:rsidRPr="007B0995">
        <w:rPr>
          <w:sz w:val="24"/>
          <w:szCs w:val="24"/>
        </w:rPr>
        <w:t xml:space="preserve"> après avoir été libéré par l’ovaire.</w:t>
      </w:r>
    </w:p>
    <w:p w:rsidR="001B24CD" w:rsidRPr="007B0995" w:rsidRDefault="001B24CD" w:rsidP="00E03CCF">
      <w:pPr>
        <w:rPr>
          <w:sz w:val="24"/>
          <w:szCs w:val="24"/>
          <w:u w:val="single"/>
        </w:rPr>
      </w:pPr>
      <w:r w:rsidRPr="007B0995">
        <w:rPr>
          <w:sz w:val="24"/>
          <w:szCs w:val="24"/>
          <w:u w:val="single"/>
        </w:rPr>
        <w:t>VOIR LA FEUILLE D’EXERCICES SUPPLÉMENTAIRE POUR MÉTHODE DE CALCUL</w:t>
      </w:r>
    </w:p>
    <w:p w:rsidR="00733605" w:rsidRPr="007B0995" w:rsidRDefault="00733605" w:rsidP="00E03CCF">
      <w:pPr>
        <w:rPr>
          <w:sz w:val="24"/>
          <w:szCs w:val="24"/>
        </w:rPr>
      </w:pPr>
      <w:r w:rsidRPr="007B0995">
        <w:rPr>
          <w:sz w:val="24"/>
          <w:szCs w:val="24"/>
        </w:rPr>
        <w:t>La courbe qui atteint la valeur la plus haute est le « taux de LH », et c’est à ce moment que l’ovulation se produit. (</w:t>
      </w:r>
      <w:r w:rsidR="007B0995">
        <w:rPr>
          <w:sz w:val="24"/>
          <w:szCs w:val="24"/>
        </w:rPr>
        <w:t>ovulation</w:t>
      </w:r>
      <w:r w:rsidRPr="007B0995">
        <w:rPr>
          <w:sz w:val="24"/>
          <w:szCs w:val="24"/>
        </w:rPr>
        <w:t xml:space="preserve"> = l’un des ovaires relâche un ovule.)</w:t>
      </w:r>
    </w:p>
    <w:p w:rsidR="00733605" w:rsidRDefault="00733605">
      <w:r>
        <w:drawing>
          <wp:inline distT="0" distB="0" distL="0" distR="0" wp14:anchorId="3226FF99" wp14:editId="6FC9DE8D">
            <wp:extent cx="5677231" cy="3919231"/>
            <wp:effectExtent l="0" t="0" r="0"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1900" cy="4005295"/>
                    </a:xfrm>
                    <a:prstGeom prst="rect">
                      <a:avLst/>
                    </a:prstGeom>
                  </pic:spPr>
                </pic:pic>
              </a:graphicData>
            </a:graphic>
          </wp:inline>
        </w:drawing>
      </w:r>
    </w:p>
    <w:p w:rsidR="00CE4548" w:rsidRDefault="00CE4548" w:rsidP="00CE4548">
      <w:pPr>
        <w:pStyle w:val="Titre2"/>
        <w:numPr>
          <w:ilvl w:val="0"/>
          <w:numId w:val="16"/>
        </w:numPr>
      </w:pPr>
      <w:r>
        <w:lastRenderedPageBreak/>
        <w:t>Cycle ovarien</w:t>
      </w:r>
    </w:p>
    <w:p w:rsidR="00CE4548" w:rsidRPr="007B0995" w:rsidRDefault="00CE4548" w:rsidP="00CE4548">
      <w:pPr>
        <w:rPr>
          <w:sz w:val="24"/>
          <w:szCs w:val="24"/>
        </w:rPr>
      </w:pPr>
      <w:r w:rsidRPr="007B0995">
        <w:rPr>
          <w:sz w:val="24"/>
          <w:szCs w:val="24"/>
        </w:rPr>
        <w:t>Conna</w:t>
      </w:r>
      <w:r>
        <w:rPr>
          <w:sz w:val="24"/>
          <w:szCs w:val="24"/>
        </w:rPr>
        <w:t>î</w:t>
      </w:r>
      <w:r w:rsidRPr="007B0995">
        <w:rPr>
          <w:sz w:val="24"/>
          <w:szCs w:val="24"/>
        </w:rPr>
        <w:t>tre le nom et l’ordre des 3 phases du cycle ovarien.</w:t>
      </w:r>
    </w:p>
    <w:p w:rsidR="00CE4548" w:rsidRPr="007B0995" w:rsidRDefault="00CE4548" w:rsidP="00CE4548">
      <w:pPr>
        <w:pStyle w:val="Paragraphedeliste"/>
        <w:numPr>
          <w:ilvl w:val="0"/>
          <w:numId w:val="15"/>
        </w:numPr>
        <w:rPr>
          <w:sz w:val="24"/>
          <w:szCs w:val="24"/>
        </w:rPr>
      </w:pPr>
      <w:r w:rsidRPr="007B0995">
        <w:rPr>
          <w:b/>
          <w:bCs/>
          <w:sz w:val="24"/>
          <w:szCs w:val="24"/>
        </w:rPr>
        <w:t>Phase folliculaire</w:t>
      </w:r>
      <w:r w:rsidRPr="007B0995">
        <w:rPr>
          <w:sz w:val="24"/>
          <w:szCs w:val="24"/>
        </w:rPr>
        <w:t xml:space="preserve"> (maturation d’un follicule)</w:t>
      </w:r>
    </w:p>
    <w:p w:rsidR="00CE4548" w:rsidRPr="007B0995" w:rsidRDefault="00CE4548" w:rsidP="00CE4548">
      <w:pPr>
        <w:pStyle w:val="Paragraphedeliste"/>
        <w:numPr>
          <w:ilvl w:val="0"/>
          <w:numId w:val="15"/>
        </w:numPr>
        <w:rPr>
          <w:sz w:val="24"/>
          <w:szCs w:val="24"/>
        </w:rPr>
      </w:pPr>
      <w:r w:rsidRPr="007B0995">
        <w:rPr>
          <w:b/>
          <w:bCs/>
          <w:sz w:val="24"/>
          <w:szCs w:val="24"/>
        </w:rPr>
        <w:t>Ovulation</w:t>
      </w:r>
      <w:r w:rsidRPr="007B0995">
        <w:rPr>
          <w:sz w:val="24"/>
          <w:szCs w:val="24"/>
        </w:rPr>
        <w:t xml:space="preserve"> (libération de l’ovocyte)</w:t>
      </w:r>
    </w:p>
    <w:p w:rsidR="00CE4548" w:rsidRPr="00CE4548" w:rsidRDefault="00CE4548" w:rsidP="00CE4548">
      <w:pPr>
        <w:pStyle w:val="Paragraphedeliste"/>
        <w:numPr>
          <w:ilvl w:val="0"/>
          <w:numId w:val="15"/>
        </w:numPr>
        <w:rPr>
          <w:sz w:val="24"/>
          <w:szCs w:val="24"/>
        </w:rPr>
      </w:pPr>
      <w:r w:rsidRPr="007B0995">
        <w:rPr>
          <w:b/>
          <w:bCs/>
          <w:sz w:val="24"/>
          <w:szCs w:val="24"/>
        </w:rPr>
        <w:t>Phase lutéale</w:t>
      </w:r>
      <w:r w:rsidRPr="007B0995">
        <w:rPr>
          <w:sz w:val="24"/>
          <w:szCs w:val="24"/>
        </w:rPr>
        <w:t xml:space="preserve"> (follicule devient corps jaune, si fécondation = il sécrète des hormones, sinon = chute du taux d’hormone</w:t>
      </w:r>
      <w:r>
        <w:rPr>
          <w:sz w:val="24"/>
          <w:szCs w:val="24"/>
        </w:rPr>
        <w:t xml:space="preserve">, </w:t>
      </w:r>
      <w:r w:rsidRPr="007B0995">
        <w:rPr>
          <w:sz w:val="24"/>
          <w:szCs w:val="24"/>
        </w:rPr>
        <w:t>nouveau cycle)</w:t>
      </w:r>
      <w:r>
        <w:rPr>
          <w:sz w:val="24"/>
          <w:szCs w:val="24"/>
        </w:rPr>
        <w:t>.</w:t>
      </w:r>
    </w:p>
    <w:p w:rsidR="00733605" w:rsidRDefault="00733605" w:rsidP="001B24CD">
      <w:pPr>
        <w:pStyle w:val="Titre2"/>
        <w:numPr>
          <w:ilvl w:val="0"/>
          <w:numId w:val="16"/>
        </w:numPr>
      </w:pPr>
      <w:r>
        <w:t>Système reproducteur masculin</w:t>
      </w:r>
    </w:p>
    <w:p w:rsidR="00192B54" w:rsidRPr="007B0995" w:rsidRDefault="00192B54" w:rsidP="00192B54">
      <w:pPr>
        <w:rPr>
          <w:sz w:val="24"/>
          <w:szCs w:val="24"/>
        </w:rPr>
      </w:pPr>
      <w:r w:rsidRPr="007B0995">
        <w:rPr>
          <w:sz w:val="24"/>
          <w:szCs w:val="24"/>
        </w:rPr>
        <w:t xml:space="preserve">Savoir </w:t>
      </w:r>
      <w:r w:rsidR="007B0995">
        <w:rPr>
          <w:sz w:val="24"/>
          <w:szCs w:val="24"/>
        </w:rPr>
        <w:t>reconnaître</w:t>
      </w:r>
      <w:r w:rsidRPr="007B0995">
        <w:rPr>
          <w:sz w:val="24"/>
          <w:szCs w:val="24"/>
        </w:rPr>
        <w:t xml:space="preserve"> et identifier les parties du système reproducteur masculin.</w:t>
      </w:r>
    </w:p>
    <w:p w:rsidR="00C22C34" w:rsidRDefault="007B0995" w:rsidP="00733605">
      <w:pPr>
        <w:rPr>
          <w:sz w:val="32"/>
          <w:szCs w:val="32"/>
        </w:rPr>
      </w:pPr>
      <w:r w:rsidRPr="007B0995">
        <w:drawing>
          <wp:inline distT="0" distB="0" distL="0" distR="0" wp14:anchorId="43397362" wp14:editId="0E0C492D">
            <wp:extent cx="3482671" cy="2524615"/>
            <wp:effectExtent l="0" t="0" r="381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1972" cy="2560354"/>
                    </a:xfrm>
                    <a:prstGeom prst="rect">
                      <a:avLst/>
                    </a:prstGeom>
                  </pic:spPr>
                </pic:pic>
              </a:graphicData>
            </a:graphic>
          </wp:inline>
        </w:drawing>
      </w:r>
      <w:r w:rsidR="001B24CD" w:rsidRPr="007B0995">
        <w:drawing>
          <wp:inline distT="0" distB="0" distL="0" distR="0" wp14:anchorId="4DA1E8A8" wp14:editId="5767517E">
            <wp:extent cx="3370794" cy="2520590"/>
            <wp:effectExtent l="0" t="0" r="127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133" t="3767" r="5113"/>
                    <a:stretch/>
                  </pic:blipFill>
                  <pic:spPr bwMode="auto">
                    <a:xfrm>
                      <a:off x="0" y="0"/>
                      <a:ext cx="3401813" cy="2543786"/>
                    </a:xfrm>
                    <a:prstGeom prst="rect">
                      <a:avLst/>
                    </a:prstGeom>
                    <a:ln>
                      <a:noFill/>
                    </a:ln>
                    <a:extLst>
                      <a:ext uri="{53640926-AAD7-44D8-BBD7-CCE9431645EC}">
                        <a14:shadowObscured xmlns:a14="http://schemas.microsoft.com/office/drawing/2010/main"/>
                      </a:ext>
                    </a:extLst>
                  </pic:spPr>
                </pic:pic>
              </a:graphicData>
            </a:graphic>
          </wp:inline>
        </w:drawing>
      </w:r>
      <w:r w:rsidR="001B24CD" w:rsidRPr="001B24CD">
        <w:t xml:space="preserve"> </w:t>
      </w:r>
    </w:p>
    <w:p w:rsidR="0011488B" w:rsidRDefault="0011488B" w:rsidP="0011488B">
      <w:pPr>
        <w:pStyle w:val="Titre1"/>
      </w:pPr>
      <w:r>
        <w:t>Enrichissement PPP</w:t>
      </w:r>
    </w:p>
    <w:p w:rsidR="0027377A" w:rsidRPr="0027377A" w:rsidRDefault="0027377A" w:rsidP="001B24CD">
      <w:pPr>
        <w:pStyle w:val="Titre2"/>
        <w:numPr>
          <w:ilvl w:val="0"/>
          <w:numId w:val="16"/>
        </w:numPr>
      </w:pPr>
      <w:r>
        <w:t>Les maladies</w:t>
      </w:r>
    </w:p>
    <w:p w:rsidR="00192B54" w:rsidRPr="007B0995" w:rsidRDefault="0011488B" w:rsidP="0011488B">
      <w:pPr>
        <w:rPr>
          <w:sz w:val="24"/>
          <w:szCs w:val="24"/>
        </w:rPr>
      </w:pPr>
      <w:r w:rsidRPr="007B0995">
        <w:rPr>
          <w:sz w:val="24"/>
          <w:szCs w:val="24"/>
        </w:rPr>
        <w:t>Vous ne devriez jamais croire que vous pouvez reconnaître avec certitude QUELLE maladie vous avez (ou n’avez pas), sans avoir la formation d’un médecin. Même un infirmier n’a pas le droit de faire un diagnostic (de déclarer que vous avez "telle" maladie</w:t>
      </w:r>
      <w:r w:rsidR="007B0995">
        <w:rPr>
          <w:sz w:val="24"/>
          <w:szCs w:val="24"/>
        </w:rPr>
        <w:t>)</w:t>
      </w:r>
      <w:r w:rsidRPr="007B0995">
        <w:rPr>
          <w:sz w:val="24"/>
          <w:szCs w:val="24"/>
        </w:rPr>
        <w:t>. Donc, dès que vous soupçonnez que quelque chose ne va pas, vous devez consulter un médecin, ou au moins l’infirmière de l’école qui vous conseillera par la suite (sans émettre de diagnostic). C’est à partir de 14 ans au Québec, que notre dossier médical est personnel (que nos parents ne peuvent consulter sans notre permission).</w:t>
      </w:r>
    </w:p>
    <w:p w:rsidR="0011488B" w:rsidRDefault="0011488B" w:rsidP="001B24CD">
      <w:pPr>
        <w:pStyle w:val="Titre2"/>
        <w:numPr>
          <w:ilvl w:val="0"/>
          <w:numId w:val="16"/>
        </w:numPr>
      </w:pPr>
      <w:r>
        <w:t>Les périodes de la vie</w:t>
      </w:r>
    </w:p>
    <w:p w:rsidR="0011488B" w:rsidRPr="007B0995" w:rsidRDefault="0011488B" w:rsidP="0011488B">
      <w:pPr>
        <w:rPr>
          <w:sz w:val="24"/>
          <w:szCs w:val="24"/>
        </w:rPr>
      </w:pPr>
      <w:r w:rsidRPr="007B0995">
        <w:rPr>
          <w:b/>
          <w:bCs/>
          <w:sz w:val="24"/>
          <w:szCs w:val="24"/>
        </w:rPr>
        <w:t>Androp</w:t>
      </w:r>
      <w:r w:rsidR="0027377A" w:rsidRPr="007B0995">
        <w:rPr>
          <w:b/>
          <w:bCs/>
          <w:sz w:val="24"/>
          <w:szCs w:val="24"/>
        </w:rPr>
        <w:t>au</w:t>
      </w:r>
      <w:r w:rsidRPr="007B0995">
        <w:rPr>
          <w:b/>
          <w:bCs/>
          <w:sz w:val="24"/>
          <w:szCs w:val="24"/>
        </w:rPr>
        <w:t>se</w:t>
      </w:r>
      <w:r w:rsidRPr="007B0995">
        <w:rPr>
          <w:sz w:val="24"/>
          <w:szCs w:val="24"/>
        </w:rPr>
        <w:t xml:space="preserve"> : </w:t>
      </w:r>
      <w:r w:rsidR="007B0995">
        <w:rPr>
          <w:sz w:val="24"/>
          <w:szCs w:val="24"/>
        </w:rPr>
        <w:t>période</w:t>
      </w:r>
      <w:r w:rsidRPr="007B0995">
        <w:rPr>
          <w:sz w:val="24"/>
          <w:szCs w:val="24"/>
        </w:rPr>
        <w:t xml:space="preserve"> de la vie, vers 50 ans, où le taux de testostérone diminue chez l’homme. Mais il demeure fertile jusqu’à sa mort. </w:t>
      </w:r>
    </w:p>
    <w:p w:rsidR="0011488B" w:rsidRDefault="0011488B" w:rsidP="0011488B">
      <w:pPr>
        <w:rPr>
          <w:sz w:val="24"/>
          <w:szCs w:val="24"/>
        </w:rPr>
      </w:pPr>
      <w:r w:rsidRPr="007B0995">
        <w:rPr>
          <w:b/>
          <w:bCs/>
          <w:sz w:val="24"/>
          <w:szCs w:val="24"/>
        </w:rPr>
        <w:t>Ménop</w:t>
      </w:r>
      <w:r w:rsidR="0027377A" w:rsidRPr="007B0995">
        <w:rPr>
          <w:b/>
          <w:bCs/>
          <w:sz w:val="24"/>
          <w:szCs w:val="24"/>
        </w:rPr>
        <w:t>au</w:t>
      </w:r>
      <w:r w:rsidRPr="007B0995">
        <w:rPr>
          <w:b/>
          <w:bCs/>
          <w:sz w:val="24"/>
          <w:szCs w:val="24"/>
        </w:rPr>
        <w:t>se</w:t>
      </w:r>
      <w:r w:rsidRPr="007B0995">
        <w:rPr>
          <w:sz w:val="24"/>
          <w:szCs w:val="24"/>
        </w:rPr>
        <w:t xml:space="preserve"> : </w:t>
      </w:r>
      <w:r w:rsidR="007B0995">
        <w:rPr>
          <w:sz w:val="24"/>
          <w:szCs w:val="24"/>
        </w:rPr>
        <w:t>période</w:t>
      </w:r>
      <w:r w:rsidRPr="007B0995">
        <w:rPr>
          <w:sz w:val="24"/>
          <w:szCs w:val="24"/>
        </w:rPr>
        <w:t xml:space="preserve"> de la vie, vers 50 ans, où le taux de progestérone et d’</w:t>
      </w:r>
      <w:r w:rsidR="0027377A" w:rsidRPr="007B0995">
        <w:rPr>
          <w:sz w:val="24"/>
          <w:szCs w:val="24"/>
        </w:rPr>
        <w:t>œstrogène</w:t>
      </w:r>
      <w:r w:rsidRPr="007B0995">
        <w:rPr>
          <w:sz w:val="24"/>
          <w:szCs w:val="24"/>
        </w:rPr>
        <w:t xml:space="preserve"> diminue chez la femme. Elle cesse d’être fertile, et son corps assimile (utilise) moins efficacement le calcium, donc son squelette devient plus fragile. En prenant des hormones (pilule anticonceptionnelle même si elle n’est déjà plus fertile), elle peut assimiler le calcium aussi bien qu’avant, et avoir un squelette qui ne devient pas fragile.</w:t>
      </w:r>
    </w:p>
    <w:p w:rsidR="007B0995" w:rsidRDefault="007B0995" w:rsidP="0011488B">
      <w:pPr>
        <w:rPr>
          <w:sz w:val="24"/>
          <w:szCs w:val="24"/>
        </w:rPr>
      </w:pPr>
    </w:p>
    <w:p w:rsidR="007B0995" w:rsidRDefault="007B0995" w:rsidP="0011488B">
      <w:pPr>
        <w:rPr>
          <w:sz w:val="24"/>
          <w:szCs w:val="24"/>
        </w:rPr>
      </w:pPr>
    </w:p>
    <w:p w:rsidR="007B0995" w:rsidRPr="007B0995" w:rsidRDefault="007B0995" w:rsidP="0011488B">
      <w:pPr>
        <w:rPr>
          <w:sz w:val="24"/>
          <w:szCs w:val="24"/>
        </w:rPr>
      </w:pPr>
      <w:bookmarkStart w:id="0" w:name="_GoBack"/>
      <w:bookmarkEnd w:id="0"/>
    </w:p>
    <w:p w:rsidR="0027377A" w:rsidRDefault="0027377A" w:rsidP="001B24CD">
      <w:pPr>
        <w:pStyle w:val="Titre2"/>
        <w:numPr>
          <w:ilvl w:val="0"/>
          <w:numId w:val="16"/>
        </w:numPr>
      </w:pPr>
      <w:r>
        <w:lastRenderedPageBreak/>
        <w:t>Procréation médicalement assistée</w:t>
      </w:r>
    </w:p>
    <w:p w:rsidR="00FD210D" w:rsidRPr="007B0995" w:rsidRDefault="0027377A" w:rsidP="0027377A">
      <w:pPr>
        <w:rPr>
          <w:sz w:val="24"/>
          <w:szCs w:val="24"/>
        </w:rPr>
      </w:pPr>
      <w:r w:rsidRPr="007B0995">
        <w:rPr>
          <w:sz w:val="24"/>
          <w:szCs w:val="24"/>
        </w:rPr>
        <w:t>Discernez les différentes techniques et comment chacune fonctionne.</w:t>
      </w:r>
    </w:p>
    <w:tbl>
      <w:tblPr>
        <w:tblStyle w:val="Grilledutableau"/>
        <w:tblW w:w="0" w:type="auto"/>
        <w:tblLook w:val="04A0" w:firstRow="1" w:lastRow="0" w:firstColumn="1" w:lastColumn="0" w:noHBand="0" w:noVBand="1"/>
      </w:tblPr>
      <w:tblGrid>
        <w:gridCol w:w="2122"/>
        <w:gridCol w:w="4677"/>
        <w:gridCol w:w="3991"/>
      </w:tblGrid>
      <w:tr w:rsidR="00FD210D" w:rsidRPr="007B0995" w:rsidTr="00C22C34">
        <w:tc>
          <w:tcPr>
            <w:tcW w:w="2122" w:type="dxa"/>
          </w:tcPr>
          <w:p w:rsidR="00FD210D" w:rsidRPr="007B0995" w:rsidRDefault="00FD210D" w:rsidP="00FD210D">
            <w:pPr>
              <w:jc w:val="center"/>
              <w:rPr>
                <w:b/>
                <w:bCs/>
                <w:sz w:val="24"/>
                <w:szCs w:val="24"/>
              </w:rPr>
            </w:pPr>
            <w:r w:rsidRPr="007B0995">
              <w:rPr>
                <w:b/>
                <w:bCs/>
                <w:sz w:val="24"/>
                <w:szCs w:val="24"/>
              </w:rPr>
              <w:t>Procédé</w:t>
            </w:r>
          </w:p>
        </w:tc>
        <w:tc>
          <w:tcPr>
            <w:tcW w:w="4677" w:type="dxa"/>
          </w:tcPr>
          <w:p w:rsidR="00FD210D" w:rsidRPr="007B0995" w:rsidRDefault="00FD210D" w:rsidP="00FD210D">
            <w:pPr>
              <w:jc w:val="center"/>
              <w:rPr>
                <w:b/>
                <w:bCs/>
                <w:sz w:val="24"/>
                <w:szCs w:val="24"/>
              </w:rPr>
            </w:pPr>
            <w:r w:rsidRPr="007B0995">
              <w:rPr>
                <w:b/>
                <w:bCs/>
                <w:sz w:val="24"/>
                <w:szCs w:val="24"/>
              </w:rPr>
              <w:t>Description</w:t>
            </w:r>
          </w:p>
        </w:tc>
        <w:tc>
          <w:tcPr>
            <w:tcW w:w="3991" w:type="dxa"/>
          </w:tcPr>
          <w:p w:rsidR="00FD210D" w:rsidRPr="007B0995" w:rsidRDefault="00FD210D" w:rsidP="00FD210D">
            <w:pPr>
              <w:jc w:val="center"/>
              <w:rPr>
                <w:b/>
                <w:bCs/>
                <w:sz w:val="24"/>
                <w:szCs w:val="24"/>
              </w:rPr>
            </w:pPr>
            <w:r w:rsidRPr="007B0995">
              <w:rPr>
                <w:b/>
                <w:bCs/>
                <w:sz w:val="24"/>
                <w:szCs w:val="24"/>
              </w:rPr>
              <w:t>Personne visées</w:t>
            </w:r>
          </w:p>
        </w:tc>
      </w:tr>
      <w:tr w:rsidR="00FD210D" w:rsidRPr="007B0995" w:rsidTr="00C22C34">
        <w:tc>
          <w:tcPr>
            <w:tcW w:w="2122" w:type="dxa"/>
          </w:tcPr>
          <w:p w:rsidR="00FD210D" w:rsidRPr="007B0995" w:rsidRDefault="00FD210D" w:rsidP="0027377A">
            <w:pPr>
              <w:rPr>
                <w:sz w:val="24"/>
                <w:szCs w:val="24"/>
              </w:rPr>
            </w:pPr>
            <w:r w:rsidRPr="007B0995">
              <w:rPr>
                <w:sz w:val="24"/>
                <w:szCs w:val="24"/>
              </w:rPr>
              <w:t>Traitement hormonaux ou stimulation ovarienne</w:t>
            </w:r>
          </w:p>
        </w:tc>
        <w:tc>
          <w:tcPr>
            <w:tcW w:w="4677" w:type="dxa"/>
          </w:tcPr>
          <w:p w:rsidR="008A519D" w:rsidRPr="007B0995" w:rsidRDefault="00FD210D" w:rsidP="008A519D">
            <w:pPr>
              <w:rPr>
                <w:sz w:val="24"/>
                <w:szCs w:val="24"/>
              </w:rPr>
            </w:pPr>
            <w:r w:rsidRPr="007B0995">
              <w:rPr>
                <w:sz w:val="24"/>
                <w:szCs w:val="24"/>
              </w:rPr>
              <w:t>Médicaments à base d’hormone</w:t>
            </w:r>
            <w:r w:rsidR="008A519D" w:rsidRPr="007B0995">
              <w:rPr>
                <w:sz w:val="24"/>
                <w:szCs w:val="24"/>
              </w:rPr>
              <w:t xml:space="preserve"> stimule :</w:t>
            </w:r>
          </w:p>
          <w:p w:rsidR="008A519D" w:rsidRPr="007B0995" w:rsidRDefault="008A519D" w:rsidP="008A519D">
            <w:pPr>
              <w:pStyle w:val="Paragraphedeliste"/>
              <w:numPr>
                <w:ilvl w:val="0"/>
                <w:numId w:val="3"/>
              </w:numPr>
              <w:rPr>
                <w:sz w:val="24"/>
                <w:szCs w:val="24"/>
              </w:rPr>
            </w:pPr>
            <w:r w:rsidRPr="007B0995">
              <w:rPr>
                <w:sz w:val="24"/>
                <w:szCs w:val="24"/>
              </w:rPr>
              <w:t>C</w:t>
            </w:r>
            <w:r w:rsidR="00FD210D" w:rsidRPr="007B0995">
              <w:rPr>
                <w:sz w:val="24"/>
                <w:szCs w:val="24"/>
              </w:rPr>
              <w:t>roissance des ovocytes</w:t>
            </w:r>
          </w:p>
          <w:p w:rsidR="008A519D" w:rsidRPr="007B0995" w:rsidRDefault="008A519D" w:rsidP="008A519D">
            <w:pPr>
              <w:pStyle w:val="Paragraphedeliste"/>
              <w:numPr>
                <w:ilvl w:val="0"/>
                <w:numId w:val="3"/>
              </w:numPr>
              <w:rPr>
                <w:sz w:val="24"/>
                <w:szCs w:val="24"/>
              </w:rPr>
            </w:pPr>
            <w:r w:rsidRPr="007B0995">
              <w:rPr>
                <w:sz w:val="24"/>
                <w:szCs w:val="24"/>
              </w:rPr>
              <w:t>L</w:t>
            </w:r>
            <w:r w:rsidR="00FD210D" w:rsidRPr="007B0995">
              <w:rPr>
                <w:sz w:val="24"/>
                <w:szCs w:val="24"/>
              </w:rPr>
              <w:t>’ovulation</w:t>
            </w:r>
          </w:p>
          <w:p w:rsidR="00FD210D" w:rsidRPr="007B0995" w:rsidRDefault="008A519D" w:rsidP="008A519D">
            <w:pPr>
              <w:pStyle w:val="Paragraphedeliste"/>
              <w:numPr>
                <w:ilvl w:val="0"/>
                <w:numId w:val="3"/>
              </w:numPr>
              <w:rPr>
                <w:sz w:val="24"/>
                <w:szCs w:val="24"/>
              </w:rPr>
            </w:pPr>
            <w:r w:rsidRPr="007B0995">
              <w:rPr>
                <w:sz w:val="24"/>
                <w:szCs w:val="24"/>
              </w:rPr>
              <w:t>Aide l</w:t>
            </w:r>
            <w:r w:rsidR="00FD210D" w:rsidRPr="007B0995">
              <w:rPr>
                <w:sz w:val="24"/>
                <w:szCs w:val="24"/>
              </w:rPr>
              <w:t>’utérus à accueillir l’embryon</w:t>
            </w:r>
            <w:r w:rsidRPr="007B0995">
              <w:rPr>
                <w:sz w:val="24"/>
                <w:szCs w:val="24"/>
              </w:rPr>
              <w:t>.</w:t>
            </w:r>
          </w:p>
          <w:p w:rsidR="00FD210D" w:rsidRPr="007B0995" w:rsidRDefault="00FD210D" w:rsidP="0027377A">
            <w:pPr>
              <w:rPr>
                <w:sz w:val="24"/>
                <w:szCs w:val="24"/>
              </w:rPr>
            </w:pPr>
            <w:r w:rsidRPr="007B0995">
              <w:rPr>
                <w:sz w:val="24"/>
                <w:szCs w:val="24"/>
              </w:rPr>
              <w:t xml:space="preserve">Permet la libération de plusieurs ovocytes pour </w:t>
            </w:r>
            <w:r w:rsidR="008A519D" w:rsidRPr="007B0995">
              <w:rPr>
                <w:sz w:val="24"/>
                <w:szCs w:val="24"/>
              </w:rPr>
              <w:t>plus de réussite</w:t>
            </w:r>
          </w:p>
          <w:p w:rsidR="00FD210D" w:rsidRPr="007B0995" w:rsidRDefault="00FD210D" w:rsidP="0027377A">
            <w:pPr>
              <w:rPr>
                <w:sz w:val="24"/>
                <w:szCs w:val="24"/>
              </w:rPr>
            </w:pPr>
            <w:r w:rsidRPr="007B0995">
              <w:rPr>
                <w:sz w:val="24"/>
                <w:szCs w:val="24"/>
              </w:rPr>
              <w:t>Injection intramusculaire, sous-cutanée ou orale</w:t>
            </w:r>
          </w:p>
        </w:tc>
        <w:tc>
          <w:tcPr>
            <w:tcW w:w="3991" w:type="dxa"/>
          </w:tcPr>
          <w:p w:rsidR="00FD210D" w:rsidRPr="007B0995" w:rsidRDefault="008A519D" w:rsidP="0027377A">
            <w:pPr>
              <w:rPr>
                <w:sz w:val="24"/>
                <w:szCs w:val="24"/>
              </w:rPr>
            </w:pPr>
            <w:r w:rsidRPr="007B0995">
              <w:rPr>
                <w:sz w:val="24"/>
                <w:szCs w:val="24"/>
              </w:rPr>
              <w:t>Les femmes qui ovulent rarement ou pas du tout</w:t>
            </w:r>
          </w:p>
        </w:tc>
      </w:tr>
      <w:tr w:rsidR="00FD210D" w:rsidRPr="007B0995" w:rsidTr="00C22C34">
        <w:tc>
          <w:tcPr>
            <w:tcW w:w="2122" w:type="dxa"/>
          </w:tcPr>
          <w:p w:rsidR="00FD210D" w:rsidRPr="007B0995" w:rsidRDefault="008A519D" w:rsidP="0027377A">
            <w:pPr>
              <w:rPr>
                <w:sz w:val="24"/>
                <w:szCs w:val="24"/>
              </w:rPr>
            </w:pPr>
            <w:r w:rsidRPr="007B0995">
              <w:rPr>
                <w:sz w:val="24"/>
                <w:szCs w:val="24"/>
              </w:rPr>
              <w:t>Insémination artificielle</w:t>
            </w:r>
          </w:p>
        </w:tc>
        <w:tc>
          <w:tcPr>
            <w:tcW w:w="4677" w:type="dxa"/>
          </w:tcPr>
          <w:p w:rsidR="00FD210D" w:rsidRPr="007B0995" w:rsidRDefault="008A519D" w:rsidP="008A519D">
            <w:pPr>
              <w:pStyle w:val="Paragraphedeliste"/>
              <w:numPr>
                <w:ilvl w:val="0"/>
                <w:numId w:val="4"/>
              </w:numPr>
              <w:rPr>
                <w:sz w:val="24"/>
                <w:szCs w:val="24"/>
              </w:rPr>
            </w:pPr>
            <w:r w:rsidRPr="007B0995">
              <w:rPr>
                <w:sz w:val="24"/>
                <w:szCs w:val="24"/>
              </w:rPr>
              <w:t xml:space="preserve"> Stimulation ovarienne par traitement d’hormonal</w:t>
            </w:r>
          </w:p>
          <w:p w:rsidR="008A519D" w:rsidRPr="007B0995" w:rsidRDefault="008A519D" w:rsidP="008A519D">
            <w:pPr>
              <w:pStyle w:val="Paragraphedeliste"/>
              <w:numPr>
                <w:ilvl w:val="0"/>
                <w:numId w:val="4"/>
              </w:numPr>
              <w:rPr>
                <w:sz w:val="24"/>
                <w:szCs w:val="24"/>
              </w:rPr>
            </w:pPr>
            <w:r w:rsidRPr="007B0995">
              <w:rPr>
                <w:sz w:val="24"/>
                <w:szCs w:val="24"/>
              </w:rPr>
              <w:t>Prélèvement du sperme (père/donneur)</w:t>
            </w:r>
          </w:p>
          <w:p w:rsidR="008A519D" w:rsidRPr="007B0995" w:rsidRDefault="008A519D" w:rsidP="008A519D">
            <w:pPr>
              <w:pStyle w:val="Paragraphedeliste"/>
              <w:numPr>
                <w:ilvl w:val="0"/>
                <w:numId w:val="4"/>
              </w:numPr>
              <w:rPr>
                <w:sz w:val="24"/>
                <w:szCs w:val="24"/>
              </w:rPr>
            </w:pPr>
            <w:r w:rsidRPr="007B0995">
              <w:rPr>
                <w:sz w:val="24"/>
                <w:szCs w:val="24"/>
              </w:rPr>
              <w:t xml:space="preserve">Introduction des </w:t>
            </w:r>
            <w:r w:rsidR="005B5DC1" w:rsidRPr="007B0995">
              <w:rPr>
                <w:sz w:val="24"/>
                <w:szCs w:val="24"/>
              </w:rPr>
              <w:t>spermatozoïdes</w:t>
            </w:r>
            <w:r w:rsidRPr="007B0995">
              <w:rPr>
                <w:sz w:val="24"/>
                <w:szCs w:val="24"/>
              </w:rPr>
              <w:t xml:space="preserve"> dans l’utérus lors de l’</w:t>
            </w:r>
            <w:r w:rsidR="005B5DC1" w:rsidRPr="007B0995">
              <w:rPr>
                <w:sz w:val="24"/>
                <w:szCs w:val="24"/>
              </w:rPr>
              <w:t>ovulation</w:t>
            </w:r>
          </w:p>
          <w:p w:rsidR="005B5DC1" w:rsidRPr="007B0995" w:rsidRDefault="005B5DC1" w:rsidP="005B5DC1">
            <w:pPr>
              <w:ind w:left="57"/>
              <w:rPr>
                <w:sz w:val="24"/>
                <w:szCs w:val="24"/>
              </w:rPr>
            </w:pPr>
            <w:r w:rsidRPr="007B0995">
              <w:rPr>
                <w:sz w:val="24"/>
                <w:szCs w:val="24"/>
              </w:rPr>
              <w:t>Insémination = artificielle</w:t>
            </w:r>
          </w:p>
          <w:p w:rsidR="005B5DC1" w:rsidRPr="007B0995" w:rsidRDefault="005B5DC1" w:rsidP="005B5DC1">
            <w:pPr>
              <w:ind w:left="57"/>
              <w:rPr>
                <w:sz w:val="24"/>
                <w:szCs w:val="24"/>
              </w:rPr>
            </w:pPr>
            <w:r w:rsidRPr="007B0995">
              <w:rPr>
                <w:sz w:val="24"/>
                <w:szCs w:val="24"/>
              </w:rPr>
              <w:t>Fécondation = naturelle (fécondation in vivo)</w:t>
            </w:r>
          </w:p>
        </w:tc>
        <w:tc>
          <w:tcPr>
            <w:tcW w:w="3991" w:type="dxa"/>
          </w:tcPr>
          <w:p w:rsidR="00FD210D" w:rsidRPr="007B0995" w:rsidRDefault="005B5DC1" w:rsidP="005B5DC1">
            <w:pPr>
              <w:pStyle w:val="Paragraphedeliste"/>
              <w:numPr>
                <w:ilvl w:val="0"/>
                <w:numId w:val="3"/>
              </w:numPr>
              <w:rPr>
                <w:sz w:val="24"/>
                <w:szCs w:val="24"/>
              </w:rPr>
            </w:pPr>
            <w:r w:rsidRPr="007B0995">
              <w:rPr>
                <w:sz w:val="24"/>
                <w:szCs w:val="24"/>
              </w:rPr>
              <w:t>Spermatozoïdes peu nombreux ou pas mobiles</w:t>
            </w:r>
          </w:p>
          <w:p w:rsidR="005B5DC1" w:rsidRPr="007B0995" w:rsidRDefault="005B5DC1" w:rsidP="005B5DC1">
            <w:pPr>
              <w:pStyle w:val="Paragraphedeliste"/>
              <w:numPr>
                <w:ilvl w:val="0"/>
                <w:numId w:val="3"/>
              </w:numPr>
              <w:rPr>
                <w:sz w:val="24"/>
                <w:szCs w:val="24"/>
              </w:rPr>
            </w:pPr>
            <w:r w:rsidRPr="007B0995">
              <w:rPr>
                <w:sz w:val="24"/>
                <w:szCs w:val="24"/>
              </w:rPr>
              <w:t>Homme = stérile</w:t>
            </w:r>
          </w:p>
          <w:p w:rsidR="005B5DC1" w:rsidRPr="007B0995" w:rsidRDefault="005B5DC1" w:rsidP="005B5DC1">
            <w:pPr>
              <w:pStyle w:val="Paragraphedeliste"/>
              <w:numPr>
                <w:ilvl w:val="0"/>
                <w:numId w:val="3"/>
              </w:numPr>
              <w:rPr>
                <w:sz w:val="24"/>
                <w:szCs w:val="24"/>
              </w:rPr>
            </w:pPr>
            <w:r w:rsidRPr="007B0995">
              <w:rPr>
                <w:sz w:val="24"/>
                <w:szCs w:val="24"/>
              </w:rPr>
              <w:t>Sécrétions utériennes = obstacle pour spermatozoïdes</w:t>
            </w:r>
          </w:p>
          <w:p w:rsidR="005B5DC1" w:rsidRPr="007B0995" w:rsidRDefault="005B5DC1" w:rsidP="005B5DC1">
            <w:pPr>
              <w:pStyle w:val="Paragraphedeliste"/>
              <w:numPr>
                <w:ilvl w:val="0"/>
                <w:numId w:val="3"/>
              </w:numPr>
              <w:rPr>
                <w:sz w:val="24"/>
                <w:szCs w:val="24"/>
              </w:rPr>
            </w:pPr>
            <w:r w:rsidRPr="007B0995">
              <w:rPr>
                <w:sz w:val="24"/>
                <w:szCs w:val="24"/>
              </w:rPr>
              <w:t>Mère porteuse</w:t>
            </w:r>
          </w:p>
          <w:p w:rsidR="005B5DC1" w:rsidRPr="007B0995" w:rsidRDefault="005B5DC1" w:rsidP="005B5DC1">
            <w:pPr>
              <w:pStyle w:val="Paragraphedeliste"/>
              <w:numPr>
                <w:ilvl w:val="0"/>
                <w:numId w:val="3"/>
              </w:numPr>
              <w:rPr>
                <w:sz w:val="24"/>
                <w:szCs w:val="24"/>
              </w:rPr>
            </w:pPr>
            <w:r w:rsidRPr="007B0995">
              <w:rPr>
                <w:sz w:val="24"/>
                <w:szCs w:val="24"/>
              </w:rPr>
              <w:t>Femme célibataire</w:t>
            </w:r>
          </w:p>
          <w:p w:rsidR="005B5DC1" w:rsidRPr="007B0995" w:rsidRDefault="005B5DC1" w:rsidP="005B5DC1">
            <w:pPr>
              <w:pStyle w:val="Paragraphedeliste"/>
              <w:numPr>
                <w:ilvl w:val="0"/>
                <w:numId w:val="3"/>
              </w:numPr>
              <w:rPr>
                <w:sz w:val="24"/>
                <w:szCs w:val="24"/>
              </w:rPr>
            </w:pPr>
            <w:r w:rsidRPr="007B0995">
              <w:rPr>
                <w:sz w:val="24"/>
                <w:szCs w:val="24"/>
              </w:rPr>
              <w:t>Femme en couple avec femme</w:t>
            </w:r>
          </w:p>
        </w:tc>
      </w:tr>
      <w:tr w:rsidR="00FD210D" w:rsidRPr="007B0995" w:rsidTr="00C22C34">
        <w:tc>
          <w:tcPr>
            <w:tcW w:w="2122" w:type="dxa"/>
          </w:tcPr>
          <w:p w:rsidR="00FD210D" w:rsidRPr="007B0995" w:rsidRDefault="005B5DC1" w:rsidP="0027377A">
            <w:pPr>
              <w:rPr>
                <w:sz w:val="24"/>
                <w:szCs w:val="24"/>
              </w:rPr>
            </w:pPr>
            <w:r w:rsidRPr="007B0995">
              <w:rPr>
                <w:sz w:val="24"/>
                <w:szCs w:val="24"/>
              </w:rPr>
              <w:t>Fécondation in vitro</w:t>
            </w:r>
          </w:p>
        </w:tc>
        <w:tc>
          <w:tcPr>
            <w:tcW w:w="4677" w:type="dxa"/>
          </w:tcPr>
          <w:p w:rsidR="005B5DC1" w:rsidRPr="007B0995" w:rsidRDefault="005B5DC1" w:rsidP="005B5DC1">
            <w:pPr>
              <w:pStyle w:val="Paragraphedeliste"/>
              <w:numPr>
                <w:ilvl w:val="0"/>
                <w:numId w:val="5"/>
              </w:numPr>
              <w:rPr>
                <w:sz w:val="24"/>
                <w:szCs w:val="24"/>
              </w:rPr>
            </w:pPr>
            <w:r w:rsidRPr="007B0995">
              <w:rPr>
                <w:sz w:val="24"/>
                <w:szCs w:val="24"/>
              </w:rPr>
              <w:t>Stimulation ovarienne par traitement d’hormonal</w:t>
            </w:r>
          </w:p>
          <w:p w:rsidR="00FD210D" w:rsidRPr="007B0995" w:rsidRDefault="005B5DC1" w:rsidP="005B5DC1">
            <w:pPr>
              <w:pStyle w:val="Paragraphedeliste"/>
              <w:numPr>
                <w:ilvl w:val="0"/>
                <w:numId w:val="5"/>
              </w:numPr>
              <w:rPr>
                <w:sz w:val="24"/>
                <w:szCs w:val="24"/>
              </w:rPr>
            </w:pPr>
            <w:r w:rsidRPr="007B0995">
              <w:rPr>
                <w:sz w:val="24"/>
                <w:szCs w:val="24"/>
              </w:rPr>
              <w:t>Prélèvement d’ovocytes et de sperme</w:t>
            </w:r>
          </w:p>
          <w:p w:rsidR="005B5DC1" w:rsidRPr="007B0995" w:rsidRDefault="005B5DC1" w:rsidP="005B5DC1">
            <w:pPr>
              <w:pStyle w:val="Paragraphedeliste"/>
              <w:numPr>
                <w:ilvl w:val="0"/>
                <w:numId w:val="5"/>
              </w:numPr>
              <w:rPr>
                <w:sz w:val="24"/>
                <w:szCs w:val="24"/>
              </w:rPr>
            </w:pPr>
            <w:r w:rsidRPr="007B0995">
              <w:rPr>
                <w:sz w:val="24"/>
                <w:szCs w:val="24"/>
              </w:rPr>
              <w:t>Fécondation en labo (éprouvette)</w:t>
            </w:r>
          </w:p>
          <w:p w:rsidR="005B5DC1" w:rsidRPr="007B0995" w:rsidRDefault="005B5DC1" w:rsidP="005B5DC1">
            <w:pPr>
              <w:pStyle w:val="Paragraphedeliste"/>
              <w:numPr>
                <w:ilvl w:val="0"/>
                <w:numId w:val="5"/>
              </w:numPr>
              <w:rPr>
                <w:sz w:val="24"/>
                <w:szCs w:val="24"/>
              </w:rPr>
            </w:pPr>
            <w:r w:rsidRPr="007B0995">
              <w:rPr>
                <w:sz w:val="24"/>
                <w:szCs w:val="24"/>
              </w:rPr>
              <w:t>Sélection des embryons les mieux développés, implantation d’un embryons et congélation des autres</w:t>
            </w:r>
          </w:p>
          <w:p w:rsidR="005B5DC1" w:rsidRPr="007B0995" w:rsidRDefault="005B5DC1" w:rsidP="005B5DC1">
            <w:pPr>
              <w:ind w:left="57"/>
              <w:rPr>
                <w:sz w:val="24"/>
                <w:szCs w:val="24"/>
              </w:rPr>
            </w:pPr>
            <w:r w:rsidRPr="007B0995">
              <w:rPr>
                <w:sz w:val="24"/>
                <w:szCs w:val="24"/>
              </w:rPr>
              <w:t>Ce sont des bébés éprouvette</w:t>
            </w:r>
          </w:p>
        </w:tc>
        <w:tc>
          <w:tcPr>
            <w:tcW w:w="3991" w:type="dxa"/>
          </w:tcPr>
          <w:p w:rsidR="00FD210D" w:rsidRPr="007B0995" w:rsidRDefault="005B5DC1" w:rsidP="005B5DC1">
            <w:pPr>
              <w:pStyle w:val="Paragraphedeliste"/>
              <w:numPr>
                <w:ilvl w:val="0"/>
                <w:numId w:val="3"/>
              </w:numPr>
              <w:rPr>
                <w:sz w:val="24"/>
                <w:szCs w:val="24"/>
              </w:rPr>
            </w:pPr>
            <w:r w:rsidRPr="007B0995">
              <w:rPr>
                <w:sz w:val="24"/>
                <w:szCs w:val="24"/>
              </w:rPr>
              <w:t>Stimulation et insémination artificielle ne fonctionne pas</w:t>
            </w:r>
          </w:p>
          <w:p w:rsidR="005B5DC1" w:rsidRPr="007B0995" w:rsidRDefault="005B5DC1" w:rsidP="005B5DC1">
            <w:pPr>
              <w:pStyle w:val="Paragraphedeliste"/>
              <w:numPr>
                <w:ilvl w:val="0"/>
                <w:numId w:val="3"/>
              </w:numPr>
              <w:rPr>
                <w:sz w:val="24"/>
                <w:szCs w:val="24"/>
              </w:rPr>
            </w:pPr>
            <w:r w:rsidRPr="007B0995">
              <w:rPr>
                <w:sz w:val="24"/>
                <w:szCs w:val="24"/>
              </w:rPr>
              <w:t>Malformation chez la femme</w:t>
            </w:r>
          </w:p>
          <w:p w:rsidR="005B5DC1" w:rsidRPr="007B0995" w:rsidRDefault="005B5DC1" w:rsidP="00C22C34">
            <w:pPr>
              <w:pStyle w:val="Paragraphedeliste"/>
              <w:numPr>
                <w:ilvl w:val="0"/>
                <w:numId w:val="3"/>
              </w:numPr>
              <w:rPr>
                <w:sz w:val="24"/>
                <w:szCs w:val="24"/>
              </w:rPr>
            </w:pPr>
            <w:r w:rsidRPr="007B0995">
              <w:rPr>
                <w:sz w:val="24"/>
                <w:szCs w:val="24"/>
              </w:rPr>
              <w:t xml:space="preserve">Homme </w:t>
            </w:r>
            <w:r w:rsidR="00C22C34" w:rsidRPr="007B0995">
              <w:rPr>
                <w:sz w:val="24"/>
                <w:szCs w:val="24"/>
              </w:rPr>
              <w:t>ou femme = stérile</w:t>
            </w:r>
          </w:p>
        </w:tc>
      </w:tr>
      <w:tr w:rsidR="00FD210D" w:rsidRPr="007B0995" w:rsidTr="00C22C34">
        <w:tc>
          <w:tcPr>
            <w:tcW w:w="2122" w:type="dxa"/>
          </w:tcPr>
          <w:p w:rsidR="00FD210D" w:rsidRPr="007B0995" w:rsidRDefault="005B5DC1" w:rsidP="0027377A">
            <w:pPr>
              <w:rPr>
                <w:sz w:val="24"/>
                <w:szCs w:val="24"/>
              </w:rPr>
            </w:pPr>
            <w:r w:rsidRPr="007B0995">
              <w:rPr>
                <w:sz w:val="24"/>
                <w:szCs w:val="24"/>
              </w:rPr>
              <w:t>Fécondation par micro-injection</w:t>
            </w:r>
          </w:p>
        </w:tc>
        <w:tc>
          <w:tcPr>
            <w:tcW w:w="4677" w:type="dxa"/>
          </w:tcPr>
          <w:p w:rsidR="00FD210D" w:rsidRPr="007B0995" w:rsidRDefault="005B5DC1" w:rsidP="005B5DC1">
            <w:pPr>
              <w:pStyle w:val="Paragraphedeliste"/>
              <w:numPr>
                <w:ilvl w:val="0"/>
                <w:numId w:val="6"/>
              </w:numPr>
              <w:rPr>
                <w:sz w:val="24"/>
                <w:szCs w:val="24"/>
              </w:rPr>
            </w:pPr>
            <w:r w:rsidRPr="007B0995">
              <w:rPr>
                <w:sz w:val="24"/>
                <w:szCs w:val="24"/>
              </w:rPr>
              <w:t>Même principe que fécondation in vitro, mais la fécondation se fait avec une micro-seringue</w:t>
            </w:r>
          </w:p>
          <w:p w:rsidR="005B5DC1" w:rsidRPr="007B0995" w:rsidRDefault="005B5DC1" w:rsidP="005B5DC1">
            <w:pPr>
              <w:pStyle w:val="Paragraphedeliste"/>
              <w:numPr>
                <w:ilvl w:val="0"/>
                <w:numId w:val="6"/>
              </w:numPr>
              <w:rPr>
                <w:sz w:val="24"/>
                <w:szCs w:val="24"/>
              </w:rPr>
            </w:pPr>
            <w:r w:rsidRPr="007B0995">
              <w:rPr>
                <w:sz w:val="24"/>
                <w:szCs w:val="24"/>
              </w:rPr>
              <w:t>L’embryon obtenu est implanté dans l’utérus</w:t>
            </w:r>
          </w:p>
        </w:tc>
        <w:tc>
          <w:tcPr>
            <w:tcW w:w="3991" w:type="dxa"/>
          </w:tcPr>
          <w:p w:rsidR="00FD210D" w:rsidRPr="007B0995" w:rsidRDefault="00C22C34" w:rsidP="00C22C34">
            <w:pPr>
              <w:pStyle w:val="Paragraphedeliste"/>
              <w:numPr>
                <w:ilvl w:val="0"/>
                <w:numId w:val="6"/>
              </w:numPr>
              <w:rPr>
                <w:sz w:val="24"/>
                <w:szCs w:val="24"/>
              </w:rPr>
            </w:pPr>
            <w:r w:rsidRPr="007B0995">
              <w:rPr>
                <w:sz w:val="24"/>
                <w:szCs w:val="24"/>
              </w:rPr>
              <w:t>Homme infertile, car spermatozoïdes ne peuvent pas percer l’ovocyte ou pas assez nombreux</w:t>
            </w:r>
          </w:p>
          <w:p w:rsidR="00C22C34" w:rsidRPr="007B0995" w:rsidRDefault="00C22C34" w:rsidP="00C22C34">
            <w:pPr>
              <w:pStyle w:val="Paragraphedeliste"/>
              <w:numPr>
                <w:ilvl w:val="0"/>
                <w:numId w:val="6"/>
              </w:numPr>
              <w:rPr>
                <w:sz w:val="24"/>
                <w:szCs w:val="24"/>
              </w:rPr>
            </w:pPr>
            <w:r w:rsidRPr="007B0995">
              <w:rPr>
                <w:sz w:val="24"/>
                <w:szCs w:val="24"/>
              </w:rPr>
              <w:t>Femme = stérile</w:t>
            </w:r>
          </w:p>
        </w:tc>
      </w:tr>
    </w:tbl>
    <w:p w:rsidR="0027377A" w:rsidRPr="007B0995" w:rsidRDefault="0027377A" w:rsidP="0027377A">
      <w:pPr>
        <w:rPr>
          <w:sz w:val="24"/>
          <w:szCs w:val="24"/>
        </w:rPr>
      </w:pPr>
      <w:r w:rsidRPr="007B0995">
        <w:rPr>
          <w:sz w:val="24"/>
          <w:szCs w:val="24"/>
        </w:rPr>
        <w:t>Exemple de raisonnement que vous devrez faire à l’examen : p. 342 et suivantes, # 2, 4, 6 et 9 ; p. 347 #5.</w:t>
      </w:r>
    </w:p>
    <w:p w:rsidR="00320103" w:rsidRPr="007B0995" w:rsidRDefault="00320103" w:rsidP="0027377A">
      <w:pPr>
        <w:rPr>
          <w:sz w:val="24"/>
          <w:szCs w:val="24"/>
        </w:rPr>
      </w:pPr>
      <w:r w:rsidRPr="007B0995">
        <w:rPr>
          <w:b/>
          <w:bCs/>
          <w:sz w:val="24"/>
          <w:szCs w:val="24"/>
          <w:u w:val="single"/>
        </w:rPr>
        <w:t>Exemple de raisonnement</w:t>
      </w:r>
      <w:r w:rsidRPr="007B0995">
        <w:rPr>
          <w:sz w:val="24"/>
          <w:szCs w:val="24"/>
        </w:rPr>
        <w:t> : Une femme a les trompes de Fallope bouchées et spermatozoïdes peu nombreux et peu vigoureux. = Fécondation par micro-injection, car les spermatozoïdes ne peuvent pas atteindre l’ovule même en fécondation in vitro.</w:t>
      </w:r>
    </w:p>
    <w:p w:rsidR="0027377A" w:rsidRDefault="0027377A" w:rsidP="001B24CD">
      <w:pPr>
        <w:pStyle w:val="Titre2"/>
        <w:numPr>
          <w:ilvl w:val="0"/>
          <w:numId w:val="16"/>
        </w:numPr>
      </w:pPr>
      <w:r>
        <w:t>Opérations possibles</w:t>
      </w:r>
    </w:p>
    <w:p w:rsidR="0027377A" w:rsidRPr="007B0995" w:rsidRDefault="0027377A" w:rsidP="0027377A">
      <w:pPr>
        <w:pStyle w:val="Paragraphedeliste"/>
        <w:numPr>
          <w:ilvl w:val="0"/>
          <w:numId w:val="1"/>
        </w:numPr>
        <w:rPr>
          <w:sz w:val="24"/>
          <w:szCs w:val="24"/>
        </w:rPr>
      </w:pPr>
      <w:r w:rsidRPr="007B0995">
        <w:rPr>
          <w:b/>
          <w:bCs/>
          <w:sz w:val="24"/>
          <w:szCs w:val="24"/>
        </w:rPr>
        <w:t>Vasectomie</w:t>
      </w:r>
      <w:r w:rsidRPr="007B0995">
        <w:rPr>
          <w:sz w:val="24"/>
          <w:szCs w:val="24"/>
        </w:rPr>
        <w:t xml:space="preserve"> : On coupe les 2 canaux déférents afin que les spermatozoïdes ne puissent plus se rendre dans le sperme. Castration : Ablation des testicules (on les enlève). </w:t>
      </w:r>
    </w:p>
    <w:p w:rsidR="0027377A" w:rsidRPr="007B0995" w:rsidRDefault="0027377A" w:rsidP="0027377A">
      <w:pPr>
        <w:pStyle w:val="Paragraphedeliste"/>
        <w:numPr>
          <w:ilvl w:val="0"/>
          <w:numId w:val="1"/>
        </w:numPr>
        <w:rPr>
          <w:sz w:val="24"/>
          <w:szCs w:val="24"/>
        </w:rPr>
      </w:pPr>
      <w:r w:rsidRPr="007B0995">
        <w:rPr>
          <w:b/>
          <w:bCs/>
          <w:sz w:val="24"/>
          <w:szCs w:val="24"/>
        </w:rPr>
        <w:t>Circoncision</w:t>
      </w:r>
      <w:r w:rsidRPr="007B0995">
        <w:rPr>
          <w:sz w:val="24"/>
          <w:szCs w:val="24"/>
        </w:rPr>
        <w:t xml:space="preserve"> : Ablation du prépuce, pour des raisons généralement religieuses. </w:t>
      </w:r>
    </w:p>
    <w:p w:rsidR="0027377A" w:rsidRPr="007B0995" w:rsidRDefault="0027377A" w:rsidP="0027377A">
      <w:pPr>
        <w:pStyle w:val="Paragraphedeliste"/>
        <w:numPr>
          <w:ilvl w:val="0"/>
          <w:numId w:val="1"/>
        </w:numPr>
        <w:rPr>
          <w:sz w:val="24"/>
          <w:szCs w:val="24"/>
        </w:rPr>
      </w:pPr>
      <w:r w:rsidRPr="007B0995">
        <w:rPr>
          <w:b/>
          <w:bCs/>
          <w:sz w:val="24"/>
          <w:szCs w:val="24"/>
        </w:rPr>
        <w:t>Ligature des trompes</w:t>
      </w:r>
      <w:r w:rsidRPr="007B0995">
        <w:rPr>
          <w:sz w:val="24"/>
          <w:szCs w:val="24"/>
        </w:rPr>
        <w:t xml:space="preserve"> : On coupe les trompes de Fallope afin que les ovules ne puissent plus se rendre à l’utérus.</w:t>
      </w:r>
    </w:p>
    <w:p w:rsidR="0027377A" w:rsidRPr="007B0995" w:rsidRDefault="0027377A" w:rsidP="0027377A">
      <w:pPr>
        <w:pStyle w:val="Paragraphedeliste"/>
        <w:numPr>
          <w:ilvl w:val="0"/>
          <w:numId w:val="1"/>
        </w:numPr>
        <w:rPr>
          <w:sz w:val="24"/>
          <w:szCs w:val="24"/>
        </w:rPr>
      </w:pPr>
      <w:r w:rsidRPr="007B0995">
        <w:rPr>
          <w:b/>
          <w:bCs/>
          <w:sz w:val="24"/>
          <w:szCs w:val="24"/>
        </w:rPr>
        <w:t>Hystérectomie</w:t>
      </w:r>
      <w:r w:rsidRPr="007B0995">
        <w:rPr>
          <w:sz w:val="24"/>
          <w:szCs w:val="24"/>
        </w:rPr>
        <w:t xml:space="preserve"> : Ablation de l’utérus, des trompes et des ovaires. (On les enlève complètement.)</w:t>
      </w:r>
    </w:p>
    <w:sectPr w:rsidR="0027377A" w:rsidRPr="007B0995" w:rsidSect="00141B83">
      <w:type w:val="continuous"/>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85532"/>
    <w:multiLevelType w:val="hybridMultilevel"/>
    <w:tmpl w:val="811A2C88"/>
    <w:lvl w:ilvl="0" w:tplc="034E353A">
      <w:start w:val="1"/>
      <w:numFmt w:val="decimal"/>
      <w:lvlText w:val="%1."/>
      <w:lvlJc w:val="left"/>
      <w:pPr>
        <w:ind w:left="502"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1" w15:restartNumberingAfterBreak="0">
    <w:nsid w:val="0CDA316F"/>
    <w:multiLevelType w:val="hybridMultilevel"/>
    <w:tmpl w:val="3F1C65FA"/>
    <w:lvl w:ilvl="0" w:tplc="7C904318">
      <w:start w:val="1"/>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5451CE4"/>
    <w:multiLevelType w:val="hybridMultilevel"/>
    <w:tmpl w:val="F566D936"/>
    <w:lvl w:ilvl="0" w:tplc="A8E4BDC6">
      <w:start w:val="1"/>
      <w:numFmt w:val="bullet"/>
      <w:lvlText w:val=""/>
      <w:lvlJc w:val="left"/>
      <w:pPr>
        <w:ind w:left="490" w:hanging="207"/>
      </w:pPr>
      <w:rPr>
        <w:rFonts w:ascii="Wingdings" w:hAnsi="Wingdings" w:hint="default"/>
      </w:rPr>
    </w:lvl>
    <w:lvl w:ilvl="1" w:tplc="0C0C0003" w:tentative="1">
      <w:start w:val="1"/>
      <w:numFmt w:val="bullet"/>
      <w:lvlText w:val="o"/>
      <w:lvlJc w:val="left"/>
      <w:pPr>
        <w:ind w:left="1145" w:hanging="360"/>
      </w:pPr>
      <w:rPr>
        <w:rFonts w:ascii="Courier New" w:hAnsi="Courier New" w:cs="Courier New" w:hint="default"/>
      </w:rPr>
    </w:lvl>
    <w:lvl w:ilvl="2" w:tplc="0C0C0005" w:tentative="1">
      <w:start w:val="1"/>
      <w:numFmt w:val="bullet"/>
      <w:lvlText w:val=""/>
      <w:lvlJc w:val="left"/>
      <w:pPr>
        <w:ind w:left="1865" w:hanging="360"/>
      </w:pPr>
      <w:rPr>
        <w:rFonts w:ascii="Wingdings" w:hAnsi="Wingdings" w:hint="default"/>
      </w:rPr>
    </w:lvl>
    <w:lvl w:ilvl="3" w:tplc="0C0C0001" w:tentative="1">
      <w:start w:val="1"/>
      <w:numFmt w:val="bullet"/>
      <w:lvlText w:val=""/>
      <w:lvlJc w:val="left"/>
      <w:pPr>
        <w:ind w:left="2585" w:hanging="360"/>
      </w:pPr>
      <w:rPr>
        <w:rFonts w:ascii="Symbol" w:hAnsi="Symbol" w:hint="default"/>
      </w:rPr>
    </w:lvl>
    <w:lvl w:ilvl="4" w:tplc="0C0C0003" w:tentative="1">
      <w:start w:val="1"/>
      <w:numFmt w:val="bullet"/>
      <w:lvlText w:val="o"/>
      <w:lvlJc w:val="left"/>
      <w:pPr>
        <w:ind w:left="3305" w:hanging="360"/>
      </w:pPr>
      <w:rPr>
        <w:rFonts w:ascii="Courier New" w:hAnsi="Courier New" w:cs="Courier New" w:hint="default"/>
      </w:rPr>
    </w:lvl>
    <w:lvl w:ilvl="5" w:tplc="0C0C0005" w:tentative="1">
      <w:start w:val="1"/>
      <w:numFmt w:val="bullet"/>
      <w:lvlText w:val=""/>
      <w:lvlJc w:val="left"/>
      <w:pPr>
        <w:ind w:left="4025" w:hanging="360"/>
      </w:pPr>
      <w:rPr>
        <w:rFonts w:ascii="Wingdings" w:hAnsi="Wingdings" w:hint="default"/>
      </w:rPr>
    </w:lvl>
    <w:lvl w:ilvl="6" w:tplc="0C0C0001" w:tentative="1">
      <w:start w:val="1"/>
      <w:numFmt w:val="bullet"/>
      <w:lvlText w:val=""/>
      <w:lvlJc w:val="left"/>
      <w:pPr>
        <w:ind w:left="4745" w:hanging="360"/>
      </w:pPr>
      <w:rPr>
        <w:rFonts w:ascii="Symbol" w:hAnsi="Symbol" w:hint="default"/>
      </w:rPr>
    </w:lvl>
    <w:lvl w:ilvl="7" w:tplc="0C0C0003" w:tentative="1">
      <w:start w:val="1"/>
      <w:numFmt w:val="bullet"/>
      <w:lvlText w:val="o"/>
      <w:lvlJc w:val="left"/>
      <w:pPr>
        <w:ind w:left="5465" w:hanging="360"/>
      </w:pPr>
      <w:rPr>
        <w:rFonts w:ascii="Courier New" w:hAnsi="Courier New" w:cs="Courier New" w:hint="default"/>
      </w:rPr>
    </w:lvl>
    <w:lvl w:ilvl="8" w:tplc="0C0C0005" w:tentative="1">
      <w:start w:val="1"/>
      <w:numFmt w:val="bullet"/>
      <w:lvlText w:val=""/>
      <w:lvlJc w:val="left"/>
      <w:pPr>
        <w:ind w:left="6185" w:hanging="360"/>
      </w:pPr>
      <w:rPr>
        <w:rFonts w:ascii="Wingdings" w:hAnsi="Wingdings" w:hint="default"/>
      </w:rPr>
    </w:lvl>
  </w:abstractNum>
  <w:abstractNum w:abstractNumId="3" w15:restartNumberingAfterBreak="0">
    <w:nsid w:val="204D6BEB"/>
    <w:multiLevelType w:val="hybridMultilevel"/>
    <w:tmpl w:val="8864D5EC"/>
    <w:lvl w:ilvl="0" w:tplc="B6F0B036">
      <w:start w:val="1"/>
      <w:numFmt w:val="decimal"/>
      <w:lvlText w:val="%1."/>
      <w:lvlJc w:val="left"/>
      <w:pPr>
        <w:ind w:left="405" w:hanging="360"/>
      </w:pPr>
      <w:rPr>
        <w:rFonts w:hint="default"/>
      </w:rPr>
    </w:lvl>
    <w:lvl w:ilvl="1" w:tplc="0C0C0019" w:tentative="1">
      <w:start w:val="1"/>
      <w:numFmt w:val="lowerLetter"/>
      <w:lvlText w:val="%2."/>
      <w:lvlJc w:val="left"/>
      <w:pPr>
        <w:ind w:left="1125" w:hanging="360"/>
      </w:pPr>
    </w:lvl>
    <w:lvl w:ilvl="2" w:tplc="0C0C001B" w:tentative="1">
      <w:start w:val="1"/>
      <w:numFmt w:val="lowerRoman"/>
      <w:lvlText w:val="%3."/>
      <w:lvlJc w:val="right"/>
      <w:pPr>
        <w:ind w:left="1845" w:hanging="180"/>
      </w:pPr>
    </w:lvl>
    <w:lvl w:ilvl="3" w:tplc="0C0C000F" w:tentative="1">
      <w:start w:val="1"/>
      <w:numFmt w:val="decimal"/>
      <w:lvlText w:val="%4."/>
      <w:lvlJc w:val="left"/>
      <w:pPr>
        <w:ind w:left="2565" w:hanging="360"/>
      </w:pPr>
    </w:lvl>
    <w:lvl w:ilvl="4" w:tplc="0C0C0019" w:tentative="1">
      <w:start w:val="1"/>
      <w:numFmt w:val="lowerLetter"/>
      <w:lvlText w:val="%5."/>
      <w:lvlJc w:val="left"/>
      <w:pPr>
        <w:ind w:left="3285" w:hanging="360"/>
      </w:pPr>
    </w:lvl>
    <w:lvl w:ilvl="5" w:tplc="0C0C001B" w:tentative="1">
      <w:start w:val="1"/>
      <w:numFmt w:val="lowerRoman"/>
      <w:lvlText w:val="%6."/>
      <w:lvlJc w:val="right"/>
      <w:pPr>
        <w:ind w:left="4005" w:hanging="180"/>
      </w:pPr>
    </w:lvl>
    <w:lvl w:ilvl="6" w:tplc="0C0C000F" w:tentative="1">
      <w:start w:val="1"/>
      <w:numFmt w:val="decimal"/>
      <w:lvlText w:val="%7."/>
      <w:lvlJc w:val="left"/>
      <w:pPr>
        <w:ind w:left="4725" w:hanging="360"/>
      </w:pPr>
    </w:lvl>
    <w:lvl w:ilvl="7" w:tplc="0C0C0019" w:tentative="1">
      <w:start w:val="1"/>
      <w:numFmt w:val="lowerLetter"/>
      <w:lvlText w:val="%8."/>
      <w:lvlJc w:val="left"/>
      <w:pPr>
        <w:ind w:left="5445" w:hanging="360"/>
      </w:pPr>
    </w:lvl>
    <w:lvl w:ilvl="8" w:tplc="0C0C001B" w:tentative="1">
      <w:start w:val="1"/>
      <w:numFmt w:val="lowerRoman"/>
      <w:lvlText w:val="%9."/>
      <w:lvlJc w:val="right"/>
      <w:pPr>
        <w:ind w:left="6165" w:hanging="180"/>
      </w:pPr>
    </w:lvl>
  </w:abstractNum>
  <w:abstractNum w:abstractNumId="4" w15:restartNumberingAfterBreak="0">
    <w:nsid w:val="296831CE"/>
    <w:multiLevelType w:val="hybridMultilevel"/>
    <w:tmpl w:val="9002412A"/>
    <w:lvl w:ilvl="0" w:tplc="923A21DE">
      <w:start w:val="16"/>
      <w:numFmt w:val="bullet"/>
      <w:lvlText w:val="-"/>
      <w:lvlJc w:val="left"/>
      <w:pPr>
        <w:ind w:left="284" w:hanging="227"/>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E1D431D"/>
    <w:multiLevelType w:val="hybridMultilevel"/>
    <w:tmpl w:val="F6F49A2E"/>
    <w:lvl w:ilvl="0" w:tplc="C276B172">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05915C2"/>
    <w:multiLevelType w:val="hybridMultilevel"/>
    <w:tmpl w:val="C2EE9F44"/>
    <w:lvl w:ilvl="0" w:tplc="034E353A">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7" w15:restartNumberingAfterBreak="0">
    <w:nsid w:val="37155BBC"/>
    <w:multiLevelType w:val="hybridMultilevel"/>
    <w:tmpl w:val="38A68D5A"/>
    <w:lvl w:ilvl="0" w:tplc="4998BE76">
      <w:start w:val="1"/>
      <w:numFmt w:val="decimal"/>
      <w:lvlText w:val="%1."/>
      <w:lvlJc w:val="left"/>
      <w:pPr>
        <w:ind w:left="284" w:hanging="227"/>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AAC0DC1"/>
    <w:multiLevelType w:val="hybridMultilevel"/>
    <w:tmpl w:val="AD482D56"/>
    <w:lvl w:ilvl="0" w:tplc="923A21DE">
      <w:start w:val="16"/>
      <w:numFmt w:val="bullet"/>
      <w:lvlText w:val="-"/>
      <w:lvlJc w:val="left"/>
      <w:pPr>
        <w:ind w:left="284" w:hanging="227"/>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1A477AC"/>
    <w:multiLevelType w:val="hybridMultilevel"/>
    <w:tmpl w:val="4CB063C8"/>
    <w:lvl w:ilvl="0" w:tplc="8EBA216A">
      <w:start w:val="1"/>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4FA93C72"/>
    <w:multiLevelType w:val="hybridMultilevel"/>
    <w:tmpl w:val="22C8C4F6"/>
    <w:lvl w:ilvl="0" w:tplc="05503922">
      <w:start w:val="16"/>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8CA1235"/>
    <w:multiLevelType w:val="hybridMultilevel"/>
    <w:tmpl w:val="B51463C0"/>
    <w:lvl w:ilvl="0" w:tplc="0B60D84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A053B17"/>
    <w:multiLevelType w:val="hybridMultilevel"/>
    <w:tmpl w:val="C45C920C"/>
    <w:lvl w:ilvl="0" w:tplc="86B436E8">
      <w:start w:val="1"/>
      <w:numFmt w:val="decimal"/>
      <w:lvlText w:val="%1."/>
      <w:lvlJc w:val="left"/>
      <w:pPr>
        <w:ind w:left="284" w:hanging="227"/>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5CDB74CB"/>
    <w:multiLevelType w:val="hybridMultilevel"/>
    <w:tmpl w:val="F6C8E6DC"/>
    <w:lvl w:ilvl="0" w:tplc="343C563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8ED25F7"/>
    <w:multiLevelType w:val="hybridMultilevel"/>
    <w:tmpl w:val="EC3A1A04"/>
    <w:lvl w:ilvl="0" w:tplc="AF086B0A">
      <w:start w:val="1"/>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71051D95"/>
    <w:multiLevelType w:val="hybridMultilevel"/>
    <w:tmpl w:val="391AEC2E"/>
    <w:lvl w:ilvl="0" w:tplc="4998BE76">
      <w:start w:val="1"/>
      <w:numFmt w:val="decimal"/>
      <w:lvlText w:val="%1."/>
      <w:lvlJc w:val="left"/>
      <w:pPr>
        <w:ind w:left="284" w:hanging="227"/>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2"/>
  </w:num>
  <w:num w:numId="2">
    <w:abstractNumId w:val="10"/>
  </w:num>
  <w:num w:numId="3">
    <w:abstractNumId w:val="4"/>
  </w:num>
  <w:num w:numId="4">
    <w:abstractNumId w:val="12"/>
  </w:num>
  <w:num w:numId="5">
    <w:abstractNumId w:val="7"/>
  </w:num>
  <w:num w:numId="6">
    <w:abstractNumId w:val="8"/>
  </w:num>
  <w:num w:numId="7">
    <w:abstractNumId w:val="15"/>
  </w:num>
  <w:num w:numId="8">
    <w:abstractNumId w:val="11"/>
  </w:num>
  <w:num w:numId="9">
    <w:abstractNumId w:val="9"/>
  </w:num>
  <w:num w:numId="10">
    <w:abstractNumId w:val="5"/>
  </w:num>
  <w:num w:numId="11">
    <w:abstractNumId w:val="13"/>
  </w:num>
  <w:num w:numId="12">
    <w:abstractNumId w:val="1"/>
  </w:num>
  <w:num w:numId="13">
    <w:abstractNumId w:val="14"/>
  </w:num>
  <w:num w:numId="14">
    <w:abstractNumId w:val="3"/>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39"/>
    <w:rsid w:val="0011488B"/>
    <w:rsid w:val="00141B83"/>
    <w:rsid w:val="00192B54"/>
    <w:rsid w:val="001B24CD"/>
    <w:rsid w:val="0027377A"/>
    <w:rsid w:val="00320103"/>
    <w:rsid w:val="005B5DC1"/>
    <w:rsid w:val="00733605"/>
    <w:rsid w:val="007B0995"/>
    <w:rsid w:val="00867D3D"/>
    <w:rsid w:val="008A519D"/>
    <w:rsid w:val="009C7CD7"/>
    <w:rsid w:val="00C22C34"/>
    <w:rsid w:val="00CE4548"/>
    <w:rsid w:val="00E03CCF"/>
    <w:rsid w:val="00F05939"/>
    <w:rsid w:val="00FD210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9D32"/>
  <w15:chartTrackingRefBased/>
  <w15:docId w15:val="{F79A8556-D6F0-46CB-B370-FA2BE261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48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148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1148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488B"/>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1488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1488B"/>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27377A"/>
    <w:pPr>
      <w:ind w:left="720"/>
      <w:contextualSpacing/>
    </w:pPr>
  </w:style>
  <w:style w:type="table" w:styleId="Grilledutableau">
    <w:name w:val="Table Grid"/>
    <w:basedOn w:val="TableauNormal"/>
    <w:uiPriority w:val="39"/>
    <w:rsid w:val="00FD2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875</Words>
  <Characters>4814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MAILHOT, VINCENT</dc:creator>
  <cp:keywords/>
  <dc:description/>
  <cp:lastModifiedBy>MAILHOT, VINCENT</cp:lastModifiedBy>
  <cp:revision>8</cp:revision>
  <dcterms:created xsi:type="dcterms:W3CDTF">2023-04-01T15:11:00Z</dcterms:created>
  <dcterms:modified xsi:type="dcterms:W3CDTF">2023-04-01T19:57:00Z</dcterms:modified>
</cp:coreProperties>
</file>