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1. Brainstorming &amp; Ideation Phase</w:t>
      </w:r>
    </w:p>
    <w:p>
      <w:r>
        <w:t>Project: LegalEase – AI-Powered Legal Document Generator</w:t>
      </w:r>
    </w:p>
    <w:p>
      <w:r>
        <w:t>LegalEase is an AI-powered legal document generator designed to simplify the creation of legal documents. The project idea focuses on helping entrepreneurs, professionals, and individuals generate customizable, editable and professionally formatted legal documents without requiring a legal background.</w:t>
      </w:r>
    </w:p>
    <w:p>
      <w:r>
        <w:t>The project supports use cases such as employment contracts, lease agreements, Non-Disclosure Agreements (NDAs), and other legal documents. Users provide details such as document type, parties involved, effective dates and key terms, and the system generates the document accordingly.</w:t>
      </w:r>
    </w:p>
    <w:p>
      <w:r>
        <w:rPr>
          <w:b/>
        </w:rPr>
        <w:t>The main idea is to bridge the gap between accessibility and legal professionalism by using Generative AI. LegalEase also provides editable previews and export options such as TXT, DOCX and PDF.</w:t>
      </w:r>
    </w:p>
    <w:p>
      <w:r>
        <w:rPr>
          <w:b/>
        </w:rPr>
        <w:t>Example use cases:</w:t>
      </w:r>
    </w:p>
    <w:p>
      <w:r>
        <w:t>• A startup founder can generate an employment contract.</w:t>
        <w:br/>
        <w:t>• A freelancer can generate an NDA for a client.</w:t>
        <w:br/>
        <w:t>• A landlord can create a residential lease agreement.</w:t>
      </w:r>
    </w:p>
    <w:p>
      <w:r>
        <w:rPr>
          <w:b/>
        </w:rPr>
        <w:t>Expected outcome:</w:t>
      </w:r>
    </w:p>
    <w:p>
      <w:r>
        <w:t>The brainstorming phase establishes LegalEase as a user-friendly AI solution for simplifying legal document creation and understanding.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