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8. Project Demonstration Phase</w:t>
      </w:r>
    </w:p>
    <w:p>
      <w:r>
        <w:t>Project: LegalEase – AI-Powered Legal Document Generator</w:t>
      </w:r>
    </w:p>
    <w:p>
      <w:r>
        <w:t>The demonstration phase presents the completed LegalEase application and shows its main features.</w:t>
      </w:r>
    </w:p>
    <w:p>
      <w:r>
        <w:rPr>
          <w:b/>
        </w:rPr>
        <w:t>Demonstration flow:</w:t>
      </w:r>
    </w:p>
    <w:p>
      <w:r>
        <w:t>1. Open the LegalEase application.</w:t>
        <w:br/>
        <w:t>2. Enter the document type, such as Agreement, Contract, NDA or Lease Agreement.</w:t>
        <w:br/>
        <w:t>3. Enter the parties involved.</w:t>
        <w:br/>
        <w:t>4. Enter the terms and conditions.</w:t>
        <w:br/>
        <w:t>5. Enter the effective date.</w:t>
        <w:br/>
        <w:t>6. Click Generate Document.</w:t>
        <w:br/>
        <w:t>7. Show the AI-generated legal document.</w:t>
        <w:br/>
        <w:t>8. Open the editable document option and demonstrate editing.</w:t>
        <w:br/>
        <w:t>9. Show the document preview.</w:t>
        <w:br/>
        <w:t>10. Download the document as TXT, DOCX or PDF.</w:t>
        <w:br/>
        <w:t>11. Demonstrate the formatting, logo and footer in the generated document.</w:t>
      </w:r>
    </w:p>
    <w:p>
      <w:r>
        <w:rPr>
          <w:b/>
        </w:rPr>
        <w:t>The project documentation describes LegalEase as an AI-powered system that generates structured legal documents from user inputs and provides preview, editing and multi-format download features.</w:t>
      </w:r>
    </w:p>
    <w:p>
      <w:r>
        <w:t>For the final demonstration, the complete workflow from entering information to generating and saving the document should be shown clearly.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