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Statistician</w:t>
      </w:r>
      <w:r>
        <w:t xml:space="preserve"> </w:t>
      </w:r>
      <w:r>
        <w:t xml:space="preserve">case</w:t>
      </w:r>
      <w:r>
        <w:t xml:space="preserve"> </w:t>
      </w:r>
      <w:r>
        <w:t xml:space="preserve">study</w:t>
      </w:r>
    </w:p>
    <w:p>
      <w:pPr>
        <w:pStyle w:val="Author"/>
      </w:pPr>
      <w:r>
        <w:t xml:space="preserve">Solomon</w:t>
      </w:r>
      <w:r>
        <w:t xml:space="preserve"> </w:t>
      </w:r>
      <w:r>
        <w:t xml:space="preserve">Nganga</w:t>
      </w:r>
    </w:p>
    <w:p>
      <w:pPr>
        <w:pStyle w:val="Date"/>
      </w:pPr>
      <w:r>
        <w:t xml:space="preserve">2020-04-24</w:t>
      </w:r>
      <w:r>
        <w:t xml:space="preserve"> </w:t>
      </w:r>
      <w:r>
        <w:t xml:space="preserve">10:46:48</w:t>
      </w:r>
    </w:p>
    <w:p>
      <w:pPr>
        <w:pStyle w:val="Heading2"/>
      </w:pPr>
      <w:bookmarkStart w:id="20" w:name="greenlight-planet-pilot-presentation."/>
      <w:r>
        <w:t xml:space="preserve">Greenlight Planet Pilot Presentation.</w:t>
      </w:r>
      <w:bookmarkEnd w:id="20"/>
    </w:p>
    <w:p>
      <w:pPr>
        <w:pStyle w:val="FirstParagraph"/>
      </w:pPr>
      <w:r>
        <w:t xml:space="preserve">Greenlight Planet sells lamps and TVs that are repaid over time by its customers.</w:t>
      </w:r>
    </w:p>
    <w:p>
      <w:pPr>
        <w:pStyle w:val="Heading2"/>
      </w:pPr>
      <w:bookmarkStart w:id="21" w:name="background"/>
      <w:r>
        <w:t xml:space="preserve">Background</w:t>
      </w:r>
      <w:bookmarkEnd w:id="21"/>
    </w:p>
    <w:p>
      <w:pPr>
        <w:pStyle w:val="Heading3"/>
      </w:pPr>
      <w:bookmarkStart w:id="22" w:name="trends-in-the-disabled-rates"/>
      <w:r>
        <w:t xml:space="preserve">Trends in the disabled rates</w:t>
      </w:r>
      <w:bookmarkEnd w:id="22"/>
    </w:p>
    <w:p>
      <w:pPr>
        <w:pStyle w:val="FirstParagraph"/>
      </w:pPr>
      <w:r>
        <w:t xml:space="preserve">We are going to do some exploration of the pilot study and have a look at the the evolution over time of the disabled rates for Country 1 with/without treatment and Country 2</w:t>
      </w:r>
    </w:p>
    <w:p>
      <w:pPr>
        <w:pStyle w:val="BodyText"/>
      </w:pPr>
      <w:r>
        <w:drawing>
          <wp:inline>
            <wp:extent cx="4620126" cy="3696101"/>
            <wp:effectExtent b="0" l="0" r="0" t="0"/>
            <wp:docPr descr="" title="" id="1" name="Picture"/>
            <a:graphic>
              <a:graphicData uri="http://schemas.openxmlformats.org/drawingml/2006/picture">
                <pic:pic>
                  <pic:nvPicPr>
                    <pic:cNvPr descr="Grean_light_pilot_survey_repor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showing overall percentage of disable rates per country</w:t>
      </w:r>
    </w:p>
    <w:tbl>
      <w:tblPr>
        <w:tblStyle w:val="Table"/>
        <w:tblW w:type="pct" w:w="0.0"/>
        <w:tblLook w:firstRow="1"/>
        <w:tblCaption w:val="Table showing overall percentage of disable rates per country"/>
      </w:tblPr>
      <w:tblGrid/>
      <w:tr>
        <w:trPr>
          <w:cnfStyle w:firstRow="1"/>
        </w:trPr>
        <w:tc>
          <w:tcPr>
            <w:tcBorders>
              <w:bottom w:val="single"/>
            </w:tcBorders>
            <w:vAlign w:val="bottom"/>
          </w:tcPr>
          <w:p>
            <w:pPr>
              <w:pStyle w:val="Compact"/>
              <w:jc w:val="left"/>
            </w:pPr>
            <w:r>
              <w:t xml:space="preserve">Disabled Status of country</w:t>
            </w:r>
          </w:p>
        </w:tc>
        <w:tc>
          <w:tcPr>
            <w:tcBorders>
              <w:bottom w:val="single"/>
            </w:tcBorders>
            <w:vAlign w:val="bottom"/>
          </w:tcPr>
          <w:p>
            <w:pPr>
              <w:pStyle w:val="Compact"/>
              <w:jc w:val="right"/>
            </w:pPr>
            <w:r>
              <w:t xml:space="preserve">perc disable rate</w:t>
            </w:r>
          </w:p>
        </w:tc>
      </w:tr>
      <w:tr>
        <w:tc>
          <w:p>
            <w:pPr>
              <w:pStyle w:val="Compact"/>
              <w:jc w:val="left"/>
            </w:pPr>
            <w:r>
              <w:t xml:space="preserve">Country2</w:t>
            </w:r>
          </w:p>
        </w:tc>
        <w:tc>
          <w:p>
            <w:pPr>
              <w:pStyle w:val="Compact"/>
              <w:jc w:val="right"/>
            </w:pPr>
            <w:r>
              <w:t xml:space="preserve">18.2%</w:t>
            </w:r>
          </w:p>
        </w:tc>
      </w:tr>
      <w:tr>
        <w:tc>
          <w:p>
            <w:pPr>
              <w:pStyle w:val="Compact"/>
              <w:jc w:val="left"/>
            </w:pPr>
            <w:r>
              <w:t xml:space="preserve">Country1_without_Treatment</w:t>
            </w:r>
          </w:p>
        </w:tc>
        <w:tc>
          <w:p>
            <w:pPr>
              <w:pStyle w:val="Compact"/>
              <w:jc w:val="right"/>
            </w:pPr>
            <w:r>
              <w:t xml:space="preserve">1.5%</w:t>
            </w:r>
          </w:p>
        </w:tc>
      </w:tr>
      <w:tr>
        <w:tc>
          <w:p>
            <w:pPr>
              <w:pStyle w:val="Compact"/>
              <w:jc w:val="left"/>
            </w:pPr>
            <w:r>
              <w:t xml:space="preserve">Country1_with_Treatment</w:t>
            </w:r>
          </w:p>
        </w:tc>
        <w:tc>
          <w:p>
            <w:pPr>
              <w:pStyle w:val="Compact"/>
              <w:jc w:val="right"/>
            </w:pPr>
            <w:r>
              <w:t xml:space="preserve">0.2%</w:t>
            </w:r>
          </w:p>
        </w:tc>
      </w:tr>
    </w:tbl>
    <w:p>
      <w:pPr>
        <w:pStyle w:val="Heading3"/>
      </w:pPr>
      <w:bookmarkStart w:id="24" w:name="trend-in-the-disabled-frr"/>
      <w:r>
        <w:t xml:space="preserve">Trend in the disabled FRR</w:t>
      </w:r>
      <w:bookmarkEnd w:id="24"/>
    </w:p>
    <w:p>
      <w:pPr>
        <w:pStyle w:val="FirstParagraph"/>
      </w:pPr>
      <w:r>
        <w:t xml:space="preserve">The evolution over time of the FRR for Country 1 with/without treatment</w:t>
      </w:r>
    </w:p>
    <w:p>
      <w:pPr>
        <w:pStyle w:val="BodyText"/>
      </w:pPr>
      <w:r>
        <w:drawing>
          <wp:inline>
            <wp:extent cx="4620126" cy="3696101"/>
            <wp:effectExtent b="0" l="0" r="0" t="0"/>
            <wp:docPr descr="" title="" id="1" name="Picture"/>
            <a:graphic>
              <a:graphicData uri="http://schemas.openxmlformats.org/drawingml/2006/picture">
                <pic:pic>
                  <pic:nvPicPr>
                    <pic:cNvPr descr="Grean_light_pilot_survey_repor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showing the overall average in frr i millions across each country in the pilot survey</w:t>
      </w:r>
    </w:p>
    <w:tbl>
      <w:tblPr>
        <w:tblStyle w:val="Table"/>
        <w:tblW w:type="pct" w:w="0.0"/>
        <w:tblLook w:firstRow="1"/>
        <w:tblCaption w:val="table showing the overall average in frr i millions across each country in the pilot survey"/>
      </w:tblPr>
      <w:tblGrid/>
      <w:tr>
        <w:trPr>
          <w:cnfStyle w:firstRow="1"/>
        </w:trPr>
        <w:tc>
          <w:tcPr>
            <w:tcBorders>
              <w:bottom w:val="single"/>
            </w:tcBorders>
            <w:vAlign w:val="bottom"/>
          </w:tcPr>
          <w:p>
            <w:pPr>
              <w:pStyle w:val="Compact"/>
              <w:jc w:val="left"/>
            </w:pPr>
            <w:r>
              <w:t xml:space="preserve">names</w:t>
            </w:r>
          </w:p>
        </w:tc>
        <w:tc>
          <w:tcPr>
            <w:tcBorders>
              <w:bottom w:val="single"/>
            </w:tcBorders>
            <w:vAlign w:val="bottom"/>
          </w:tcPr>
          <w:p>
            <w:pPr>
              <w:pStyle w:val="Compact"/>
              <w:jc w:val="right"/>
            </w:pPr>
            <w:r>
              <w:t xml:space="preserve">Average frr value</w:t>
            </w:r>
          </w:p>
        </w:tc>
      </w:tr>
      <w:tr>
        <w:tc>
          <w:p>
            <w:pPr>
              <w:pStyle w:val="Compact"/>
              <w:jc w:val="left"/>
            </w:pPr>
            <w:r>
              <w:t xml:space="preserve">Country1_with_Treatment</w:t>
            </w:r>
          </w:p>
        </w:tc>
        <w:tc>
          <w:p>
            <w:pPr>
              <w:pStyle w:val="Compact"/>
              <w:jc w:val="right"/>
            </w:pPr>
            <w:r>
              <w:t xml:space="preserve">$157,484</w:t>
            </w:r>
          </w:p>
        </w:tc>
      </w:tr>
      <w:tr>
        <w:tc>
          <w:p>
            <w:pPr>
              <w:pStyle w:val="Compact"/>
              <w:jc w:val="left"/>
            </w:pPr>
            <w:r>
              <w:t xml:space="preserve">Country1_without_Treatment</w:t>
            </w:r>
          </w:p>
        </w:tc>
        <w:tc>
          <w:p>
            <w:pPr>
              <w:pStyle w:val="Compact"/>
              <w:jc w:val="right"/>
            </w:pPr>
            <w:r>
              <w:t xml:space="preserve">$119,739</w:t>
            </w:r>
          </w:p>
        </w:tc>
      </w:tr>
      <w:tr>
        <w:tc>
          <w:p>
            <w:pPr>
              <w:pStyle w:val="Compact"/>
              <w:jc w:val="left"/>
            </w:pPr>
            <w:r>
              <w:t xml:space="preserve">Country2</w:t>
            </w:r>
          </w:p>
        </w:tc>
        <w:tc>
          <w:p>
            <w:pPr>
              <w:pStyle w:val="Compact"/>
              <w:jc w:val="right"/>
            </w:pPr>
            <w:r>
              <w:t xml:space="preserve">$108,962</w:t>
            </w:r>
          </w:p>
        </w:tc>
      </w:tr>
    </w:tbl>
    <w:p>
      <w:pPr>
        <w:pStyle w:val="Heading3"/>
      </w:pPr>
      <w:bookmarkStart w:id="26" w:name="comparison-test"/>
      <w:r>
        <w:t xml:space="preserve">Comparison test</w:t>
      </w:r>
      <w:bookmarkEnd w:id="26"/>
    </w:p>
    <w:p>
      <w:pPr>
        <w:pStyle w:val="FirstParagraph"/>
      </w:pPr>
      <w:r>
        <w:t xml:space="preserve">We going to run analysis of variance test on the means of the metrics. We initially assume that the metrics per country are the same, but we are going to try to prove this!!!</w:t>
      </w:r>
    </w:p>
    <w:p>
      <w:pPr>
        <w:pStyle w:val="BodyText"/>
      </w:pPr>
      <w:r>
        <w:t xml:space="preserve">We are going to do this using individual t_test within groups. This is very important because we need to see which</w:t>
      </w:r>
    </w:p>
    <w:p>
      <w:pPr>
        <w:pStyle w:val="BodyText"/>
      </w:pPr>
      <w:r>
        <w:drawing>
          <wp:inline>
            <wp:extent cx="4620126" cy="3696101"/>
            <wp:effectExtent b="0" l="0" r="0" t="0"/>
            <wp:docPr descr="" title="" id="1" name="Picture"/>
            <a:graphic>
              <a:graphicData uri="http://schemas.openxmlformats.org/drawingml/2006/picture">
                <pic:pic>
                  <pic:nvPicPr>
                    <pic:cNvPr descr="Grean_light_pilot_survey_report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15 x 6</w:t>
      </w:r>
      <w:r>
        <w:br/>
      </w:r>
      <w:r>
        <w:rPr>
          <w:rStyle w:val="VerbatimChar"/>
        </w:rPr>
        <w:t xml:space="preserve">## # Groups:   frr_status_country [3]</w:t>
      </w:r>
      <w:r>
        <w:br/>
      </w:r>
      <w:r>
        <w:rPr>
          <w:rStyle w:val="VerbatimChar"/>
        </w:rPr>
        <w:t xml:space="preserve">##    frr_status_country      frr_track_wk estimate conf.low conf.high method      </w:t>
      </w:r>
      <w:r>
        <w:br/>
      </w:r>
      <w:r>
        <w:rPr>
          <w:rStyle w:val="VerbatimChar"/>
        </w:rPr>
        <w:t xml:space="preserve">##    &lt;chr&gt;                   &lt;chr&gt;           &lt;dbl&gt;    &lt;dbl&gt;     &lt;dbl&gt; &lt;chr&gt;       </w:t>
      </w:r>
      <w:r>
        <w:br/>
      </w:r>
      <w:r>
        <w:rPr>
          <w:rStyle w:val="VerbatimChar"/>
        </w:rPr>
        <w:t xml:space="preserve">##  1 Country1_with_Treatment 10             0.258    0.256     0.260  One Sample ~</w:t>
      </w:r>
      <w:r>
        <w:br/>
      </w:r>
      <w:r>
        <w:rPr>
          <w:rStyle w:val="VerbatimChar"/>
        </w:rPr>
        <w:t xml:space="preserve">##  2 Country1_with_Treatment 2              0.0581   0.0567    0.0595 One Sample ~</w:t>
      </w:r>
      <w:r>
        <w:br/>
      </w:r>
      <w:r>
        <w:rPr>
          <w:rStyle w:val="VerbatimChar"/>
        </w:rPr>
        <w:t xml:space="preserve">##  3 Country1_with_Treatment 4              0.108    0.106     0.110  One Sample ~</w:t>
      </w:r>
      <w:r>
        <w:br/>
      </w:r>
      <w:r>
        <w:rPr>
          <w:rStyle w:val="VerbatimChar"/>
        </w:rPr>
        <w:t xml:space="preserve">##  4 Country1_with_Treatment 6              0.157    0.156     0.159  One Sample ~</w:t>
      </w:r>
      <w:r>
        <w:br/>
      </w:r>
      <w:r>
        <w:rPr>
          <w:rStyle w:val="VerbatimChar"/>
        </w:rPr>
        <w:t xml:space="preserve">##  5 Country1_with_Treatment 8              0.206    0.204     0.208  One Sample ~</w:t>
      </w:r>
      <w:r>
        <w:br/>
      </w:r>
      <w:r>
        <w:rPr>
          <w:rStyle w:val="VerbatimChar"/>
        </w:rPr>
        <w:t xml:space="preserve">##  6 Country1_without_Treat~ 10             0.192    0.191     0.193  One Sample ~</w:t>
      </w:r>
      <w:r>
        <w:br/>
      </w:r>
      <w:r>
        <w:rPr>
          <w:rStyle w:val="VerbatimChar"/>
        </w:rPr>
        <w:t xml:space="preserve">##  7 Country1_without_Treat~ 2              0.0455   0.0448    0.0463 One Sample ~</w:t>
      </w:r>
      <w:r>
        <w:br/>
      </w:r>
      <w:r>
        <w:rPr>
          <w:rStyle w:val="VerbatimChar"/>
        </w:rPr>
        <w:t xml:space="preserve">##  8 Country1_without_Treat~ 4              0.0820   0.0812    0.0828 One Sample ~</w:t>
      </w:r>
      <w:r>
        <w:br/>
      </w:r>
      <w:r>
        <w:rPr>
          <w:rStyle w:val="VerbatimChar"/>
        </w:rPr>
        <w:t xml:space="preserve">##  9 Country1_without_Treat~ 6              0.123    0.122     0.124  One Sample ~</w:t>
      </w:r>
      <w:r>
        <w:br/>
      </w:r>
      <w:r>
        <w:rPr>
          <w:rStyle w:val="VerbatimChar"/>
        </w:rPr>
        <w:t xml:space="preserve">## 10 Country1_without_Treat~ 8              0.155    0.154     0.157  One Sample ~</w:t>
      </w:r>
      <w:r>
        <w:br/>
      </w:r>
      <w:r>
        <w:rPr>
          <w:rStyle w:val="VerbatimChar"/>
        </w:rPr>
        <w:t xml:space="preserve">## 11 Country2                10             0.179    0.179     0.179  One Sample ~</w:t>
      </w:r>
      <w:r>
        <w:br/>
      </w:r>
      <w:r>
        <w:rPr>
          <w:rStyle w:val="VerbatimChar"/>
        </w:rPr>
        <w:t xml:space="preserve">## 12 Country2                2              0.0362   0.0360    0.0364 One Sample ~</w:t>
      </w:r>
      <w:r>
        <w:br/>
      </w:r>
      <w:r>
        <w:rPr>
          <w:rStyle w:val="VerbatimChar"/>
        </w:rPr>
        <w:t xml:space="preserve">## 13 Country2                4              0.0741   0.0739    0.0743 One Sample ~</w:t>
      </w:r>
      <w:r>
        <w:br/>
      </w:r>
      <w:r>
        <w:rPr>
          <w:rStyle w:val="VerbatimChar"/>
        </w:rPr>
        <w:t xml:space="preserve">## 14 Country2                6              0.110    0.110     0.111  One Sample ~</w:t>
      </w:r>
      <w:r>
        <w:br/>
      </w:r>
      <w:r>
        <w:rPr>
          <w:rStyle w:val="VerbatimChar"/>
        </w:rPr>
        <w:t xml:space="preserve">## 15 Country2                8              0.145    0.145     0.145  One Sample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Statistician case study</dc:title>
  <dc:creator>Solomon Nganga</dc:creator>
  <cp:keywords/>
  <dcterms:created xsi:type="dcterms:W3CDTF">2020-04-24T07:46:54Z</dcterms:created>
  <dcterms:modified xsi:type="dcterms:W3CDTF">2020-04-24T07:46:54Z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2020-04-24 10:46:48</vt:lpwstr>
  </property>
  <property fmtid="{D5CDD505-2E9C-101B-9397-08002B2CF9AE}" pid="3" name="editor_options">
    <vt:lpwstr/>
  </property>
  <property fmtid="{D5CDD505-2E9C-101B-9397-08002B2CF9AE}" pid="4" name="output">
    <vt:lpwstr/>
  </property>
</Properties>
</file>