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3425" cy="393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45638" y="3589500"/>
                          <a:ext cx="5800725" cy="381000"/>
                        </a:xfrm>
                        <a:prstGeom prst="rect">
                          <a:avLst/>
                        </a:prstGeom>
                        <a:solidFill>
                          <a:srgbClr val="A75135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Tableau Module 9 Challenge Worksheet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3425" cy="3937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3425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highlight w:val="white"/>
          <w:rtl w:val="0"/>
        </w:rPr>
        <w:t xml:space="preserve">Congratulations on completing this Tableau module, now let’s apply what you have learned.  If you need more review, take some time and go back through the lessons and practice. </w:t>
      </w:r>
      <w:r w:rsidDel="00000000" w:rsidR="00000000" w:rsidRPr="00000000">
        <w:rPr>
          <w:color w:val="000000"/>
          <w:rtl w:val="0"/>
        </w:rPr>
        <w:t xml:space="preserve">Use this worksheet to log your responses to the questions below. Then submit this worksheet to Canvas using the instructions in your online classroom.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Using the Superstore dataset, create a bar chart showing the Total Profit by Sub-Category.1</w:t>
      </w:r>
    </w:p>
    <w:p w:rsidR="00000000" w:rsidDel="00000000" w:rsidP="00000000" w:rsidRDefault="00000000" w:rsidRPr="00000000" w14:paraId="00000005">
      <w:pPr>
        <w:spacing w:after="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[insert screenshot here]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Which sub-categories had profits above the average? (Hint: Add a reference line at the average to see how each sub-category is performing against the average).</w:t>
      </w:r>
    </w:p>
    <w:p w:rsidR="00000000" w:rsidDel="00000000" w:rsidP="00000000" w:rsidRDefault="00000000" w:rsidRPr="00000000" w14:paraId="00000007">
      <w:pPr>
        <w:spacing w:after="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[type response here]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Why would you want to add a reference line at the average of your view?</w:t>
      </w:r>
    </w:p>
    <w:p w:rsidR="00000000" w:rsidDel="00000000" w:rsidP="00000000" w:rsidRDefault="00000000" w:rsidRPr="00000000" w14:paraId="00000009">
      <w:pPr>
        <w:shd w:fill="ffffff" w:val="clear"/>
        <w:spacing w:after="20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[type response here]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What are the three most common trend types?</w:t>
      </w:r>
    </w:p>
    <w:p w:rsidR="00000000" w:rsidDel="00000000" w:rsidP="00000000" w:rsidRDefault="00000000" w:rsidRPr="00000000" w14:paraId="0000000B">
      <w:pPr>
        <w:shd w:fill="ffffff" w:val="clear"/>
        <w:spacing w:after="20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[type response here]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Based on the chart to the right: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What is that kind of line called?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4972050</wp:posOffset>
            </wp:positionH>
            <wp:positionV relativeFrom="paragraph">
              <wp:posOffset>85725</wp:posOffset>
            </wp:positionV>
            <wp:extent cx="1674803" cy="4471988"/>
            <wp:effectExtent b="0" l="0" r="0" t="0"/>
            <wp:wrapSquare wrapText="bothSides" distB="0" distT="0" distL="0" distR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4803" cy="4471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after="200"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[type response here]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Is this for the entire table, pane, or cell?</w:t>
      </w:r>
    </w:p>
    <w:p w:rsidR="00000000" w:rsidDel="00000000" w:rsidP="00000000" w:rsidRDefault="00000000" w:rsidRPr="00000000" w14:paraId="00000010">
      <w:pPr>
        <w:spacing w:after="200"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[type response here]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What conclusions can you draw based on the line and the aggregate?</w:t>
      </w:r>
    </w:p>
    <w:p w:rsidR="00000000" w:rsidDel="00000000" w:rsidP="00000000" w:rsidRDefault="00000000" w:rsidRPr="00000000" w14:paraId="00000012">
      <w:pPr>
        <w:spacing w:after="200"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[type response here]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center"/>
    </w:pPr>
    <w:rPr>
      <w:rFonts w:ascii="Calibri" w:cs="Calibri" w:eastAsia="Calibri" w:hAnsi="Calibri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8468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00484681"/>
    <w:pPr>
      <w:jc w:val="center"/>
      <w:outlineLvl w:val="0"/>
    </w:pPr>
    <w:rPr>
      <w:rFonts w:ascii="Calibri" w:cs="Calibri" w:eastAsia="Times New Roman" w:hAnsi="Calibri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8468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84681"/>
    <w:rPr>
      <w:rFonts w:ascii="Segoe UI" w:cs="Segoe UI" w:hAnsi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484681"/>
    <w:rPr>
      <w:rFonts w:ascii="Calibri" w:cs="Calibri" w:eastAsia="Times New Roman" w:hAnsi="Calibri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HDE4U/S5VKqAGu6uQIwuA2ehJw==">AMUW2mXQRR+1XHbGUaSPtDaKfOQi15aCkpvz1Yk/7XLGoboHvMxzWIx8LgHdQsArNRZDe/uWKcYIsrcoodDaNzb9IT2pvYRzm9lhDY8oVLsHFRdEJAJSnqLFpVdT42BTNeIkRNuxJsoh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2021-06-30T16:47:00Z</dcterms:created>
  <dc:creator>Perry, Sarah</dc:creator>
</cp:coreProperties>
</file>