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A2E" w:rsidRDefault="00750993" w:rsidP="00750993">
      <w:pPr>
        <w:jc w:val="center"/>
        <w:rPr>
          <w:b/>
          <w:sz w:val="52"/>
          <w:szCs w:val="52"/>
        </w:rPr>
      </w:pPr>
      <w:r w:rsidRPr="00750993">
        <w:rPr>
          <w:b/>
          <w:sz w:val="52"/>
          <w:szCs w:val="52"/>
        </w:rPr>
        <w:t>Pro</w:t>
      </w:r>
      <w:bookmarkStart w:id="0" w:name="_GoBack"/>
      <w:bookmarkEnd w:id="0"/>
      <w:r w:rsidRPr="00750993">
        <w:rPr>
          <w:b/>
          <w:sz w:val="52"/>
          <w:szCs w:val="52"/>
        </w:rPr>
        <w:t>ject 2 FAQ</w:t>
      </w:r>
    </w:p>
    <w:p w:rsidR="00750993" w:rsidRDefault="00750993" w:rsidP="00750993">
      <w:pPr>
        <w:jc w:val="center"/>
        <w:rPr>
          <w:b/>
        </w:rPr>
      </w:pPr>
    </w:p>
    <w:p w:rsidR="00750993" w:rsidRDefault="00750993" w:rsidP="00750993">
      <w:pPr>
        <w:rPr>
          <w:b/>
        </w:rPr>
      </w:pPr>
      <w:r>
        <w:rPr>
          <w:b/>
        </w:rPr>
        <w:t>Will there be invalid customer IDs in the transaction file?</w:t>
      </w:r>
    </w:p>
    <w:p w:rsidR="00750993" w:rsidRDefault="00750993" w:rsidP="00750993">
      <w:r>
        <w:t>No.  All customer IDs in the transaction file will map to a customer ID in either the customer file or the preferred customer file.</w:t>
      </w:r>
    </w:p>
    <w:p w:rsidR="00750993" w:rsidRDefault="00750993" w:rsidP="00750993"/>
    <w:p w:rsidR="00750993" w:rsidRDefault="00750993" w:rsidP="00750993">
      <w:pPr>
        <w:rPr>
          <w:b/>
        </w:rPr>
      </w:pPr>
      <w:r>
        <w:rPr>
          <w:b/>
        </w:rPr>
        <w:t>Which files may be empty or not exist?</w:t>
      </w:r>
    </w:p>
    <w:p w:rsidR="00750993" w:rsidRDefault="00A70320" w:rsidP="00750993">
      <w:r>
        <w:t>Only the preferred customer file may not exist or be empty.  While the other two files will be there for this project, it is good programming practice to check that all files are present and open properly before trying to process them.</w:t>
      </w:r>
    </w:p>
    <w:p w:rsidR="00A70320" w:rsidRDefault="00A70320" w:rsidP="00750993"/>
    <w:p w:rsidR="00A70320" w:rsidRDefault="00A70320" w:rsidP="00750993">
      <w:pPr>
        <w:rPr>
          <w:b/>
        </w:rPr>
      </w:pPr>
      <w:r>
        <w:rPr>
          <w:b/>
        </w:rPr>
        <w:t>Will the cylinder be closed or open?</w:t>
      </w:r>
    </w:p>
    <w:p w:rsidR="00A70320" w:rsidRDefault="00A70320" w:rsidP="00750993">
      <w:r>
        <w:t>The cylinder will be closed.  The surface area should be the top, bottom and side of the cylinder.</w:t>
      </w:r>
    </w:p>
    <w:p w:rsidR="00A70320" w:rsidRDefault="00A70320" w:rsidP="00750993"/>
    <w:p w:rsidR="00A70320" w:rsidRDefault="00A70320" w:rsidP="00750993">
      <w:pPr>
        <w:rPr>
          <w:b/>
        </w:rPr>
      </w:pPr>
      <w:r>
        <w:rPr>
          <w:b/>
        </w:rPr>
        <w:t>If a customer meets the threshold to become a referred customer, do we apply the discount to the order that put the customer over the amount?</w:t>
      </w:r>
    </w:p>
    <w:p w:rsidR="00A70320" w:rsidRDefault="00A70320" w:rsidP="00750993">
      <w:r>
        <w:t>Discounts should not be applied unless the customer is already at preferred status.</w:t>
      </w:r>
    </w:p>
    <w:p w:rsidR="00A70320" w:rsidRDefault="00A70320" w:rsidP="00750993"/>
    <w:p w:rsidR="00A70320" w:rsidRDefault="00A70320" w:rsidP="00750993">
      <w:pPr>
        <w:rPr>
          <w:b/>
        </w:rPr>
      </w:pPr>
      <w:r>
        <w:rPr>
          <w:b/>
        </w:rPr>
        <w:t>If a preferred customer places an order that puts them at a higher discount level, do we apply the new discount to that transaction?</w:t>
      </w:r>
    </w:p>
    <w:p w:rsidR="00A70320" w:rsidRDefault="00A70320" w:rsidP="00750993">
      <w:r>
        <w:t>No, any discount used is equal to the discount held in the preferred customer object before adding to the total.  If the total meets the requirements of a larger discount level, apply the old discount, update the total and then assign a new discount if applicable.</w:t>
      </w:r>
    </w:p>
    <w:p w:rsidR="00A70320" w:rsidRDefault="00A70320" w:rsidP="00750993"/>
    <w:p w:rsidR="00A70320" w:rsidRDefault="00A70320" w:rsidP="00750993">
      <w:pPr>
        <w:rPr>
          <w:b/>
        </w:rPr>
      </w:pPr>
      <w:r>
        <w:rPr>
          <w:b/>
        </w:rPr>
        <w:t>Can I build a drink or transaction object</w:t>
      </w:r>
      <w:r w:rsidR="0030626D">
        <w:rPr>
          <w:b/>
        </w:rPr>
        <w:t xml:space="preserve"> (or array of objects)</w:t>
      </w:r>
      <w:r>
        <w:rPr>
          <w:b/>
        </w:rPr>
        <w:t>?</w:t>
      </w:r>
    </w:p>
    <w:p w:rsidR="00A70320" w:rsidRDefault="00A70320" w:rsidP="00750993">
      <w:r>
        <w:t xml:space="preserve">You can, but I think </w:t>
      </w:r>
      <w:r w:rsidR="0030626D">
        <w:t>that would be inefficient.  There is not a need to hold onto the drink information for anything more than a calculation.  Creating an object to hold the results of a calculation seems wasteful of your memory.</w:t>
      </w:r>
    </w:p>
    <w:p w:rsidR="0030626D" w:rsidRDefault="0030626D" w:rsidP="00750993"/>
    <w:p w:rsidR="0030626D" w:rsidRDefault="0030626D" w:rsidP="00750993">
      <w:pPr>
        <w:rPr>
          <w:b/>
        </w:rPr>
      </w:pPr>
      <w:r>
        <w:rPr>
          <w:b/>
        </w:rPr>
        <w:t>How do I know if the customer dos not want the container to be personalized?</w:t>
      </w:r>
    </w:p>
    <w:p w:rsidR="0030626D" w:rsidRPr="0030626D" w:rsidRDefault="0030626D" w:rsidP="00750993">
      <w:r>
        <w:t>The price per square inch will be 0 (or 0.0).</w:t>
      </w:r>
    </w:p>
    <w:sectPr w:rsidR="0030626D" w:rsidRPr="0030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93"/>
    <w:rsid w:val="0030626D"/>
    <w:rsid w:val="00750993"/>
    <w:rsid w:val="00A66FC3"/>
    <w:rsid w:val="00A70320"/>
    <w:rsid w:val="00E6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83D2"/>
  <w15:chartTrackingRefBased/>
  <w15:docId w15:val="{ED5FDEA4-57DB-4F2D-8526-F558EE77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Smith</dc:creator>
  <cp:keywords/>
  <dc:description/>
  <cp:lastModifiedBy>Jason Smith</cp:lastModifiedBy>
  <cp:revision>1</cp:revision>
  <dcterms:created xsi:type="dcterms:W3CDTF">2017-02-10T22:22:00Z</dcterms:created>
  <dcterms:modified xsi:type="dcterms:W3CDTF">2017-02-10T23:08:00Z</dcterms:modified>
</cp:coreProperties>
</file>