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B47CF" w14:textId="205E537D" w:rsidR="00E64B1E" w:rsidRPr="00136ED5" w:rsidRDefault="00162F75" w:rsidP="00136ED5">
      <w:pPr>
        <w:jc w:val="center"/>
        <w:rPr>
          <w:sz w:val="96"/>
          <w:szCs w:val="96"/>
        </w:rPr>
      </w:pPr>
      <w:r w:rsidRPr="00136ED5">
        <w:rPr>
          <w:sz w:val="96"/>
          <w:szCs w:val="96"/>
        </w:rPr>
        <w:t>Functional Programming</w:t>
      </w:r>
    </w:p>
    <w:p w14:paraId="4BCE75E3" w14:textId="234B51D9" w:rsidR="00E64B1E" w:rsidRPr="00136ED5" w:rsidRDefault="00162F75" w:rsidP="00136ED5">
      <w:pPr>
        <w:jc w:val="center"/>
        <w:rPr>
          <w:sz w:val="56"/>
          <w:szCs w:val="56"/>
        </w:rPr>
      </w:pPr>
      <w:r w:rsidRPr="00136ED5">
        <w:rPr>
          <w:sz w:val="56"/>
          <w:szCs w:val="56"/>
        </w:rPr>
        <w:t>5CM524</w:t>
      </w:r>
    </w:p>
    <w:p w14:paraId="4A8D6D51" w14:textId="77777777" w:rsidR="00E64B1E" w:rsidRPr="0072089F" w:rsidRDefault="00E64B1E" w:rsidP="00136ED5">
      <w:pPr>
        <w:jc w:val="center"/>
      </w:pPr>
    </w:p>
    <w:p w14:paraId="2EA79A76" w14:textId="6AC3147D" w:rsidR="00E64B1E" w:rsidRPr="0072089F" w:rsidRDefault="009306E9" w:rsidP="00136ED5">
      <w:pPr>
        <w:jc w:val="center"/>
        <w:rPr>
          <w:rFonts w:eastAsia="Yu Gothic Light"/>
        </w:rPr>
      </w:pPr>
      <w:r>
        <w:rPr>
          <w:rFonts w:ascii="Calibri Light" w:eastAsia="Times New Roman" w:hAnsi="Calibri Light" w:cs="Times New Roman"/>
          <w:b/>
          <w:bCs/>
          <w:noProof/>
          <w:spacing w:val="-10"/>
          <w:kern w:val="28"/>
          <w:sz w:val="96"/>
          <w:szCs w:val="96"/>
        </w:rPr>
        <w:drawing>
          <wp:inline distT="0" distB="0" distL="0" distR="0" wp14:anchorId="58F60262" wp14:editId="70C656EB">
            <wp:extent cx="4572000" cy="2220595"/>
            <wp:effectExtent l="0" t="0" r="0" b="8255"/>
            <wp:docPr id="86129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14:paraId="6EDD7921" w14:textId="77777777" w:rsidR="00E64B1E" w:rsidRPr="0072089F" w:rsidRDefault="00E64B1E" w:rsidP="00136ED5">
      <w:pPr>
        <w:jc w:val="center"/>
      </w:pPr>
    </w:p>
    <w:p w14:paraId="740E358D" w14:textId="3DE0A564" w:rsidR="001F7E18" w:rsidRDefault="001F7E18" w:rsidP="00136ED5">
      <w:pPr>
        <w:jc w:val="center"/>
        <w:rPr>
          <w:rFonts w:eastAsiaTheme="minorEastAsia"/>
          <w:sz w:val="56"/>
          <w:szCs w:val="56"/>
          <w:lang w:eastAsia="zh-CN"/>
        </w:rPr>
      </w:pPr>
      <w:r>
        <w:rPr>
          <w:rFonts w:eastAsiaTheme="minorEastAsia" w:hint="eastAsia"/>
          <w:sz w:val="56"/>
          <w:szCs w:val="56"/>
          <w:lang w:eastAsia="zh-CN"/>
        </w:rPr>
        <w:t xml:space="preserve">Getting Started with </w:t>
      </w:r>
      <w:r w:rsidRPr="001F7E18">
        <w:rPr>
          <w:rFonts w:eastAsiaTheme="minorEastAsia"/>
          <w:sz w:val="56"/>
          <w:szCs w:val="56"/>
          <w:lang w:eastAsia="zh-CN"/>
        </w:rPr>
        <w:t xml:space="preserve">Azure lab and </w:t>
      </w:r>
      <w:proofErr w:type="spellStart"/>
      <w:r w:rsidRPr="001F7E18">
        <w:rPr>
          <w:rFonts w:eastAsiaTheme="minorEastAsia"/>
          <w:sz w:val="56"/>
          <w:szCs w:val="56"/>
          <w:lang w:eastAsia="zh-CN"/>
        </w:rPr>
        <w:t>GHCi</w:t>
      </w:r>
      <w:proofErr w:type="spellEnd"/>
    </w:p>
    <w:p w14:paraId="3250956C" w14:textId="77777777" w:rsidR="005538AB" w:rsidRPr="001F7E18" w:rsidRDefault="005538AB" w:rsidP="00136ED5">
      <w:pPr>
        <w:jc w:val="center"/>
        <w:rPr>
          <w:rFonts w:eastAsiaTheme="minorEastAsia"/>
          <w:sz w:val="56"/>
          <w:szCs w:val="56"/>
          <w:lang w:eastAsia="zh-CN"/>
        </w:rPr>
      </w:pPr>
    </w:p>
    <w:p w14:paraId="417CE624" w14:textId="7D82DC70" w:rsidR="00E64B1E" w:rsidRPr="00B94DB0" w:rsidRDefault="005310CC" w:rsidP="00136ED5">
      <w:pPr>
        <w:jc w:val="center"/>
        <w:rPr>
          <w:rFonts w:eastAsiaTheme="minorEastAsia"/>
          <w:sz w:val="56"/>
          <w:szCs w:val="56"/>
          <w:lang w:eastAsia="zh-CN"/>
        </w:rPr>
      </w:pPr>
      <w:r w:rsidRPr="00136ED5">
        <w:rPr>
          <w:sz w:val="56"/>
          <w:szCs w:val="56"/>
        </w:rPr>
        <w:t xml:space="preserve">Lab Instructions for </w:t>
      </w:r>
      <w:r w:rsidR="00B94DB0">
        <w:rPr>
          <w:rFonts w:eastAsiaTheme="minorEastAsia" w:hint="eastAsia"/>
          <w:sz w:val="56"/>
          <w:szCs w:val="56"/>
          <w:lang w:eastAsia="zh-CN"/>
        </w:rPr>
        <w:t xml:space="preserve">week 1 </w:t>
      </w:r>
    </w:p>
    <w:p w14:paraId="682B095C" w14:textId="5612FE24" w:rsidR="00D94B01" w:rsidRPr="00D94B01" w:rsidRDefault="00D94B01" w:rsidP="00136ED5">
      <w:pPr>
        <w:jc w:val="center"/>
        <w:rPr>
          <w:rFonts w:eastAsiaTheme="minorEastAsia"/>
          <w:sz w:val="56"/>
          <w:szCs w:val="56"/>
          <w:lang w:eastAsia="zh-CN"/>
        </w:rPr>
      </w:pPr>
      <w:r w:rsidRPr="001F7B9E">
        <w:rPr>
          <w:rFonts w:eastAsiaTheme="minorEastAsia" w:hint="eastAsia"/>
          <w:sz w:val="48"/>
          <w:szCs w:val="48"/>
          <w:lang w:eastAsia="zh-CN"/>
        </w:rPr>
        <w:t>Dr Youbing Zhao</w:t>
      </w:r>
    </w:p>
    <w:p w14:paraId="734ECC56" w14:textId="7A2BF5BF" w:rsidR="00B72790" w:rsidRPr="001F7B9E" w:rsidRDefault="00B72790" w:rsidP="009D6335">
      <w:pPr>
        <w:jc w:val="center"/>
        <w:rPr>
          <w:rFonts w:eastAsiaTheme="minorEastAsia"/>
          <w:lang w:eastAsia="zh-CN"/>
        </w:rPr>
      </w:pPr>
      <w:r w:rsidRPr="001F7B9E">
        <w:rPr>
          <w:sz w:val="48"/>
          <w:szCs w:val="48"/>
        </w:rPr>
        <w:t>Prof Stephan Reiff-</w:t>
      </w:r>
      <w:proofErr w:type="spellStart"/>
      <w:r w:rsidRPr="001F7B9E">
        <w:rPr>
          <w:sz w:val="48"/>
          <w:szCs w:val="48"/>
        </w:rPr>
        <w:t>Marganiec</w:t>
      </w:r>
      <w:proofErr w:type="spellEnd"/>
    </w:p>
    <w:p w14:paraId="3101FE8C" w14:textId="660B8E9A" w:rsidR="00E64B1E" w:rsidRDefault="005310CC" w:rsidP="000E4322">
      <w:pPr>
        <w:pStyle w:val="Heading1"/>
      </w:pPr>
      <w:r>
        <w:lastRenderedPageBreak/>
        <w:t>Aims</w:t>
      </w:r>
    </w:p>
    <w:p w14:paraId="4F03FBCC" w14:textId="55A9B05B" w:rsidR="007C7417" w:rsidRPr="00755D3E" w:rsidRDefault="007C7417" w:rsidP="000E4322">
      <w:r w:rsidRPr="00755D3E">
        <w:t xml:space="preserve">The attached instructions form content for 2 hours of labs. This lab contains </w:t>
      </w:r>
      <w:r w:rsidR="000A5B49">
        <w:t>no</w:t>
      </w:r>
      <w:r w:rsidRPr="00755D3E">
        <w:t xml:space="preserve"> assessed element</w:t>
      </w:r>
      <w:r w:rsidR="000A5B49">
        <w:t>.</w:t>
      </w:r>
      <w:r w:rsidRPr="00755D3E">
        <w:t xml:space="preserve"> </w:t>
      </w:r>
      <w:r w:rsidR="000A5B49">
        <w:t xml:space="preserve">Note that there are additional instructions for </w:t>
      </w:r>
      <w:r w:rsidR="00E6294B">
        <w:t>connecting to</w:t>
      </w:r>
      <w:r w:rsidR="000A5B49">
        <w:t xml:space="preserve"> the Azure </w:t>
      </w:r>
      <w:r w:rsidR="00E6294B">
        <w:t>Lab.</w:t>
      </w:r>
    </w:p>
    <w:p w14:paraId="0173B0A8" w14:textId="15522403" w:rsidR="005310CC" w:rsidRPr="005310CC" w:rsidRDefault="00E6294B" w:rsidP="000E4322">
      <w:pPr>
        <w:pStyle w:val="ListParagraph"/>
        <w:numPr>
          <w:ilvl w:val="0"/>
          <w:numId w:val="5"/>
        </w:numPr>
      </w:pPr>
      <w:bookmarkStart w:id="0" w:name="_Toc67578799"/>
      <w:r>
        <w:t>Connect to the Azure lab</w:t>
      </w:r>
      <w:r w:rsidR="002A326B">
        <w:t xml:space="preserve"> and starting </w:t>
      </w:r>
      <w:proofErr w:type="spellStart"/>
      <w:r w:rsidR="002A326B">
        <w:t>GHCi</w:t>
      </w:r>
      <w:proofErr w:type="spellEnd"/>
    </w:p>
    <w:p w14:paraId="4E4CDF1E" w14:textId="09947355" w:rsidR="005310CC" w:rsidRDefault="007F4715" w:rsidP="000E4322">
      <w:pPr>
        <w:pStyle w:val="ListParagraph"/>
        <w:numPr>
          <w:ilvl w:val="0"/>
          <w:numId w:val="5"/>
        </w:numPr>
      </w:pPr>
      <w:r>
        <w:t xml:space="preserve">Simple </w:t>
      </w:r>
      <w:r w:rsidR="00583030">
        <w:t>a</w:t>
      </w:r>
      <w:r w:rsidR="002A326B">
        <w:t xml:space="preserve">rithmetic </w:t>
      </w:r>
      <w:r>
        <w:t xml:space="preserve">and </w:t>
      </w:r>
      <w:r w:rsidR="00583030">
        <w:t>t</w:t>
      </w:r>
      <w:r>
        <w:t>y</w:t>
      </w:r>
      <w:r w:rsidR="00583030">
        <w:t>p</w:t>
      </w:r>
      <w:r>
        <w:t>es</w:t>
      </w:r>
    </w:p>
    <w:bookmarkEnd w:id="0"/>
    <w:p w14:paraId="6E99F023" w14:textId="77777777" w:rsidR="00A66776" w:rsidRDefault="00A66776" w:rsidP="000E4322">
      <w:pPr>
        <w:pStyle w:val="Heading1"/>
      </w:pPr>
      <w:r>
        <w:t>Overview</w:t>
      </w:r>
    </w:p>
    <w:p w14:paraId="56933057" w14:textId="5B500FF6" w:rsidR="00485044" w:rsidRDefault="002F4D2C" w:rsidP="00AA695D">
      <w:r>
        <w:t xml:space="preserve">In this lab you will be learning how to </w:t>
      </w:r>
      <w:r w:rsidR="00AA695D">
        <w:t>get started in Haskell. We are using an Azure lab with the Haskell compiler preinstalled.</w:t>
      </w:r>
      <w:r w:rsidR="00552FF2">
        <w:t xml:space="preserve"> </w:t>
      </w:r>
      <w:r w:rsidR="00485044">
        <w:t>The Azure lab has already been setup for you and there are instructions in the lab folder of how to connect. Please make sure that you stop the VM when you are done as otherwise time will keep ticking down!</w:t>
      </w:r>
    </w:p>
    <w:p w14:paraId="23E7D554" w14:textId="789EF028" w:rsidR="00FE41EB" w:rsidRDefault="00485044" w:rsidP="00AA695D">
      <w:pPr>
        <w:rPr>
          <w:rFonts w:eastAsiaTheme="minorEastAsia"/>
          <w:lang w:eastAsia="zh-CN"/>
        </w:rPr>
      </w:pPr>
      <w:r>
        <w:t xml:space="preserve">Note: </w:t>
      </w:r>
      <w:r w:rsidR="00552FF2">
        <w:t xml:space="preserve">If you work on your own machine then you can </w:t>
      </w:r>
      <w:r w:rsidR="00FE41EB">
        <w:t xml:space="preserve">remote connect to the Azure lab or </w:t>
      </w:r>
      <w:r w:rsidR="00552FF2">
        <w:t xml:space="preserve">install Haskell from </w:t>
      </w:r>
      <w:hyperlink r:id="rId11" w:history="1">
        <w:r w:rsidR="00FE41EB" w:rsidRPr="00CC3A0F">
          <w:rPr>
            <w:rStyle w:val="Hyperlink"/>
          </w:rPr>
          <w:t>https://www.haskell.org/ghc/download.html</w:t>
        </w:r>
      </w:hyperlink>
      <w:r w:rsidR="00FE41EB">
        <w:t>. Install takes a little while!</w:t>
      </w:r>
    </w:p>
    <w:p w14:paraId="529FC003" w14:textId="77777777" w:rsidR="00721F83" w:rsidRPr="00721F83" w:rsidRDefault="00721F83" w:rsidP="00AA695D">
      <w:pPr>
        <w:rPr>
          <w:rFonts w:eastAsiaTheme="minorEastAsia"/>
          <w:lang w:eastAsia="zh-CN"/>
        </w:rPr>
      </w:pPr>
    </w:p>
    <w:p w14:paraId="750B4649" w14:textId="021FB514" w:rsidR="00021E41" w:rsidRPr="00493165" w:rsidRDefault="00236AD5" w:rsidP="00CB7EB4">
      <w:pPr>
        <w:pStyle w:val="Heading1"/>
        <w:numPr>
          <w:ilvl w:val="0"/>
          <w:numId w:val="8"/>
        </w:numPr>
      </w:pPr>
      <w:r w:rsidRPr="00493165">
        <w:rPr>
          <w:rFonts w:hint="eastAsia"/>
        </w:rPr>
        <w:t>Connecting to</w:t>
      </w:r>
      <w:r w:rsidR="00021E41">
        <w:t xml:space="preserve"> Your Virtual Machine</w:t>
      </w:r>
      <w:r w:rsidRPr="00493165">
        <w:rPr>
          <w:rFonts w:hint="eastAsia"/>
        </w:rPr>
        <w:t xml:space="preserve"> on Azure Labs</w:t>
      </w:r>
    </w:p>
    <w:p w14:paraId="4C944CE3" w14:textId="77777777" w:rsidR="00021E41" w:rsidRDefault="00021E41" w:rsidP="00021E41">
      <w:pPr>
        <w:pStyle w:val="Heading2"/>
      </w:pPr>
      <w:r>
        <w:t>Introduction</w:t>
      </w:r>
    </w:p>
    <w:p w14:paraId="70568FBB" w14:textId="77777777" w:rsidR="00021E41" w:rsidRDefault="00021E41" w:rsidP="00021E41">
      <w:pPr>
        <w:jc w:val="both"/>
      </w:pPr>
      <w:r>
        <w:t>This document takes you through using the virtual machine that has been allocated to you in the cloud.  Once you connected, you will see that it is just like using any other PC that is running Windows.</w:t>
      </w:r>
    </w:p>
    <w:p w14:paraId="43D4EF05" w14:textId="77777777" w:rsidR="00021E41" w:rsidRDefault="00021E41" w:rsidP="00021E41">
      <w:pPr>
        <w:pStyle w:val="Heading2"/>
      </w:pPr>
      <w:r>
        <w:t>Registering for your Virtual Machine</w:t>
      </w:r>
    </w:p>
    <w:p w14:paraId="5AE276D8" w14:textId="18AEC373" w:rsidR="00021E41" w:rsidRDefault="00021E41" w:rsidP="00021E41">
      <w:pPr>
        <w:jc w:val="both"/>
        <w:rPr>
          <w:rFonts w:eastAsiaTheme="minorEastAsia"/>
          <w:lang w:eastAsia="zh-CN"/>
        </w:rPr>
      </w:pPr>
      <w:r>
        <w:t>If you were enrolled on this module by the end of induction week, you have already been allocated a virtual machine for this module.   All you need to do now is register for it.  To do that, go to the following URL:</w:t>
      </w:r>
    </w:p>
    <w:p w14:paraId="60B90ED1" w14:textId="348EB079" w:rsidR="005C2AD1" w:rsidRPr="005C2AD1" w:rsidRDefault="005C2AD1" w:rsidP="005C2AD1">
      <w:pPr>
        <w:jc w:val="center"/>
        <w:rPr>
          <w:rFonts w:eastAsiaTheme="minorEastAsia"/>
          <w:lang w:eastAsia="zh-CN"/>
        </w:rPr>
      </w:pPr>
      <w:r w:rsidRPr="005C2AD1">
        <w:rPr>
          <w:rFonts w:eastAsiaTheme="minorEastAsia"/>
          <w:lang w:eastAsia="zh-CN"/>
        </w:rPr>
        <w:t>https://labs.azure.com/register/1hixiwoo3</w:t>
      </w:r>
    </w:p>
    <w:p w14:paraId="4A9425E9" w14:textId="77777777" w:rsidR="00021E41" w:rsidRDefault="00021E41" w:rsidP="00021E41">
      <w:r>
        <w:t xml:space="preserve">You may be asked to login.  If so, use your standard University username and password. </w:t>
      </w:r>
    </w:p>
    <w:p w14:paraId="307F3675" w14:textId="77777777" w:rsidR="00021E41" w:rsidRPr="004E5877" w:rsidRDefault="00021E41" w:rsidP="00021E41">
      <w:pPr>
        <w:jc w:val="both"/>
      </w:pPr>
      <w:r>
        <w:t>If this fails, the most likely reason is that you enrolled later than the end of induction week and so have not yet been allocated a virtual machine.  Ask your module leader to add you to the list of students in the lab.</w:t>
      </w:r>
    </w:p>
    <w:p w14:paraId="1B59060A" w14:textId="77777777" w:rsidR="00021E41" w:rsidRDefault="00021E41" w:rsidP="00021E41">
      <w:r>
        <w:t xml:space="preserve">If successful, a virtual machine called </w:t>
      </w:r>
      <w:proofErr w:type="spellStart"/>
      <w:r>
        <w:t>Functional_Programming_Lab</w:t>
      </w:r>
      <w:proofErr w:type="spellEnd"/>
      <w:r>
        <w:t xml:space="preserve"> will have been added to your list of virtual machines.   You can see your list of virtual machines at:</w:t>
      </w:r>
    </w:p>
    <w:p w14:paraId="414977D0" w14:textId="77777777" w:rsidR="00021E41" w:rsidRDefault="00021E41" w:rsidP="00021E41">
      <w:pPr>
        <w:ind w:firstLine="720"/>
      </w:pPr>
      <w:hyperlink r:id="rId12" w:history="1">
        <w:r w:rsidRPr="00D96DEF">
          <w:rPr>
            <w:rStyle w:val="Hyperlink"/>
          </w:rPr>
          <w:t>https://labs.azure.com/virtualmachines</w:t>
        </w:r>
      </w:hyperlink>
    </w:p>
    <w:p w14:paraId="3A8639A9" w14:textId="77777777" w:rsidR="00021E41" w:rsidRDefault="00021E41" w:rsidP="00021E41">
      <w:r>
        <w:t>If you have used other virtual machines on Azure previously, you may have more than one virtual machine listed, but the one we are interested can be seen below:</w:t>
      </w:r>
    </w:p>
    <w:p w14:paraId="4A5ECCBB" w14:textId="77777777" w:rsidR="00021E41" w:rsidRDefault="00021E41" w:rsidP="00493165">
      <w:pPr>
        <w:jc w:val="center"/>
      </w:pPr>
      <w:r>
        <w:rPr>
          <w:noProof/>
        </w:rPr>
        <w:lastRenderedPageBreak/>
        <w:drawing>
          <wp:inline distT="0" distB="0" distL="0" distR="0" wp14:anchorId="335C40AF" wp14:editId="07D40583">
            <wp:extent cx="2796392" cy="2533165"/>
            <wp:effectExtent l="0" t="0" r="4445" b="635"/>
            <wp:docPr id="765344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2279" cy="2538498"/>
                    </a:xfrm>
                    <a:prstGeom prst="rect">
                      <a:avLst/>
                    </a:prstGeom>
                    <a:noFill/>
                    <a:ln>
                      <a:noFill/>
                    </a:ln>
                  </pic:spPr>
                </pic:pic>
              </a:graphicData>
            </a:graphic>
          </wp:inline>
        </w:drawing>
      </w:r>
    </w:p>
    <w:p w14:paraId="31E0EE96" w14:textId="77777777" w:rsidR="00021E41" w:rsidRDefault="00021E41" w:rsidP="00021E41">
      <w:pPr>
        <w:jc w:val="both"/>
      </w:pPr>
      <w:r>
        <w:t>Click on the button in the lower left corner to start your virtual machine.  You will now see that the text changes from “Stopped” to “Starting…”.   Wait for you virtual machine to start – it might take a while, particularly the first time you use it.   Once the virtual machine has started, the button text will change to “Running”.</w:t>
      </w:r>
    </w:p>
    <w:p w14:paraId="1D2DC35E" w14:textId="77777777" w:rsidR="00021E41" w:rsidRDefault="00021E41" w:rsidP="00021E41">
      <w:pPr>
        <w:jc w:val="both"/>
      </w:pPr>
      <w:r>
        <w:t>Now click on the little computer icon in the lower right corner of the panel. This will download a .</w:t>
      </w:r>
      <w:proofErr w:type="spellStart"/>
      <w:r>
        <w:t>rdp</w:t>
      </w:r>
      <w:proofErr w:type="spellEnd"/>
      <w:r>
        <w:t xml:space="preserve"> file containing the connection information for your virtual machine.  If you open this file, Windows will open the Remote Desktop Connection application.  After a short pause, you will see the following dialog:</w:t>
      </w:r>
    </w:p>
    <w:p w14:paraId="7FAC9C93" w14:textId="77777777" w:rsidR="00021E41" w:rsidRDefault="00021E41" w:rsidP="00493165">
      <w:pPr>
        <w:jc w:val="center"/>
      </w:pPr>
      <w:r>
        <w:rPr>
          <w:noProof/>
        </w:rPr>
        <w:drawing>
          <wp:inline distT="0" distB="0" distL="0" distR="0" wp14:anchorId="734AA120" wp14:editId="11144622">
            <wp:extent cx="4379120" cy="3774116"/>
            <wp:effectExtent l="0" t="0" r="2540" b="0"/>
            <wp:docPr id="780638960" name="Picture 1" descr="A screenshot of a computer secur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38960" name="Picture 1" descr="A screenshot of a computer security&#10;&#10;Description automatically generated"/>
                    <pic:cNvPicPr/>
                  </pic:nvPicPr>
                  <pic:blipFill>
                    <a:blip r:embed="rId14"/>
                    <a:stretch>
                      <a:fillRect/>
                    </a:stretch>
                  </pic:blipFill>
                  <pic:spPr>
                    <a:xfrm>
                      <a:off x="0" y="0"/>
                      <a:ext cx="4386581" cy="3780547"/>
                    </a:xfrm>
                    <a:prstGeom prst="rect">
                      <a:avLst/>
                    </a:prstGeom>
                  </pic:spPr>
                </pic:pic>
              </a:graphicData>
            </a:graphic>
          </wp:inline>
        </w:drawing>
      </w:r>
    </w:p>
    <w:p w14:paraId="1BFFB2C8" w14:textId="77777777" w:rsidR="00021E41" w:rsidRDefault="00021E41" w:rsidP="00021E41">
      <w:pPr>
        <w:jc w:val="both"/>
      </w:pPr>
      <w:r>
        <w:t>The username “functional” has already been filled in for you.  The password is “</w:t>
      </w:r>
      <w:proofErr w:type="spellStart"/>
      <w:r>
        <w:t>Programming@UoD</w:t>
      </w:r>
      <w:proofErr w:type="spellEnd"/>
      <w:r>
        <w:t>”.    Click OK and you will be connected to your virtual machine.  If you see any dialog boxes along the way that ask you to accept certificates, etc, just accept the defaults.</w:t>
      </w:r>
    </w:p>
    <w:p w14:paraId="3B7A7467" w14:textId="77777777" w:rsidR="00021E41" w:rsidRDefault="00021E41" w:rsidP="00021E41">
      <w:pPr>
        <w:jc w:val="both"/>
      </w:pPr>
      <w:r>
        <w:lastRenderedPageBreak/>
        <w:t>Eventually, you will see the desktop for your virtual machine.  You can now use this just like any Windows PC. You can switch back to your local PC desktop by selecting the Minimise button on the task bar at the top of the screen.  Maximising the Remote Desktop Connection will take you back to the virtual machine.</w:t>
      </w:r>
    </w:p>
    <w:p w14:paraId="63D073C6" w14:textId="77777777" w:rsidR="00021E41" w:rsidRDefault="00021E41" w:rsidP="00021E41">
      <w:pPr>
        <w:jc w:val="both"/>
      </w:pPr>
      <w:r>
        <w:t xml:space="preserve">When you have finished with the virtual machine, select “Disconnect” from the Power menu.  This will close the Remote Desktop Connection and take you back to your local PC.  It is now important that you </w:t>
      </w:r>
      <w:proofErr w:type="spellStart"/>
      <w:r>
        <w:t>shutdown</w:t>
      </w:r>
      <w:proofErr w:type="spellEnd"/>
      <w:r>
        <w:t xml:space="preserve"> the virtual machine.   Go back to </w:t>
      </w:r>
    </w:p>
    <w:p w14:paraId="4EF66365" w14:textId="77777777" w:rsidR="00021E41" w:rsidRDefault="00021E41" w:rsidP="00021E41">
      <w:pPr>
        <w:ind w:firstLine="720"/>
      </w:pPr>
      <w:hyperlink r:id="rId15" w:history="1">
        <w:r w:rsidRPr="00D96DEF">
          <w:rPr>
            <w:rStyle w:val="Hyperlink"/>
          </w:rPr>
          <w:t>https://labs.azure.com/virtualmachines</w:t>
        </w:r>
      </w:hyperlink>
    </w:p>
    <w:p w14:paraId="5D500C2E" w14:textId="77777777" w:rsidR="00021E41" w:rsidRDefault="00021E41" w:rsidP="00021E41">
      <w:pPr>
        <w:jc w:val="both"/>
      </w:pPr>
      <w:r>
        <w:t>and click the button that says “Running”.  You will now see that the text changes to “Stopping…”.  You can now close the browser.</w:t>
      </w:r>
    </w:p>
    <w:p w14:paraId="62F02F87" w14:textId="77777777" w:rsidR="00021E41" w:rsidRPr="004E5877" w:rsidRDefault="00021E41" w:rsidP="00021E41">
      <w:pPr>
        <w:jc w:val="both"/>
      </w:pPr>
      <w:r>
        <w:t xml:space="preserve">Please note that if you do not stop the virtual machine, it may continue to run and use up your allocated quota.  Please treat the virtual machine as a valuable resource and always shut it down when it is not being used for a while. </w:t>
      </w:r>
    </w:p>
    <w:p w14:paraId="260DA8A3" w14:textId="77777777" w:rsidR="00021E41" w:rsidRPr="00021E41" w:rsidRDefault="00021E41" w:rsidP="00AA695D">
      <w:pPr>
        <w:rPr>
          <w:rFonts w:eastAsiaTheme="minorEastAsia"/>
          <w:lang w:eastAsia="zh-CN"/>
        </w:rPr>
      </w:pPr>
    </w:p>
    <w:p w14:paraId="7512FD6F" w14:textId="7300F1C8" w:rsidR="00E64B1E" w:rsidRPr="00021E41" w:rsidRDefault="00FE41EB" w:rsidP="00CB7EB4">
      <w:pPr>
        <w:pStyle w:val="Heading1"/>
        <w:numPr>
          <w:ilvl w:val="0"/>
          <w:numId w:val="8"/>
        </w:numPr>
        <w:rPr>
          <w:rFonts w:eastAsiaTheme="minorEastAsia"/>
          <w:lang w:eastAsia="zh-CN"/>
        </w:rPr>
      </w:pPr>
      <w:r>
        <w:t>Getting started</w:t>
      </w:r>
      <w:r w:rsidR="00021E41">
        <w:rPr>
          <w:rFonts w:eastAsiaTheme="minorEastAsia" w:hint="eastAsia"/>
          <w:lang w:eastAsia="zh-CN"/>
        </w:rPr>
        <w:t xml:space="preserve"> with </w:t>
      </w:r>
      <w:proofErr w:type="spellStart"/>
      <w:r w:rsidR="00021E41">
        <w:rPr>
          <w:rFonts w:eastAsiaTheme="minorEastAsia" w:hint="eastAsia"/>
          <w:lang w:eastAsia="zh-CN"/>
        </w:rPr>
        <w:t>GHCi</w:t>
      </w:r>
      <w:proofErr w:type="spellEnd"/>
    </w:p>
    <w:p w14:paraId="6AAA2583" w14:textId="2D99FEE3" w:rsidR="00D214DA" w:rsidRDefault="00FE41EB" w:rsidP="000E4322">
      <w:pPr>
        <w:rPr>
          <w:rFonts w:cs="Calibri"/>
        </w:rPr>
      </w:pPr>
      <w:r>
        <w:t>Follow the Azure lab instructions to get started and once you are connected to the remote machine open a command prom</w:t>
      </w:r>
      <w:r w:rsidR="001966B4">
        <w:t xml:space="preserve">pt </w:t>
      </w:r>
      <w:r w:rsidR="00B137C8">
        <w:rPr>
          <w:rFonts w:eastAsiaTheme="minorEastAsia" w:hint="eastAsia"/>
          <w:lang w:eastAsia="zh-CN"/>
        </w:rPr>
        <w:t>(</w:t>
      </w:r>
      <w:proofErr w:type="spellStart"/>
      <w:r w:rsidR="00B137C8">
        <w:rPr>
          <w:rFonts w:eastAsiaTheme="minorEastAsia" w:hint="eastAsia"/>
          <w:lang w:eastAsia="zh-CN"/>
        </w:rPr>
        <w:t>Powershell</w:t>
      </w:r>
      <w:proofErr w:type="spellEnd"/>
      <w:r w:rsidR="00B137C8">
        <w:rPr>
          <w:rFonts w:eastAsiaTheme="minorEastAsia" w:hint="eastAsia"/>
          <w:lang w:eastAsia="zh-CN"/>
        </w:rPr>
        <w:t xml:space="preserve"> is </w:t>
      </w:r>
      <w:proofErr w:type="gramStart"/>
      <w:r w:rsidR="00B137C8">
        <w:rPr>
          <w:rFonts w:eastAsiaTheme="minorEastAsia" w:hint="eastAsia"/>
          <w:lang w:eastAsia="zh-CN"/>
        </w:rPr>
        <w:t>recommended )</w:t>
      </w:r>
      <w:r w:rsidR="001966B4">
        <w:t>and</w:t>
      </w:r>
      <w:proofErr w:type="gramEnd"/>
      <w:r w:rsidR="001966B4">
        <w:t xml:space="preserve"> launch </w:t>
      </w:r>
      <w:proofErr w:type="spellStart"/>
      <w:r w:rsidR="001966B4">
        <w:t>GHCi</w:t>
      </w:r>
      <w:proofErr w:type="spellEnd"/>
      <w:r w:rsidR="001966B4">
        <w:t xml:space="preserve"> by typing </w:t>
      </w:r>
      <w:proofErr w:type="spellStart"/>
      <w:r w:rsidR="001966B4" w:rsidRPr="001966B4">
        <w:rPr>
          <w:rFonts w:ascii="Courier" w:hAnsi="Courier"/>
          <w:b/>
          <w:bCs/>
        </w:rPr>
        <w:t>ghci</w:t>
      </w:r>
      <w:proofErr w:type="spellEnd"/>
      <w:r w:rsidR="001966B4">
        <w:rPr>
          <w:rFonts w:ascii="Courier" w:hAnsi="Courier"/>
        </w:rPr>
        <w:t xml:space="preserve"> </w:t>
      </w:r>
      <w:r w:rsidR="001966B4" w:rsidRPr="001966B4">
        <w:rPr>
          <w:rFonts w:cs="Calibri"/>
        </w:rPr>
        <w:t xml:space="preserve">and </w:t>
      </w:r>
      <w:r w:rsidR="00AE7FC4">
        <w:rPr>
          <w:rFonts w:cs="Calibri"/>
        </w:rPr>
        <w:t>enter</w:t>
      </w:r>
      <w:r w:rsidR="001966B4" w:rsidRPr="001966B4">
        <w:rPr>
          <w:rFonts w:cs="Calibri"/>
        </w:rPr>
        <w:t xml:space="preserve"> at the prompt. </w:t>
      </w:r>
      <w:r w:rsidR="001966B4">
        <w:rPr>
          <w:rFonts w:cs="Calibri"/>
        </w:rPr>
        <w:t>You should see a screen like this</w:t>
      </w:r>
      <w:r w:rsidR="009C12E7">
        <w:rPr>
          <w:rFonts w:cs="Calibri"/>
        </w:rPr>
        <w:t xml:space="preserve"> (the key bit is the </w:t>
      </w:r>
      <w:r w:rsidR="005E6A7A">
        <w:rPr>
          <w:rFonts w:cs="Calibri"/>
        </w:rPr>
        <w:t>last two lines)</w:t>
      </w:r>
      <w:r w:rsidR="001966B4">
        <w:rPr>
          <w:rFonts w:cs="Calibri"/>
        </w:rPr>
        <w:t>:</w:t>
      </w:r>
    </w:p>
    <w:p w14:paraId="56823B5B" w14:textId="68420B3E" w:rsidR="00E91043" w:rsidRDefault="00355544" w:rsidP="00994294">
      <w:pPr>
        <w:jc w:val="center"/>
      </w:pPr>
      <w:r>
        <w:rPr>
          <w:noProof/>
        </w:rPr>
        <w:drawing>
          <wp:inline distT="0" distB="0" distL="0" distR="0" wp14:anchorId="48B6344C" wp14:editId="3DCB96DD">
            <wp:extent cx="3908431" cy="1872808"/>
            <wp:effectExtent l="0" t="0" r="0" b="0"/>
            <wp:docPr id="202290070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00703" name="Picture 1" descr="A screenshot of a computer screen&#10;&#10;AI-generated content may be incorrect."/>
                    <pic:cNvPicPr/>
                  </pic:nvPicPr>
                  <pic:blipFill>
                    <a:blip r:embed="rId16"/>
                    <a:stretch>
                      <a:fillRect/>
                    </a:stretch>
                  </pic:blipFill>
                  <pic:spPr>
                    <a:xfrm>
                      <a:off x="0" y="0"/>
                      <a:ext cx="3924241" cy="1880384"/>
                    </a:xfrm>
                    <a:prstGeom prst="rect">
                      <a:avLst/>
                    </a:prstGeom>
                  </pic:spPr>
                </pic:pic>
              </a:graphicData>
            </a:graphic>
          </wp:inline>
        </w:drawing>
      </w:r>
    </w:p>
    <w:p w14:paraId="49EB1765" w14:textId="46B7E8E3" w:rsidR="00FD5CB0" w:rsidRDefault="005E6A7A" w:rsidP="000E4322">
      <w:r>
        <w:t xml:space="preserve">Let’s quit </w:t>
      </w:r>
      <w:proofErr w:type="spellStart"/>
      <w:r>
        <w:t>GHCi</w:t>
      </w:r>
      <w:proofErr w:type="spellEnd"/>
      <w:r>
        <w:t xml:space="preserve"> just to learn how to do that: </w:t>
      </w:r>
      <w:proofErr w:type="gramStart"/>
      <w:r>
        <w:t xml:space="preserve">type </w:t>
      </w:r>
      <w:r w:rsidRPr="00AE7FC4">
        <w:rPr>
          <w:rFonts w:ascii="Courier" w:hAnsi="Courier"/>
          <w:b/>
          <w:bCs/>
        </w:rPr>
        <w:t>:quit</w:t>
      </w:r>
      <w:proofErr w:type="gramEnd"/>
      <w:r w:rsidR="00AE7FC4">
        <w:t xml:space="preserve"> and upon pressing enter you should be back at your command prompt. </w:t>
      </w:r>
    </w:p>
    <w:p w14:paraId="0E150118" w14:textId="1D1B603C" w:rsidR="00D962CB" w:rsidRPr="0072089F" w:rsidRDefault="00FD5CB0" w:rsidP="000E4322">
      <w:r>
        <w:t xml:space="preserve">Now you know how to get in and out. At the </w:t>
      </w:r>
      <w:proofErr w:type="spellStart"/>
      <w:r>
        <w:t>GHCi</w:t>
      </w:r>
      <w:proofErr w:type="spellEnd"/>
      <w:r>
        <w:t xml:space="preserve"> prompt you can either make function </w:t>
      </w:r>
      <w:proofErr w:type="gramStart"/>
      <w:r>
        <w:t>calls</w:t>
      </w:r>
      <w:proofErr w:type="gramEnd"/>
      <w:r>
        <w:t xml:space="preserve"> or you can use a ‘system’ command. The latter are prefixed </w:t>
      </w:r>
      <w:proofErr w:type="gramStart"/>
      <w:r>
        <w:t xml:space="preserve">by </w:t>
      </w:r>
      <w:r w:rsidRPr="00FD5CB0">
        <w:rPr>
          <w:rFonts w:ascii="Courier" w:hAnsi="Courier"/>
          <w:b/>
          <w:bCs/>
        </w:rPr>
        <w:t>:</w:t>
      </w:r>
      <w:proofErr w:type="gramEnd"/>
      <w:r>
        <w:t xml:space="preserve"> (a colon).</w:t>
      </w:r>
    </w:p>
    <w:p w14:paraId="3AAEE928" w14:textId="47D6704A" w:rsidR="00E64B1E" w:rsidRPr="0072089F" w:rsidRDefault="00FD5CB0" w:rsidP="00CB7EB4">
      <w:pPr>
        <w:pStyle w:val="Heading1"/>
        <w:numPr>
          <w:ilvl w:val="0"/>
          <w:numId w:val="8"/>
        </w:numPr>
      </w:pPr>
      <w:r>
        <w:t>Simple Arithmetic and Types</w:t>
      </w:r>
    </w:p>
    <w:p w14:paraId="26A849C7" w14:textId="2D34BF50" w:rsidR="008F2206" w:rsidRDefault="008F2206" w:rsidP="008F2206">
      <w:r>
        <w:t>Now that we have got the basics out of the way, let’s work with some functions</w:t>
      </w:r>
      <w:r w:rsidR="00165B83">
        <w:t xml:space="preserve">. Remember: play around have fun! The below are suggestions but you can try other things. The worst that can happen is that you get an error </w:t>
      </w:r>
      <w:r w:rsidR="00926A2E">
        <w:t>message.</w:t>
      </w:r>
    </w:p>
    <w:p w14:paraId="4C8E23F2" w14:textId="16D5C66D" w:rsidR="00F624D1" w:rsidRDefault="00F624D1" w:rsidP="000E4322">
      <w:r>
        <w:t xml:space="preserve">Task: </w:t>
      </w:r>
      <w:r w:rsidRPr="00F624D1">
        <w:t>Write basic Haskell expressions to evaluate arithmetic expressions.</w:t>
      </w:r>
    </w:p>
    <w:p w14:paraId="189DA35C" w14:textId="59029BCA" w:rsidR="00B71E25" w:rsidRDefault="00F624D1" w:rsidP="000E4322">
      <w:r>
        <w:t>Goal:</w:t>
      </w:r>
      <w:r w:rsidR="00E234C8">
        <w:t xml:space="preserve"> </w:t>
      </w:r>
      <w:r w:rsidR="00B87919" w:rsidRPr="00B87919">
        <w:t>Understand basic arithmetic, types (e.g., Int, Double), and type inference in Haskell.</w:t>
      </w:r>
    </w:p>
    <w:p w14:paraId="50A6E7D1" w14:textId="75E434F3" w:rsidR="003C14F5" w:rsidRDefault="003C14F5" w:rsidP="000E4322">
      <w:r>
        <w:lastRenderedPageBreak/>
        <w:t>Try things such as mathematical expressions: 5+9, 7-5, 7.5/3 etc and see what happens.</w:t>
      </w:r>
    </w:p>
    <w:p w14:paraId="75CAB847" w14:textId="7989AC75" w:rsidR="00C91C26" w:rsidRDefault="00C91C26" w:rsidP="000E4322">
      <w:pPr>
        <w:rPr>
          <w:rFonts w:eastAsiaTheme="minorEastAsia"/>
          <w:lang w:eastAsia="zh-CN"/>
        </w:rPr>
      </w:pPr>
      <w:r>
        <w:t xml:space="preserve">You can try these operators: </w:t>
      </w:r>
      <w:r w:rsidR="006F5E10" w:rsidRPr="00B30882">
        <w:rPr>
          <w:rFonts w:ascii="Courier" w:hAnsi="Courier"/>
          <w:b/>
          <w:bCs/>
        </w:rPr>
        <w:t>+</w:t>
      </w:r>
      <w:r w:rsidR="006F5E10" w:rsidRPr="00B30882">
        <w:rPr>
          <w:rFonts w:cs="Calibri"/>
        </w:rPr>
        <w:t xml:space="preserve">, </w:t>
      </w:r>
      <w:r w:rsidR="006F5E10" w:rsidRPr="00B30882">
        <w:rPr>
          <w:rFonts w:ascii="Courier" w:hAnsi="Courier"/>
          <w:b/>
          <w:bCs/>
        </w:rPr>
        <w:t>-</w:t>
      </w:r>
      <w:r w:rsidR="006F5E10" w:rsidRPr="00B30882">
        <w:rPr>
          <w:rFonts w:cs="Calibri"/>
        </w:rPr>
        <w:t xml:space="preserve">, </w:t>
      </w:r>
      <w:r w:rsidR="006F5E10" w:rsidRPr="00B30882">
        <w:rPr>
          <w:rFonts w:ascii="Courier" w:hAnsi="Courier" w:cs="Calibri"/>
          <w:b/>
          <w:bCs/>
        </w:rPr>
        <w:t>*</w:t>
      </w:r>
      <w:r w:rsidR="006F5E10" w:rsidRPr="00B30882">
        <w:rPr>
          <w:rFonts w:cs="Calibri"/>
        </w:rPr>
        <w:t xml:space="preserve">, </w:t>
      </w:r>
      <w:r w:rsidR="006F5E10" w:rsidRPr="001D49D2">
        <w:rPr>
          <w:rFonts w:ascii="Courier" w:hAnsi="Courier" w:cs="Calibri"/>
          <w:b/>
          <w:bCs/>
        </w:rPr>
        <w:t>/</w:t>
      </w:r>
      <w:r w:rsidR="006F5E10" w:rsidRPr="00B30882">
        <w:rPr>
          <w:rFonts w:cs="Calibri"/>
        </w:rPr>
        <w:t xml:space="preserve">, </w:t>
      </w:r>
      <w:r w:rsidR="006F5E10" w:rsidRPr="001D49D2">
        <w:rPr>
          <w:rFonts w:ascii="Courier" w:hAnsi="Courier" w:cs="Calibri"/>
          <w:b/>
          <w:bCs/>
        </w:rPr>
        <w:t>mod</w:t>
      </w:r>
      <w:r w:rsidR="006F5E10" w:rsidRPr="00B30882">
        <w:rPr>
          <w:rFonts w:cs="Calibri"/>
        </w:rPr>
        <w:t xml:space="preserve">, </w:t>
      </w:r>
      <w:r w:rsidR="006F5E10" w:rsidRPr="001D49D2">
        <w:rPr>
          <w:rFonts w:ascii="Courier" w:hAnsi="Courier" w:cs="Calibri"/>
          <w:b/>
          <w:bCs/>
        </w:rPr>
        <w:t>^</w:t>
      </w:r>
      <w:r w:rsidR="006F5E10" w:rsidRPr="00B30882">
        <w:rPr>
          <w:rFonts w:cs="Calibri"/>
        </w:rPr>
        <w:t xml:space="preserve">, </w:t>
      </w:r>
      <w:r w:rsidR="006F5E10" w:rsidRPr="001D49D2">
        <w:rPr>
          <w:rFonts w:ascii="Courier" w:hAnsi="Courier" w:cs="Calibri"/>
          <w:b/>
          <w:bCs/>
        </w:rPr>
        <w:t>**</w:t>
      </w:r>
      <w:r w:rsidR="00F055D0" w:rsidRPr="00B30882">
        <w:rPr>
          <w:rFonts w:cs="Calibri"/>
        </w:rPr>
        <w:t xml:space="preserve">, </w:t>
      </w:r>
      <w:r w:rsidR="00F055D0" w:rsidRPr="001D49D2">
        <w:rPr>
          <w:rFonts w:ascii="Courier" w:hAnsi="Courier" w:cs="Calibri"/>
          <w:b/>
          <w:bCs/>
        </w:rPr>
        <w:t>div</w:t>
      </w:r>
      <w:r w:rsidR="006F5E10">
        <w:t xml:space="preserve">. All these are binary (they take two arguments) and are infix (they go between the two arguments). </w:t>
      </w:r>
    </w:p>
    <w:p w14:paraId="13B98BE8" w14:textId="0AB66588" w:rsidR="00355544" w:rsidRDefault="00355544" w:rsidP="000E4322">
      <w:pPr>
        <w:rPr>
          <w:rFonts w:eastAsiaTheme="minorEastAsia"/>
          <w:lang w:eastAsia="zh-CN"/>
        </w:rPr>
      </w:pPr>
      <w:r>
        <w:rPr>
          <w:rFonts w:eastAsiaTheme="minorEastAsia" w:hint="eastAsia"/>
          <w:lang w:eastAsia="zh-CN"/>
        </w:rPr>
        <w:t xml:space="preserve">Note: </w:t>
      </w:r>
      <w:r w:rsidRPr="00355544">
        <w:rPr>
          <w:rFonts w:eastAsiaTheme="minorEastAsia" w:hint="eastAsia"/>
          <w:b/>
          <w:bCs/>
          <w:lang w:eastAsia="zh-CN"/>
        </w:rPr>
        <w:t>mod</w:t>
      </w:r>
      <w:r>
        <w:rPr>
          <w:rFonts w:eastAsiaTheme="minorEastAsia" w:hint="eastAsia"/>
          <w:lang w:eastAsia="zh-CN"/>
        </w:rPr>
        <w:t xml:space="preserve"> and </w:t>
      </w:r>
      <w:r w:rsidRPr="00355544">
        <w:rPr>
          <w:rFonts w:eastAsiaTheme="minorEastAsia" w:hint="eastAsia"/>
          <w:b/>
          <w:bCs/>
          <w:lang w:eastAsia="zh-CN"/>
        </w:rPr>
        <w:t>div</w:t>
      </w:r>
      <w:r>
        <w:rPr>
          <w:rFonts w:eastAsiaTheme="minorEastAsia" w:hint="eastAsia"/>
          <w:lang w:eastAsia="zh-CN"/>
        </w:rPr>
        <w:t xml:space="preserve"> are functions, by default, they should be put in front of operands. If you like to put </w:t>
      </w:r>
      <w:r w:rsidRPr="00355544">
        <w:rPr>
          <w:rFonts w:eastAsiaTheme="minorEastAsia" w:hint="eastAsia"/>
          <w:b/>
          <w:bCs/>
          <w:lang w:eastAsia="zh-CN"/>
        </w:rPr>
        <w:t>mod</w:t>
      </w:r>
      <w:r>
        <w:rPr>
          <w:rFonts w:eastAsiaTheme="minorEastAsia" w:hint="eastAsia"/>
          <w:lang w:eastAsia="zh-CN"/>
        </w:rPr>
        <w:t xml:space="preserve"> and </w:t>
      </w:r>
      <w:r w:rsidRPr="00355544">
        <w:rPr>
          <w:rFonts w:eastAsiaTheme="minorEastAsia" w:hint="eastAsia"/>
          <w:b/>
          <w:bCs/>
          <w:lang w:eastAsia="zh-CN"/>
        </w:rPr>
        <w:t>div</w:t>
      </w:r>
      <w:r>
        <w:rPr>
          <w:rFonts w:eastAsiaTheme="minorEastAsia" w:hint="eastAsia"/>
          <w:lang w:eastAsia="zh-CN"/>
        </w:rPr>
        <w:t xml:space="preserve"> in the middle like in some programming languages, you can use back quotes, such as:</w:t>
      </w:r>
    </w:p>
    <w:p w14:paraId="663EC2F5" w14:textId="71CE6107" w:rsidR="00355544" w:rsidRDefault="00355544" w:rsidP="000E4322">
      <w:pPr>
        <w:rPr>
          <w:rFonts w:eastAsiaTheme="minorEastAsia"/>
          <w:lang w:eastAsia="zh-CN"/>
        </w:rPr>
      </w:pPr>
      <w:r>
        <w:rPr>
          <w:rFonts w:eastAsiaTheme="minorEastAsia" w:hint="eastAsia"/>
          <w:lang w:eastAsia="zh-CN"/>
        </w:rPr>
        <w:t>8 `div` 2</w:t>
      </w:r>
    </w:p>
    <w:p w14:paraId="7223F8A3" w14:textId="69AE7BF9" w:rsidR="00355544" w:rsidRDefault="00355544" w:rsidP="000E4322">
      <w:pPr>
        <w:rPr>
          <w:rFonts w:eastAsiaTheme="minorEastAsia"/>
          <w:lang w:eastAsia="zh-CN"/>
        </w:rPr>
      </w:pPr>
      <w:r>
        <w:rPr>
          <w:rFonts w:eastAsiaTheme="minorEastAsia" w:hint="eastAsia"/>
          <w:lang w:eastAsia="zh-CN"/>
        </w:rPr>
        <w:t>8 `mod` 3</w:t>
      </w:r>
    </w:p>
    <w:p w14:paraId="1EBCFDCC" w14:textId="63C6C319" w:rsidR="0039399A" w:rsidRPr="00355544" w:rsidRDefault="0039399A" w:rsidP="00994294">
      <w:pPr>
        <w:jc w:val="center"/>
        <w:rPr>
          <w:rFonts w:eastAsiaTheme="minorEastAsia" w:hint="eastAsia"/>
          <w:lang w:eastAsia="zh-CN"/>
        </w:rPr>
      </w:pPr>
      <w:r>
        <w:rPr>
          <w:noProof/>
        </w:rPr>
        <w:drawing>
          <wp:inline distT="0" distB="0" distL="0" distR="0" wp14:anchorId="5B37813A" wp14:editId="6774503E">
            <wp:extent cx="3848304" cy="1843997"/>
            <wp:effectExtent l="0" t="0" r="0" b="4445"/>
            <wp:docPr id="91449985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99858" name="Picture 1" descr="A screenshot of a computer screen&#10;&#10;AI-generated content may be incorrect."/>
                    <pic:cNvPicPr/>
                  </pic:nvPicPr>
                  <pic:blipFill>
                    <a:blip r:embed="rId17"/>
                    <a:stretch>
                      <a:fillRect/>
                    </a:stretch>
                  </pic:blipFill>
                  <pic:spPr>
                    <a:xfrm>
                      <a:off x="0" y="0"/>
                      <a:ext cx="3858036" cy="1848660"/>
                    </a:xfrm>
                    <a:prstGeom prst="rect">
                      <a:avLst/>
                    </a:prstGeom>
                  </pic:spPr>
                </pic:pic>
              </a:graphicData>
            </a:graphic>
          </wp:inline>
        </w:drawing>
      </w:r>
    </w:p>
    <w:p w14:paraId="2A63BBF6" w14:textId="392C360A" w:rsidR="003876EE" w:rsidRDefault="0039399A" w:rsidP="000E4322">
      <w:r>
        <w:rPr>
          <w:rFonts w:eastAsiaTheme="minorEastAsia" w:hint="eastAsia"/>
          <w:lang w:eastAsia="zh-CN"/>
        </w:rPr>
        <w:t>Also, r</w:t>
      </w:r>
      <w:r w:rsidR="003D0DAC">
        <w:t xml:space="preserve">unning through </w:t>
      </w:r>
      <w:proofErr w:type="gramStart"/>
      <w:r w:rsidR="003D0DAC">
        <w:t>a number of</w:t>
      </w:r>
      <w:proofErr w:type="gramEnd"/>
      <w:r w:rsidR="003D0DAC">
        <w:t xml:space="preserve"> examples check the resulting types: </w:t>
      </w:r>
      <w:proofErr w:type="gramStart"/>
      <w:r w:rsidR="003D0DAC">
        <w:t xml:space="preserve">e.g. </w:t>
      </w:r>
      <w:r w:rsidR="003D0DAC" w:rsidRPr="001C57C4">
        <w:rPr>
          <w:rFonts w:ascii="Courier" w:hAnsi="Courier"/>
          <w:b/>
          <w:bCs/>
        </w:rPr>
        <w:t>:t</w:t>
      </w:r>
      <w:proofErr w:type="gramEnd"/>
      <w:r w:rsidR="003D0DAC" w:rsidRPr="001C57C4">
        <w:rPr>
          <w:rFonts w:ascii="Courier" w:hAnsi="Courier"/>
          <w:b/>
          <w:bCs/>
        </w:rPr>
        <w:t xml:space="preserve"> 5.0-2.5</w:t>
      </w:r>
    </w:p>
    <w:p w14:paraId="18503046" w14:textId="77777777" w:rsidR="00516E6B" w:rsidRPr="0072089F" w:rsidRDefault="00516E6B" w:rsidP="002F514E">
      <w:pPr>
        <w:pStyle w:val="Heading1"/>
        <w:numPr>
          <w:ilvl w:val="0"/>
          <w:numId w:val="8"/>
        </w:numPr>
      </w:pPr>
      <w:r w:rsidRPr="002F514E">
        <w:t>Conditional</w:t>
      </w:r>
      <w:r w:rsidRPr="006C68DC">
        <w:rPr>
          <w:bCs/>
        </w:rPr>
        <w:t xml:space="preserve"> Expressions (if-then-else)</w:t>
      </w:r>
    </w:p>
    <w:p w14:paraId="5758B728" w14:textId="77777777" w:rsidR="00516E6B" w:rsidRDefault="00516E6B" w:rsidP="00516E6B">
      <w:r>
        <w:t xml:space="preserve">We can use conditions in functional programming – I am sure you are relieved to hear that some bits you learned last year in programming are reoccurring! </w:t>
      </w:r>
    </w:p>
    <w:p w14:paraId="01776F8C" w14:textId="77777777" w:rsidR="00516E6B" w:rsidRDefault="00516E6B" w:rsidP="00516E6B">
      <w:r>
        <w:t xml:space="preserve">Task: </w:t>
      </w:r>
      <w:r w:rsidRPr="007D0162">
        <w:t xml:space="preserve">Create </w:t>
      </w:r>
      <w:r>
        <w:t>some simple functions that use conditional expressions</w:t>
      </w:r>
      <w:r w:rsidRPr="00F624D1">
        <w:t>.</w:t>
      </w:r>
    </w:p>
    <w:p w14:paraId="5DFF048E" w14:textId="77777777" w:rsidR="00516E6B" w:rsidRDefault="00516E6B" w:rsidP="00516E6B">
      <w:r>
        <w:t xml:space="preserve">Goal: </w:t>
      </w:r>
      <w:r w:rsidRPr="007D0162">
        <w:t xml:space="preserve">Learn </w:t>
      </w:r>
      <w:r>
        <w:t>how to use if-then-else in Haskell</w:t>
      </w:r>
      <w:r w:rsidRPr="007D0162">
        <w:t>.</w:t>
      </w:r>
    </w:p>
    <w:p w14:paraId="1B5EAC5B" w14:textId="77777777" w:rsidR="00516E6B" w:rsidRDefault="00516E6B" w:rsidP="00516E6B">
      <w:r>
        <w:t xml:space="preserve">Let’s create a conditional function: </w:t>
      </w:r>
      <w:proofErr w:type="spellStart"/>
      <w:r w:rsidRPr="001A600F">
        <w:rPr>
          <w:rFonts w:ascii="Courier" w:hAnsi="Courier"/>
          <w:b/>
          <w:bCs/>
        </w:rPr>
        <w:t>maxOfTwo</w:t>
      </w:r>
      <w:proofErr w:type="spellEnd"/>
      <w:r w:rsidRPr="001A600F">
        <w:rPr>
          <w:rFonts w:ascii="Courier" w:hAnsi="Courier"/>
          <w:b/>
          <w:bCs/>
        </w:rPr>
        <w:t xml:space="preserve"> a b = if a &gt; b then </w:t>
      </w:r>
      <w:proofErr w:type="gramStart"/>
      <w:r w:rsidRPr="001A600F">
        <w:rPr>
          <w:rFonts w:ascii="Courier" w:hAnsi="Courier"/>
          <w:b/>
          <w:bCs/>
        </w:rPr>
        <w:t>a</w:t>
      </w:r>
      <w:proofErr w:type="gramEnd"/>
      <w:r w:rsidRPr="001A600F">
        <w:rPr>
          <w:rFonts w:ascii="Courier" w:hAnsi="Courier"/>
          <w:b/>
          <w:bCs/>
        </w:rPr>
        <w:t xml:space="preserve"> else b</w:t>
      </w:r>
      <w:r>
        <w:t xml:space="preserve">. Add it to your script, load into </w:t>
      </w:r>
      <w:proofErr w:type="spellStart"/>
      <w:r>
        <w:t>GHCi</w:t>
      </w:r>
      <w:proofErr w:type="spellEnd"/>
      <w:r>
        <w:t xml:space="preserve"> and try </w:t>
      </w:r>
      <w:proofErr w:type="spellStart"/>
      <w:r w:rsidRPr="001A600F">
        <w:rPr>
          <w:rFonts w:ascii="Courier" w:hAnsi="Courier"/>
          <w:b/>
          <w:bCs/>
        </w:rPr>
        <w:t>maxOfTwo</w:t>
      </w:r>
      <w:proofErr w:type="spellEnd"/>
      <w:r w:rsidRPr="001A600F">
        <w:rPr>
          <w:rFonts w:ascii="Courier" w:hAnsi="Courier"/>
          <w:b/>
          <w:bCs/>
        </w:rPr>
        <w:t xml:space="preserve"> 7 9</w:t>
      </w:r>
      <w:r>
        <w:t xml:space="preserve"> (or such) and see what it does.</w:t>
      </w:r>
    </w:p>
    <w:p w14:paraId="1A06EC2A" w14:textId="77777777" w:rsidR="00516E6B" w:rsidRDefault="00516E6B" w:rsidP="00516E6B">
      <w:pPr>
        <w:rPr>
          <w:rFonts w:eastAsiaTheme="minorEastAsia"/>
          <w:lang w:eastAsia="zh-CN"/>
        </w:rPr>
      </w:pPr>
      <w:r>
        <w:t xml:space="preserve">Note that you have versions with or without elseif: </w:t>
      </w:r>
      <w:r w:rsidRPr="00616A62">
        <w:rPr>
          <w:rFonts w:ascii="Courier" w:hAnsi="Courier"/>
          <w:b/>
          <w:bCs/>
        </w:rPr>
        <w:t>if then else</w:t>
      </w:r>
      <w:r>
        <w:t xml:space="preserve"> or </w:t>
      </w:r>
      <w:r w:rsidRPr="00616A62">
        <w:rPr>
          <w:rFonts w:ascii="Courier" w:hAnsi="Courier"/>
          <w:b/>
          <w:bCs/>
        </w:rPr>
        <w:t>if then else</w:t>
      </w:r>
      <w:r>
        <w:rPr>
          <w:rFonts w:ascii="Courier" w:eastAsiaTheme="minorEastAsia" w:hAnsi="Courier" w:hint="eastAsia"/>
          <w:b/>
          <w:bCs/>
          <w:lang w:eastAsia="zh-CN"/>
        </w:rPr>
        <w:t xml:space="preserve"> </w:t>
      </w:r>
      <w:r w:rsidRPr="00616A62">
        <w:rPr>
          <w:rFonts w:ascii="Courier" w:hAnsi="Courier"/>
          <w:b/>
          <w:bCs/>
        </w:rPr>
        <w:t>if else</w:t>
      </w:r>
      <w:r>
        <w:t xml:space="preserve">. </w:t>
      </w:r>
    </w:p>
    <w:p w14:paraId="1FC540D1" w14:textId="77777777" w:rsidR="00A05639" w:rsidRPr="00A05639" w:rsidRDefault="00A05639" w:rsidP="00516E6B">
      <w:pPr>
        <w:rPr>
          <w:rFonts w:eastAsiaTheme="minorEastAsia"/>
          <w:lang w:eastAsia="zh-CN"/>
        </w:rPr>
      </w:pPr>
    </w:p>
    <w:p w14:paraId="5D690C84" w14:textId="1EB4863C" w:rsidR="00A05639" w:rsidRDefault="00A05639" w:rsidP="00516E6B">
      <w:pPr>
        <w:rPr>
          <w:rFonts w:eastAsiaTheme="minorEastAsia"/>
          <w:lang w:eastAsia="zh-CN"/>
        </w:rPr>
      </w:pPr>
      <w:r>
        <w:rPr>
          <w:rFonts w:eastAsiaTheme="minorEastAsia" w:hint="eastAsia"/>
          <w:lang w:eastAsia="zh-CN"/>
        </w:rPr>
        <w:t xml:space="preserve">Note: For multiline programming in </w:t>
      </w:r>
      <w:proofErr w:type="spellStart"/>
      <w:r>
        <w:rPr>
          <w:rFonts w:eastAsiaTheme="minorEastAsia" w:hint="eastAsia"/>
          <w:lang w:eastAsia="zh-CN"/>
        </w:rPr>
        <w:t>GHCi</w:t>
      </w:r>
      <w:proofErr w:type="spellEnd"/>
      <w:r>
        <w:rPr>
          <w:rFonts w:eastAsiaTheme="minorEastAsia" w:hint="eastAsia"/>
          <w:lang w:eastAsia="zh-CN"/>
        </w:rPr>
        <w:t xml:space="preserve">, you need to include your code </w:t>
      </w:r>
      <w:proofErr w:type="gramStart"/>
      <w:r>
        <w:rPr>
          <w:rFonts w:eastAsiaTheme="minorEastAsia" w:hint="eastAsia"/>
          <w:lang w:eastAsia="zh-CN"/>
        </w:rPr>
        <w:t>in :</w:t>
      </w:r>
      <w:proofErr w:type="gramEnd"/>
      <w:r>
        <w:rPr>
          <w:rFonts w:eastAsiaTheme="minorEastAsia" w:hint="eastAsia"/>
          <w:lang w:eastAsia="zh-CN"/>
        </w:rPr>
        <w:t xml:space="preserve">{ </w:t>
      </w:r>
      <w:proofErr w:type="gramStart"/>
      <w:r>
        <w:rPr>
          <w:rFonts w:eastAsiaTheme="minorEastAsia" w:hint="eastAsia"/>
          <w:lang w:eastAsia="zh-CN"/>
        </w:rPr>
        <w:t>and :</w:t>
      </w:r>
      <w:proofErr w:type="gramEnd"/>
      <w:r>
        <w:rPr>
          <w:rFonts w:eastAsiaTheme="minorEastAsia" w:hint="eastAsia"/>
          <w:lang w:eastAsia="zh-CN"/>
        </w:rPr>
        <w:t>}</w:t>
      </w:r>
    </w:p>
    <w:p w14:paraId="0A032E69" w14:textId="14E7557D" w:rsidR="00A05639" w:rsidRPr="00A05639" w:rsidRDefault="00A05639" w:rsidP="00516E6B">
      <w:pPr>
        <w:rPr>
          <w:rFonts w:eastAsiaTheme="minorEastAsia"/>
          <w:lang w:eastAsia="zh-CN"/>
        </w:rPr>
      </w:pPr>
      <w:r>
        <w:rPr>
          <w:rFonts w:eastAsiaTheme="minorEastAsia" w:hint="eastAsia"/>
          <w:lang w:eastAsia="zh-CN"/>
        </w:rPr>
        <w:t xml:space="preserve">In addition, </w:t>
      </w:r>
      <w:r w:rsidR="008469D2">
        <w:rPr>
          <w:rFonts w:eastAsiaTheme="minorEastAsia"/>
          <w:lang w:eastAsia="zh-CN"/>
        </w:rPr>
        <w:t>like</w:t>
      </w:r>
      <w:r>
        <w:rPr>
          <w:rFonts w:eastAsiaTheme="minorEastAsia" w:hint="eastAsia"/>
          <w:lang w:eastAsia="zh-CN"/>
        </w:rPr>
        <w:t xml:space="preserve"> Python, Haskell requires indentation.</w:t>
      </w:r>
    </w:p>
    <w:p w14:paraId="329C45FC" w14:textId="014ABF83" w:rsidR="00934F4E" w:rsidRDefault="00A05639" w:rsidP="00A05639">
      <w:pPr>
        <w:jc w:val="center"/>
        <w:rPr>
          <w:rFonts w:eastAsiaTheme="minorEastAsia"/>
          <w:lang w:eastAsia="zh-CN"/>
        </w:rPr>
      </w:pPr>
      <w:r w:rsidRPr="00A05639">
        <w:rPr>
          <w:noProof/>
        </w:rPr>
        <w:drawing>
          <wp:inline distT="0" distB="0" distL="0" distR="0" wp14:anchorId="63D1B5F0" wp14:editId="3FE5E4E0">
            <wp:extent cx="2711513" cy="1144403"/>
            <wp:effectExtent l="0" t="0" r="0" b="0"/>
            <wp:docPr id="86802923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29230" name="Picture 1" descr="A black background with white tex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6103" cy="1146340"/>
                    </a:xfrm>
                    <a:prstGeom prst="rect">
                      <a:avLst/>
                    </a:prstGeom>
                    <a:noFill/>
                    <a:ln>
                      <a:noFill/>
                    </a:ln>
                  </pic:spPr>
                </pic:pic>
              </a:graphicData>
            </a:graphic>
          </wp:inline>
        </w:drawing>
      </w:r>
    </w:p>
    <w:p w14:paraId="3B206D40" w14:textId="77777777" w:rsidR="00305249" w:rsidRDefault="00305249" w:rsidP="00305249">
      <w:pPr>
        <w:rPr>
          <w:rFonts w:eastAsiaTheme="minorEastAsia"/>
          <w:lang w:eastAsia="zh-CN"/>
        </w:rPr>
      </w:pPr>
    </w:p>
    <w:p w14:paraId="78CED04C" w14:textId="1260F448" w:rsidR="00305249" w:rsidRDefault="00305249" w:rsidP="00305249">
      <w:pPr>
        <w:rPr>
          <w:rFonts w:eastAsiaTheme="minorEastAsia"/>
          <w:lang w:eastAsia="zh-CN"/>
        </w:rPr>
      </w:pPr>
      <w:r>
        <w:rPr>
          <w:rFonts w:eastAsiaTheme="minorEastAsia" w:hint="eastAsia"/>
          <w:lang w:eastAsia="zh-CN"/>
        </w:rPr>
        <w:t xml:space="preserve">If you are writing your code in </w:t>
      </w:r>
      <w:proofErr w:type="gramStart"/>
      <w:r>
        <w:rPr>
          <w:rFonts w:eastAsiaTheme="minorEastAsia" w:hint="eastAsia"/>
          <w:lang w:eastAsia="zh-CN"/>
        </w:rPr>
        <w:t>your .</w:t>
      </w:r>
      <w:proofErr w:type="spellStart"/>
      <w:r>
        <w:rPr>
          <w:rFonts w:eastAsiaTheme="minorEastAsia" w:hint="eastAsia"/>
          <w:lang w:eastAsia="zh-CN"/>
        </w:rPr>
        <w:t>hs</w:t>
      </w:r>
      <w:proofErr w:type="spellEnd"/>
      <w:proofErr w:type="gramEnd"/>
      <w:r>
        <w:rPr>
          <w:rFonts w:eastAsiaTheme="minorEastAsia" w:hint="eastAsia"/>
          <w:lang w:eastAsia="zh-CN"/>
        </w:rPr>
        <w:t xml:space="preserve"> files, then </w:t>
      </w:r>
      <w:proofErr w:type="gramStart"/>
      <w:r>
        <w:rPr>
          <w:rFonts w:eastAsiaTheme="minorEastAsia" w:hint="eastAsia"/>
          <w:lang w:eastAsia="zh-CN"/>
        </w:rPr>
        <w:t>use :load</w:t>
      </w:r>
      <w:proofErr w:type="gramEnd"/>
      <w:r>
        <w:rPr>
          <w:rFonts w:eastAsiaTheme="minorEastAsia" w:hint="eastAsia"/>
          <w:lang w:eastAsia="zh-CN"/>
        </w:rPr>
        <w:t xml:space="preserve"> filename to load the files </w:t>
      </w:r>
      <w:proofErr w:type="gramStart"/>
      <w:r>
        <w:rPr>
          <w:rFonts w:eastAsiaTheme="minorEastAsia" w:hint="eastAsia"/>
          <w:lang w:eastAsia="zh-CN"/>
        </w:rPr>
        <w:t>and :reload</w:t>
      </w:r>
      <w:proofErr w:type="gramEnd"/>
      <w:r>
        <w:rPr>
          <w:rFonts w:eastAsiaTheme="minorEastAsia" w:hint="eastAsia"/>
          <w:lang w:eastAsia="zh-CN"/>
        </w:rPr>
        <w:t xml:space="preserve"> without a filename to reload the file</w:t>
      </w:r>
    </w:p>
    <w:p w14:paraId="6E9FCDD4" w14:textId="77777777" w:rsidR="00EE7564" w:rsidRDefault="00EE7564" w:rsidP="00305249">
      <w:pPr>
        <w:rPr>
          <w:rFonts w:eastAsiaTheme="minorEastAsia"/>
          <w:lang w:eastAsia="zh-CN"/>
        </w:rPr>
      </w:pPr>
    </w:p>
    <w:p w14:paraId="65F7F83A" w14:textId="7ACAD4D0" w:rsidR="00EE7564" w:rsidRDefault="00EE7564" w:rsidP="00EE7564">
      <w:pPr>
        <w:pStyle w:val="Heading1"/>
        <w:numPr>
          <w:ilvl w:val="0"/>
          <w:numId w:val="8"/>
        </w:numPr>
        <w:rPr>
          <w:rFonts w:eastAsiaTheme="minorEastAsia"/>
          <w:lang w:eastAsia="zh-CN"/>
        </w:rPr>
      </w:pPr>
      <w:r>
        <w:rPr>
          <w:rFonts w:eastAsiaTheme="minorEastAsia" w:hint="eastAsia"/>
          <w:lang w:eastAsia="zh-CN"/>
        </w:rPr>
        <w:t>Playing with list and recursion</w:t>
      </w:r>
    </w:p>
    <w:p w14:paraId="4C748777" w14:textId="21EEDAFB" w:rsidR="0014086F" w:rsidRPr="0014086F" w:rsidRDefault="0014086F" w:rsidP="0014086F">
      <w:pPr>
        <w:rPr>
          <w:rFonts w:eastAsiaTheme="minorEastAsia"/>
          <w:lang w:val="en-US" w:eastAsia="zh-CN"/>
        </w:rPr>
      </w:pPr>
      <w:r>
        <w:rPr>
          <w:rFonts w:eastAsiaTheme="minorEastAsia" w:hint="eastAsia"/>
          <w:b/>
          <w:bCs/>
          <w:lang w:val="en-US" w:eastAsia="zh-CN"/>
        </w:rPr>
        <w:t>Haskell</w:t>
      </w:r>
      <w:r>
        <w:rPr>
          <w:rFonts w:eastAsiaTheme="minorEastAsia"/>
          <w:b/>
          <w:bCs/>
          <w:lang w:val="en-US" w:eastAsia="zh-CN"/>
        </w:rPr>
        <w:t>’</w:t>
      </w:r>
      <w:r>
        <w:rPr>
          <w:rFonts w:eastAsiaTheme="minorEastAsia" w:hint="eastAsia"/>
          <w:b/>
          <w:bCs/>
          <w:lang w:val="en-US" w:eastAsia="zh-CN"/>
        </w:rPr>
        <w:t>s s</w:t>
      </w:r>
      <w:r w:rsidRPr="0014086F">
        <w:rPr>
          <w:rFonts w:eastAsiaTheme="minorEastAsia"/>
          <w:b/>
          <w:bCs/>
          <w:lang w:val="en-US" w:eastAsia="zh-CN"/>
        </w:rPr>
        <w:t xml:space="preserve">um </w:t>
      </w:r>
      <w:r w:rsidRPr="0014086F">
        <w:rPr>
          <w:rFonts w:eastAsiaTheme="minorEastAsia"/>
          <w:lang w:val="en-US" w:eastAsia="zh-CN"/>
        </w:rPr>
        <w:t>is defined with 2 equations</w:t>
      </w:r>
    </w:p>
    <w:p w14:paraId="694E8958" w14:textId="36FB70DD" w:rsidR="00C21412" w:rsidRPr="00C21412" w:rsidRDefault="00C21412" w:rsidP="00C21412">
      <w:pPr>
        <w:ind w:firstLineChars="100" w:firstLine="220"/>
        <w:rPr>
          <w:rFonts w:eastAsiaTheme="minorEastAsia"/>
          <w:lang w:val="en-US" w:eastAsia="zh-CN"/>
        </w:rPr>
      </w:pPr>
      <w:proofErr w:type="gramStart"/>
      <w:r>
        <w:rPr>
          <w:rFonts w:eastAsiaTheme="minorEastAsia" w:hint="eastAsia"/>
          <w:b/>
          <w:bCs/>
          <w:lang w:val="en-US" w:eastAsia="zh-CN"/>
        </w:rPr>
        <w:t>s</w:t>
      </w:r>
      <w:r w:rsidR="0014086F" w:rsidRPr="0014086F">
        <w:rPr>
          <w:rFonts w:eastAsiaTheme="minorEastAsia"/>
          <w:b/>
          <w:bCs/>
          <w:lang w:val="en-US" w:eastAsia="zh-CN"/>
        </w:rPr>
        <w:t xml:space="preserve">um </w:t>
      </w:r>
      <w:r>
        <w:rPr>
          <w:rFonts w:eastAsiaTheme="minorEastAsia" w:hint="eastAsia"/>
          <w:lang w:val="en-US" w:eastAsia="zh-CN"/>
        </w:rPr>
        <w:t>:</w:t>
      </w:r>
      <w:proofErr w:type="gramEnd"/>
      <w:r>
        <w:rPr>
          <w:rFonts w:eastAsiaTheme="minorEastAsia" w:hint="eastAsia"/>
          <w:lang w:val="en-US" w:eastAsia="zh-CN"/>
        </w:rPr>
        <w:t>:</w:t>
      </w:r>
      <w:r w:rsidR="0014086F" w:rsidRPr="0014086F">
        <w:rPr>
          <w:rFonts w:eastAsiaTheme="minorEastAsia"/>
          <w:lang w:val="en-US" w:eastAsia="zh-CN"/>
        </w:rPr>
        <w:t xml:space="preserve"> </w:t>
      </w:r>
      <w:r w:rsidR="0014086F" w:rsidRPr="0014086F">
        <w:rPr>
          <w:rFonts w:eastAsiaTheme="minorEastAsia"/>
          <w:b/>
          <w:bCs/>
          <w:lang w:val="en-US" w:eastAsia="zh-CN"/>
        </w:rPr>
        <w:t>Num a =&gt; [a] -&gt; a</w:t>
      </w:r>
    </w:p>
    <w:p w14:paraId="2D7DCAEE" w14:textId="61A09A5B" w:rsidR="0014086F" w:rsidRPr="0014086F" w:rsidRDefault="0014086F" w:rsidP="0014086F">
      <w:pPr>
        <w:ind w:firstLineChars="100" w:firstLine="220"/>
        <w:rPr>
          <w:rFonts w:eastAsiaTheme="minorEastAsia"/>
          <w:lang w:val="de-DE" w:eastAsia="zh-CN"/>
        </w:rPr>
      </w:pPr>
      <w:r>
        <w:rPr>
          <w:rFonts w:eastAsiaTheme="minorEastAsia" w:hint="eastAsia"/>
          <w:b/>
          <w:bCs/>
          <w:lang w:val="de-DE" w:eastAsia="zh-CN"/>
        </w:rPr>
        <w:t>s</w:t>
      </w:r>
      <w:r w:rsidRPr="0014086F">
        <w:rPr>
          <w:rFonts w:eastAsiaTheme="minorEastAsia"/>
          <w:b/>
          <w:bCs/>
          <w:lang w:val="de-DE" w:eastAsia="zh-CN"/>
        </w:rPr>
        <w:t>um [] = 0</w:t>
      </w:r>
    </w:p>
    <w:p w14:paraId="4DDED91D" w14:textId="4EFC1E57" w:rsidR="0014086F" w:rsidRPr="0014086F" w:rsidRDefault="0014086F" w:rsidP="0014086F">
      <w:pPr>
        <w:ind w:firstLineChars="100" w:firstLine="220"/>
        <w:rPr>
          <w:rFonts w:eastAsiaTheme="minorEastAsia"/>
          <w:lang w:val="de-DE" w:eastAsia="zh-CN"/>
        </w:rPr>
      </w:pPr>
      <w:r>
        <w:rPr>
          <w:rFonts w:eastAsiaTheme="minorEastAsia" w:hint="eastAsia"/>
          <w:b/>
          <w:bCs/>
          <w:lang w:val="de-DE" w:eastAsia="zh-CN"/>
        </w:rPr>
        <w:t>s</w:t>
      </w:r>
      <w:r w:rsidRPr="0014086F">
        <w:rPr>
          <w:rFonts w:eastAsiaTheme="minorEastAsia"/>
          <w:b/>
          <w:bCs/>
          <w:lang w:val="de-DE" w:eastAsia="zh-CN"/>
        </w:rPr>
        <w:t xml:space="preserve">um (n:ns) = n + sum ns   </w:t>
      </w:r>
    </w:p>
    <w:p w14:paraId="0E3FAC4E" w14:textId="25F26303" w:rsidR="00EE7564" w:rsidRDefault="00680A27" w:rsidP="00305249">
      <w:pPr>
        <w:rPr>
          <w:rFonts w:eastAsiaTheme="minorEastAsia"/>
          <w:lang w:val="en-US" w:eastAsia="zh-CN"/>
        </w:rPr>
      </w:pPr>
      <w:r>
        <w:rPr>
          <w:rFonts w:eastAsiaTheme="minorEastAsia" w:hint="eastAsia"/>
          <w:lang w:val="en-US" w:eastAsia="zh-CN"/>
        </w:rPr>
        <w:t>(</w:t>
      </w:r>
      <w:r w:rsidR="001D22BA">
        <w:rPr>
          <w:rFonts w:eastAsiaTheme="minorEastAsia" w:hint="eastAsia"/>
          <w:lang w:val="en-US" w:eastAsia="zh-CN"/>
        </w:rPr>
        <w:t xml:space="preserve">The list </w:t>
      </w:r>
      <w:proofErr w:type="gramStart"/>
      <w:r w:rsidR="001D22BA">
        <w:rPr>
          <w:rFonts w:eastAsiaTheme="minorEastAsia" w:hint="eastAsia"/>
          <w:lang w:val="en-US" w:eastAsia="zh-CN"/>
        </w:rPr>
        <w:t>operator :</w:t>
      </w:r>
      <w:proofErr w:type="gramEnd"/>
      <w:r w:rsidR="001D22BA">
        <w:rPr>
          <w:rFonts w:eastAsiaTheme="minorEastAsia" w:hint="eastAsia"/>
          <w:lang w:val="en-US" w:eastAsia="zh-CN"/>
        </w:rPr>
        <w:t xml:space="preserve"> separate</w:t>
      </w:r>
      <w:r>
        <w:rPr>
          <w:rFonts w:eastAsiaTheme="minorEastAsia" w:hint="eastAsia"/>
          <w:lang w:val="en-US" w:eastAsia="zh-CN"/>
        </w:rPr>
        <w:t>s</w:t>
      </w:r>
      <w:r w:rsidR="001D22BA">
        <w:rPr>
          <w:rFonts w:eastAsiaTheme="minorEastAsia" w:hint="eastAsia"/>
          <w:lang w:val="en-US" w:eastAsia="zh-CN"/>
        </w:rPr>
        <w:t xml:space="preserve"> a</w:t>
      </w:r>
      <w:r>
        <w:rPr>
          <w:rFonts w:eastAsiaTheme="minorEastAsia" w:hint="eastAsia"/>
          <w:lang w:val="en-US" w:eastAsia="zh-CN"/>
        </w:rPr>
        <w:t xml:space="preserve"> left </w:t>
      </w:r>
      <w:r w:rsidR="001D22BA">
        <w:rPr>
          <w:rFonts w:eastAsiaTheme="minorEastAsia" w:hint="eastAsia"/>
          <w:lang w:val="en-US" w:eastAsia="zh-CN"/>
        </w:rPr>
        <w:t>element from the list</w:t>
      </w:r>
      <w:r>
        <w:rPr>
          <w:rFonts w:eastAsiaTheme="minorEastAsia" w:hint="eastAsia"/>
          <w:lang w:val="en-US" w:eastAsia="zh-CN"/>
        </w:rPr>
        <w:t>)</w:t>
      </w:r>
    </w:p>
    <w:p w14:paraId="05811270" w14:textId="77777777" w:rsidR="001D22BA" w:rsidRDefault="001D22BA" w:rsidP="00305249">
      <w:pPr>
        <w:rPr>
          <w:rFonts w:eastAsiaTheme="minorEastAsia"/>
          <w:lang w:val="en-US" w:eastAsia="zh-CN"/>
        </w:rPr>
      </w:pPr>
    </w:p>
    <w:p w14:paraId="508AF8B8" w14:textId="77777777" w:rsidR="00452E68" w:rsidRDefault="0014086F" w:rsidP="0014086F">
      <w:pPr>
        <w:rPr>
          <w:rFonts w:eastAsiaTheme="minorEastAsia"/>
          <w:b/>
          <w:bCs/>
          <w:lang w:val="en-US" w:eastAsia="zh-CN"/>
        </w:rPr>
      </w:pPr>
      <w:r>
        <w:rPr>
          <w:rFonts w:eastAsiaTheme="minorEastAsia" w:hint="eastAsia"/>
          <w:lang w:val="en-US" w:eastAsia="zh-CN"/>
        </w:rPr>
        <w:t xml:space="preserve">Can you follow a similar method to </w:t>
      </w:r>
      <w:r w:rsidRPr="0014086F">
        <w:rPr>
          <w:rFonts w:eastAsiaTheme="minorEastAsia"/>
          <w:b/>
          <w:bCs/>
          <w:lang w:val="en-US" w:eastAsia="zh-CN"/>
        </w:rPr>
        <w:t xml:space="preserve">Define a function that produces the product of a list of numbers, </w:t>
      </w:r>
      <w:r w:rsidR="00831E5E">
        <w:rPr>
          <w:rFonts w:eastAsiaTheme="minorEastAsia" w:hint="eastAsia"/>
          <w:b/>
          <w:bCs/>
          <w:lang w:val="en-US" w:eastAsia="zh-CN"/>
        </w:rPr>
        <w:t xml:space="preserve">such as </w:t>
      </w:r>
      <w:r w:rsidRPr="0014086F">
        <w:rPr>
          <w:rFonts w:eastAsiaTheme="minorEastAsia"/>
          <w:b/>
          <w:bCs/>
          <w:lang w:val="en-US" w:eastAsia="zh-CN"/>
        </w:rPr>
        <w:t>show that [2, 3, 4] = 24</w:t>
      </w:r>
      <w:r w:rsidR="00121904">
        <w:rPr>
          <w:rFonts w:eastAsiaTheme="minorEastAsia" w:hint="eastAsia"/>
          <w:b/>
          <w:bCs/>
          <w:lang w:val="en-US" w:eastAsia="zh-CN"/>
        </w:rPr>
        <w:t xml:space="preserve"> </w:t>
      </w:r>
    </w:p>
    <w:p w14:paraId="1D4D2893" w14:textId="7D44B970" w:rsidR="0014086F" w:rsidRPr="0014086F" w:rsidRDefault="00121904" w:rsidP="0014086F">
      <w:pPr>
        <w:rPr>
          <w:rFonts w:eastAsiaTheme="minorEastAsia"/>
          <w:lang w:val="en-US" w:eastAsia="zh-CN"/>
        </w:rPr>
      </w:pPr>
      <w:r>
        <w:rPr>
          <w:rFonts w:eastAsiaTheme="minorEastAsia" w:hint="eastAsia"/>
          <w:b/>
          <w:bCs/>
          <w:lang w:val="en-US" w:eastAsia="zh-CN"/>
        </w:rPr>
        <w:t>(the function name product has been used by Haskell, so try to use another name)</w:t>
      </w:r>
    </w:p>
    <w:p w14:paraId="1287CC8C" w14:textId="341A4820" w:rsidR="0014086F" w:rsidRPr="0014086F" w:rsidRDefault="0014086F" w:rsidP="00305249">
      <w:pPr>
        <w:rPr>
          <w:rFonts w:eastAsiaTheme="minorEastAsia"/>
          <w:lang w:val="en-US" w:eastAsia="zh-CN"/>
        </w:rPr>
      </w:pPr>
    </w:p>
    <w:sectPr w:rsidR="0014086F" w:rsidRPr="0014086F">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E4820" w14:textId="77777777" w:rsidR="00C7244F" w:rsidRDefault="00C7244F" w:rsidP="001F7E18">
      <w:pPr>
        <w:spacing w:after="0" w:line="240" w:lineRule="auto"/>
      </w:pPr>
      <w:r>
        <w:separator/>
      </w:r>
    </w:p>
  </w:endnote>
  <w:endnote w:type="continuationSeparator" w:id="0">
    <w:p w14:paraId="041B90D9" w14:textId="77777777" w:rsidR="00C7244F" w:rsidRDefault="00C7244F" w:rsidP="001F7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9571069"/>
      <w:docPartObj>
        <w:docPartGallery w:val="Page Numbers (Bottom of Page)"/>
        <w:docPartUnique/>
      </w:docPartObj>
    </w:sdtPr>
    <w:sdtContent>
      <w:p w14:paraId="79C9457D" w14:textId="61135242" w:rsidR="00025935" w:rsidRDefault="00025935">
        <w:pPr>
          <w:pStyle w:val="Footer"/>
          <w:jc w:val="center"/>
        </w:pPr>
        <w:r>
          <w:fldChar w:fldCharType="begin"/>
        </w:r>
        <w:r>
          <w:instrText>PAGE   \* MERGEFORMAT</w:instrText>
        </w:r>
        <w:r>
          <w:fldChar w:fldCharType="separate"/>
        </w:r>
        <w:r>
          <w:t>2</w:t>
        </w:r>
        <w:r>
          <w:fldChar w:fldCharType="end"/>
        </w:r>
      </w:p>
    </w:sdtContent>
  </w:sdt>
  <w:p w14:paraId="145D2509" w14:textId="77777777" w:rsidR="00025935" w:rsidRDefault="00025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8738B" w14:textId="77777777" w:rsidR="00C7244F" w:rsidRDefault="00C7244F" w:rsidP="001F7E18">
      <w:pPr>
        <w:spacing w:after="0" w:line="240" w:lineRule="auto"/>
      </w:pPr>
      <w:r>
        <w:separator/>
      </w:r>
    </w:p>
  </w:footnote>
  <w:footnote w:type="continuationSeparator" w:id="0">
    <w:p w14:paraId="79C3D366" w14:textId="77777777" w:rsidR="00C7244F" w:rsidRDefault="00C7244F" w:rsidP="001F7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7472C"/>
    <w:multiLevelType w:val="hybridMultilevel"/>
    <w:tmpl w:val="5956B0F6"/>
    <w:lvl w:ilvl="0" w:tplc="4164EEB6">
      <w:start w:val="1"/>
      <w:numFmt w:val="bullet"/>
      <w:lvlText w:val="•"/>
      <w:lvlJc w:val="left"/>
      <w:pPr>
        <w:tabs>
          <w:tab w:val="num" w:pos="720"/>
        </w:tabs>
        <w:ind w:left="720" w:hanging="360"/>
      </w:pPr>
      <w:rPr>
        <w:rFonts w:ascii="Arial" w:hAnsi="Arial" w:hint="default"/>
      </w:rPr>
    </w:lvl>
    <w:lvl w:ilvl="1" w:tplc="4268E662" w:tentative="1">
      <w:start w:val="1"/>
      <w:numFmt w:val="bullet"/>
      <w:lvlText w:val="•"/>
      <w:lvlJc w:val="left"/>
      <w:pPr>
        <w:tabs>
          <w:tab w:val="num" w:pos="1440"/>
        </w:tabs>
        <w:ind w:left="1440" w:hanging="360"/>
      </w:pPr>
      <w:rPr>
        <w:rFonts w:ascii="Arial" w:hAnsi="Arial" w:hint="default"/>
      </w:rPr>
    </w:lvl>
    <w:lvl w:ilvl="2" w:tplc="DE70F6F6" w:tentative="1">
      <w:start w:val="1"/>
      <w:numFmt w:val="bullet"/>
      <w:lvlText w:val="•"/>
      <w:lvlJc w:val="left"/>
      <w:pPr>
        <w:tabs>
          <w:tab w:val="num" w:pos="2160"/>
        </w:tabs>
        <w:ind w:left="2160" w:hanging="360"/>
      </w:pPr>
      <w:rPr>
        <w:rFonts w:ascii="Arial" w:hAnsi="Arial" w:hint="default"/>
      </w:rPr>
    </w:lvl>
    <w:lvl w:ilvl="3" w:tplc="FEC22190" w:tentative="1">
      <w:start w:val="1"/>
      <w:numFmt w:val="bullet"/>
      <w:lvlText w:val="•"/>
      <w:lvlJc w:val="left"/>
      <w:pPr>
        <w:tabs>
          <w:tab w:val="num" w:pos="2880"/>
        </w:tabs>
        <w:ind w:left="2880" w:hanging="360"/>
      </w:pPr>
      <w:rPr>
        <w:rFonts w:ascii="Arial" w:hAnsi="Arial" w:hint="default"/>
      </w:rPr>
    </w:lvl>
    <w:lvl w:ilvl="4" w:tplc="FBAEC9BE" w:tentative="1">
      <w:start w:val="1"/>
      <w:numFmt w:val="bullet"/>
      <w:lvlText w:val="•"/>
      <w:lvlJc w:val="left"/>
      <w:pPr>
        <w:tabs>
          <w:tab w:val="num" w:pos="3600"/>
        </w:tabs>
        <w:ind w:left="3600" w:hanging="360"/>
      </w:pPr>
      <w:rPr>
        <w:rFonts w:ascii="Arial" w:hAnsi="Arial" w:hint="default"/>
      </w:rPr>
    </w:lvl>
    <w:lvl w:ilvl="5" w:tplc="F70AF1EA" w:tentative="1">
      <w:start w:val="1"/>
      <w:numFmt w:val="bullet"/>
      <w:lvlText w:val="•"/>
      <w:lvlJc w:val="left"/>
      <w:pPr>
        <w:tabs>
          <w:tab w:val="num" w:pos="4320"/>
        </w:tabs>
        <w:ind w:left="4320" w:hanging="360"/>
      </w:pPr>
      <w:rPr>
        <w:rFonts w:ascii="Arial" w:hAnsi="Arial" w:hint="default"/>
      </w:rPr>
    </w:lvl>
    <w:lvl w:ilvl="6" w:tplc="253251E6" w:tentative="1">
      <w:start w:val="1"/>
      <w:numFmt w:val="bullet"/>
      <w:lvlText w:val="•"/>
      <w:lvlJc w:val="left"/>
      <w:pPr>
        <w:tabs>
          <w:tab w:val="num" w:pos="5040"/>
        </w:tabs>
        <w:ind w:left="5040" w:hanging="360"/>
      </w:pPr>
      <w:rPr>
        <w:rFonts w:ascii="Arial" w:hAnsi="Arial" w:hint="default"/>
      </w:rPr>
    </w:lvl>
    <w:lvl w:ilvl="7" w:tplc="414C6738" w:tentative="1">
      <w:start w:val="1"/>
      <w:numFmt w:val="bullet"/>
      <w:lvlText w:val="•"/>
      <w:lvlJc w:val="left"/>
      <w:pPr>
        <w:tabs>
          <w:tab w:val="num" w:pos="5760"/>
        </w:tabs>
        <w:ind w:left="5760" w:hanging="360"/>
      </w:pPr>
      <w:rPr>
        <w:rFonts w:ascii="Arial" w:hAnsi="Arial" w:hint="default"/>
      </w:rPr>
    </w:lvl>
    <w:lvl w:ilvl="8" w:tplc="487AD8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60315D"/>
    <w:multiLevelType w:val="multilevel"/>
    <w:tmpl w:val="F074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C0873"/>
    <w:multiLevelType w:val="hybridMultilevel"/>
    <w:tmpl w:val="8CF0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01B0C"/>
    <w:multiLevelType w:val="multilevel"/>
    <w:tmpl w:val="B6349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26284"/>
    <w:multiLevelType w:val="hybridMultilevel"/>
    <w:tmpl w:val="678E3C92"/>
    <w:lvl w:ilvl="0" w:tplc="2B9AFA00">
      <w:start w:val="1"/>
      <w:numFmt w:val="bullet"/>
      <w:lvlText w:val="•"/>
      <w:lvlJc w:val="left"/>
      <w:pPr>
        <w:tabs>
          <w:tab w:val="num" w:pos="720"/>
        </w:tabs>
        <w:ind w:left="720" w:hanging="360"/>
      </w:pPr>
      <w:rPr>
        <w:rFonts w:ascii="Arial" w:hAnsi="Arial" w:hint="default"/>
      </w:rPr>
    </w:lvl>
    <w:lvl w:ilvl="1" w:tplc="7B2A5F82">
      <w:numFmt w:val="bullet"/>
      <w:lvlText w:val="•"/>
      <w:lvlJc w:val="left"/>
      <w:pPr>
        <w:tabs>
          <w:tab w:val="num" w:pos="1440"/>
        </w:tabs>
        <w:ind w:left="1440" w:hanging="360"/>
      </w:pPr>
      <w:rPr>
        <w:rFonts w:ascii="Arial" w:hAnsi="Arial" w:hint="default"/>
      </w:rPr>
    </w:lvl>
    <w:lvl w:ilvl="2" w:tplc="6B783656" w:tentative="1">
      <w:start w:val="1"/>
      <w:numFmt w:val="bullet"/>
      <w:lvlText w:val="•"/>
      <w:lvlJc w:val="left"/>
      <w:pPr>
        <w:tabs>
          <w:tab w:val="num" w:pos="2160"/>
        </w:tabs>
        <w:ind w:left="2160" w:hanging="360"/>
      </w:pPr>
      <w:rPr>
        <w:rFonts w:ascii="Arial" w:hAnsi="Arial" w:hint="default"/>
      </w:rPr>
    </w:lvl>
    <w:lvl w:ilvl="3" w:tplc="F5F2F674" w:tentative="1">
      <w:start w:val="1"/>
      <w:numFmt w:val="bullet"/>
      <w:lvlText w:val="•"/>
      <w:lvlJc w:val="left"/>
      <w:pPr>
        <w:tabs>
          <w:tab w:val="num" w:pos="2880"/>
        </w:tabs>
        <w:ind w:left="2880" w:hanging="360"/>
      </w:pPr>
      <w:rPr>
        <w:rFonts w:ascii="Arial" w:hAnsi="Arial" w:hint="default"/>
      </w:rPr>
    </w:lvl>
    <w:lvl w:ilvl="4" w:tplc="5AC810BE" w:tentative="1">
      <w:start w:val="1"/>
      <w:numFmt w:val="bullet"/>
      <w:lvlText w:val="•"/>
      <w:lvlJc w:val="left"/>
      <w:pPr>
        <w:tabs>
          <w:tab w:val="num" w:pos="3600"/>
        </w:tabs>
        <w:ind w:left="3600" w:hanging="360"/>
      </w:pPr>
      <w:rPr>
        <w:rFonts w:ascii="Arial" w:hAnsi="Arial" w:hint="default"/>
      </w:rPr>
    </w:lvl>
    <w:lvl w:ilvl="5" w:tplc="8E76D760" w:tentative="1">
      <w:start w:val="1"/>
      <w:numFmt w:val="bullet"/>
      <w:lvlText w:val="•"/>
      <w:lvlJc w:val="left"/>
      <w:pPr>
        <w:tabs>
          <w:tab w:val="num" w:pos="4320"/>
        </w:tabs>
        <w:ind w:left="4320" w:hanging="360"/>
      </w:pPr>
      <w:rPr>
        <w:rFonts w:ascii="Arial" w:hAnsi="Arial" w:hint="default"/>
      </w:rPr>
    </w:lvl>
    <w:lvl w:ilvl="6" w:tplc="03040DDA" w:tentative="1">
      <w:start w:val="1"/>
      <w:numFmt w:val="bullet"/>
      <w:lvlText w:val="•"/>
      <w:lvlJc w:val="left"/>
      <w:pPr>
        <w:tabs>
          <w:tab w:val="num" w:pos="5040"/>
        </w:tabs>
        <w:ind w:left="5040" w:hanging="360"/>
      </w:pPr>
      <w:rPr>
        <w:rFonts w:ascii="Arial" w:hAnsi="Arial" w:hint="default"/>
      </w:rPr>
    </w:lvl>
    <w:lvl w:ilvl="7" w:tplc="AA58746E" w:tentative="1">
      <w:start w:val="1"/>
      <w:numFmt w:val="bullet"/>
      <w:lvlText w:val="•"/>
      <w:lvlJc w:val="left"/>
      <w:pPr>
        <w:tabs>
          <w:tab w:val="num" w:pos="5760"/>
        </w:tabs>
        <w:ind w:left="5760" w:hanging="360"/>
      </w:pPr>
      <w:rPr>
        <w:rFonts w:ascii="Arial" w:hAnsi="Arial" w:hint="default"/>
      </w:rPr>
    </w:lvl>
    <w:lvl w:ilvl="8" w:tplc="18DAD6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F567CFE"/>
    <w:multiLevelType w:val="multilevel"/>
    <w:tmpl w:val="EC180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5734B"/>
    <w:multiLevelType w:val="hybridMultilevel"/>
    <w:tmpl w:val="35B606B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7B0DD8B"/>
    <w:multiLevelType w:val="hybridMultilevel"/>
    <w:tmpl w:val="606EE9DA"/>
    <w:lvl w:ilvl="0" w:tplc="EF16A182">
      <w:start w:val="1"/>
      <w:numFmt w:val="decimal"/>
      <w:lvlText w:val="%1."/>
      <w:lvlJc w:val="left"/>
      <w:pPr>
        <w:ind w:left="720" w:hanging="360"/>
      </w:pPr>
    </w:lvl>
    <w:lvl w:ilvl="1" w:tplc="A0E8933C">
      <w:start w:val="1"/>
      <w:numFmt w:val="lowerLetter"/>
      <w:lvlText w:val="%2."/>
      <w:lvlJc w:val="left"/>
      <w:pPr>
        <w:ind w:left="1440" w:hanging="360"/>
      </w:pPr>
    </w:lvl>
    <w:lvl w:ilvl="2" w:tplc="09E60B26">
      <w:start w:val="1"/>
      <w:numFmt w:val="lowerRoman"/>
      <w:lvlText w:val="%3."/>
      <w:lvlJc w:val="right"/>
      <w:pPr>
        <w:ind w:left="2160" w:hanging="180"/>
      </w:pPr>
    </w:lvl>
    <w:lvl w:ilvl="3" w:tplc="29AE53EE">
      <w:start w:val="1"/>
      <w:numFmt w:val="decimal"/>
      <w:lvlText w:val="%4."/>
      <w:lvlJc w:val="left"/>
      <w:pPr>
        <w:ind w:left="2880" w:hanging="360"/>
      </w:pPr>
    </w:lvl>
    <w:lvl w:ilvl="4" w:tplc="6270E780">
      <w:start w:val="1"/>
      <w:numFmt w:val="lowerLetter"/>
      <w:lvlText w:val="%5."/>
      <w:lvlJc w:val="left"/>
      <w:pPr>
        <w:ind w:left="3600" w:hanging="360"/>
      </w:pPr>
    </w:lvl>
    <w:lvl w:ilvl="5" w:tplc="B4743ADE">
      <w:start w:val="1"/>
      <w:numFmt w:val="lowerRoman"/>
      <w:lvlText w:val="%6."/>
      <w:lvlJc w:val="right"/>
      <w:pPr>
        <w:ind w:left="4320" w:hanging="180"/>
      </w:pPr>
    </w:lvl>
    <w:lvl w:ilvl="6" w:tplc="A62099A4">
      <w:start w:val="1"/>
      <w:numFmt w:val="decimal"/>
      <w:lvlText w:val="%7."/>
      <w:lvlJc w:val="left"/>
      <w:pPr>
        <w:ind w:left="5040" w:hanging="360"/>
      </w:pPr>
    </w:lvl>
    <w:lvl w:ilvl="7" w:tplc="AEA22016">
      <w:start w:val="1"/>
      <w:numFmt w:val="lowerLetter"/>
      <w:lvlText w:val="%8."/>
      <w:lvlJc w:val="left"/>
      <w:pPr>
        <w:ind w:left="5760" w:hanging="360"/>
      </w:pPr>
    </w:lvl>
    <w:lvl w:ilvl="8" w:tplc="31307556">
      <w:start w:val="1"/>
      <w:numFmt w:val="lowerRoman"/>
      <w:lvlText w:val="%9."/>
      <w:lvlJc w:val="right"/>
      <w:pPr>
        <w:ind w:left="6480" w:hanging="180"/>
      </w:pPr>
    </w:lvl>
  </w:abstractNum>
  <w:abstractNum w:abstractNumId="8" w15:restartNumberingAfterBreak="0">
    <w:nsid w:val="6B0C73BC"/>
    <w:multiLevelType w:val="hybridMultilevel"/>
    <w:tmpl w:val="DDFA4272"/>
    <w:lvl w:ilvl="0" w:tplc="97F4EF28">
      <w:start w:val="1"/>
      <w:numFmt w:val="decimal"/>
      <w:lvlText w:val="%1."/>
      <w:lvlJc w:val="left"/>
      <w:pPr>
        <w:ind w:left="720" w:hanging="360"/>
      </w:pPr>
    </w:lvl>
    <w:lvl w:ilvl="1" w:tplc="87A66BDA">
      <w:start w:val="1"/>
      <w:numFmt w:val="lowerLetter"/>
      <w:lvlText w:val="%2."/>
      <w:lvlJc w:val="left"/>
      <w:pPr>
        <w:ind w:left="1440" w:hanging="360"/>
      </w:pPr>
    </w:lvl>
    <w:lvl w:ilvl="2" w:tplc="0F406CA4">
      <w:start w:val="1"/>
      <w:numFmt w:val="lowerRoman"/>
      <w:lvlText w:val="%3."/>
      <w:lvlJc w:val="right"/>
      <w:pPr>
        <w:ind w:left="2160" w:hanging="180"/>
      </w:pPr>
    </w:lvl>
    <w:lvl w:ilvl="3" w:tplc="58C02018">
      <w:start w:val="1"/>
      <w:numFmt w:val="decimal"/>
      <w:lvlText w:val="%4."/>
      <w:lvlJc w:val="left"/>
      <w:pPr>
        <w:ind w:left="2880" w:hanging="360"/>
      </w:pPr>
    </w:lvl>
    <w:lvl w:ilvl="4" w:tplc="80CCA032">
      <w:start w:val="1"/>
      <w:numFmt w:val="lowerLetter"/>
      <w:lvlText w:val="%5."/>
      <w:lvlJc w:val="left"/>
      <w:pPr>
        <w:ind w:left="3600" w:hanging="360"/>
      </w:pPr>
    </w:lvl>
    <w:lvl w:ilvl="5" w:tplc="20780A6A">
      <w:start w:val="1"/>
      <w:numFmt w:val="lowerRoman"/>
      <w:lvlText w:val="%6."/>
      <w:lvlJc w:val="right"/>
      <w:pPr>
        <w:ind w:left="4320" w:hanging="180"/>
      </w:pPr>
    </w:lvl>
    <w:lvl w:ilvl="6" w:tplc="E8E8BCC4">
      <w:start w:val="1"/>
      <w:numFmt w:val="decimal"/>
      <w:lvlText w:val="%7."/>
      <w:lvlJc w:val="left"/>
      <w:pPr>
        <w:ind w:left="5040" w:hanging="360"/>
      </w:pPr>
    </w:lvl>
    <w:lvl w:ilvl="7" w:tplc="2CFC2AE4">
      <w:start w:val="1"/>
      <w:numFmt w:val="lowerLetter"/>
      <w:lvlText w:val="%8."/>
      <w:lvlJc w:val="left"/>
      <w:pPr>
        <w:ind w:left="5760" w:hanging="360"/>
      </w:pPr>
    </w:lvl>
    <w:lvl w:ilvl="8" w:tplc="D88292C4">
      <w:start w:val="1"/>
      <w:numFmt w:val="lowerRoman"/>
      <w:lvlText w:val="%9."/>
      <w:lvlJc w:val="right"/>
      <w:pPr>
        <w:ind w:left="6480" w:hanging="180"/>
      </w:pPr>
    </w:lvl>
  </w:abstractNum>
  <w:abstractNum w:abstractNumId="9" w15:restartNumberingAfterBreak="0">
    <w:nsid w:val="7D4E746D"/>
    <w:multiLevelType w:val="hybridMultilevel"/>
    <w:tmpl w:val="A4303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1644675">
    <w:abstractNumId w:val="7"/>
  </w:num>
  <w:num w:numId="2" w16cid:durableId="106244552">
    <w:abstractNumId w:val="2"/>
  </w:num>
  <w:num w:numId="3" w16cid:durableId="423496552">
    <w:abstractNumId w:val="8"/>
  </w:num>
  <w:num w:numId="4" w16cid:durableId="2016229121">
    <w:abstractNumId w:val="1"/>
  </w:num>
  <w:num w:numId="5" w16cid:durableId="1802070846">
    <w:abstractNumId w:val="9"/>
  </w:num>
  <w:num w:numId="6" w16cid:durableId="343895868">
    <w:abstractNumId w:val="5"/>
  </w:num>
  <w:num w:numId="7" w16cid:durableId="1806893102">
    <w:abstractNumId w:val="3"/>
  </w:num>
  <w:num w:numId="8" w16cid:durableId="1748528240">
    <w:abstractNumId w:val="6"/>
  </w:num>
  <w:num w:numId="9" w16cid:durableId="1005279123">
    <w:abstractNumId w:val="4"/>
  </w:num>
  <w:num w:numId="10" w16cid:durableId="186235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1E"/>
    <w:rsid w:val="00021E41"/>
    <w:rsid w:val="00025935"/>
    <w:rsid w:val="00030662"/>
    <w:rsid w:val="00030EF4"/>
    <w:rsid w:val="00036E17"/>
    <w:rsid w:val="000375FA"/>
    <w:rsid w:val="000421F8"/>
    <w:rsid w:val="00051758"/>
    <w:rsid w:val="000541E7"/>
    <w:rsid w:val="00055552"/>
    <w:rsid w:val="00060267"/>
    <w:rsid w:val="00063D9D"/>
    <w:rsid w:val="000664A0"/>
    <w:rsid w:val="0007168A"/>
    <w:rsid w:val="00071E6E"/>
    <w:rsid w:val="0007726B"/>
    <w:rsid w:val="00082910"/>
    <w:rsid w:val="00087D78"/>
    <w:rsid w:val="000907A5"/>
    <w:rsid w:val="000A119E"/>
    <w:rsid w:val="000A24E1"/>
    <w:rsid w:val="000A5B49"/>
    <w:rsid w:val="000B1EC4"/>
    <w:rsid w:val="000B341B"/>
    <w:rsid w:val="000B47CB"/>
    <w:rsid w:val="000C6473"/>
    <w:rsid w:val="000D0FF8"/>
    <w:rsid w:val="000E018B"/>
    <w:rsid w:val="000E1669"/>
    <w:rsid w:val="000E2F9E"/>
    <w:rsid w:val="000E4322"/>
    <w:rsid w:val="0011291E"/>
    <w:rsid w:val="0011308D"/>
    <w:rsid w:val="0012017F"/>
    <w:rsid w:val="00121904"/>
    <w:rsid w:val="00125F66"/>
    <w:rsid w:val="001260A5"/>
    <w:rsid w:val="0013148D"/>
    <w:rsid w:val="001353D2"/>
    <w:rsid w:val="00136ED5"/>
    <w:rsid w:val="0014086F"/>
    <w:rsid w:val="001510A0"/>
    <w:rsid w:val="00162F75"/>
    <w:rsid w:val="001642F8"/>
    <w:rsid w:val="00165B83"/>
    <w:rsid w:val="00174E4B"/>
    <w:rsid w:val="00177451"/>
    <w:rsid w:val="00177C05"/>
    <w:rsid w:val="00190680"/>
    <w:rsid w:val="0019182F"/>
    <w:rsid w:val="001966B4"/>
    <w:rsid w:val="001A3B59"/>
    <w:rsid w:val="001A525D"/>
    <w:rsid w:val="001A600F"/>
    <w:rsid w:val="001C55D2"/>
    <w:rsid w:val="001C57C4"/>
    <w:rsid w:val="001D22BA"/>
    <w:rsid w:val="001D49D2"/>
    <w:rsid w:val="001E7579"/>
    <w:rsid w:val="001F79C5"/>
    <w:rsid w:val="001F7B9E"/>
    <w:rsid w:val="001F7E18"/>
    <w:rsid w:val="00203BA0"/>
    <w:rsid w:val="00212391"/>
    <w:rsid w:val="00213D5A"/>
    <w:rsid w:val="00216CE7"/>
    <w:rsid w:val="0022045E"/>
    <w:rsid w:val="00221EB6"/>
    <w:rsid w:val="00227660"/>
    <w:rsid w:val="002335EE"/>
    <w:rsid w:val="00236AD5"/>
    <w:rsid w:val="00240376"/>
    <w:rsid w:val="00251838"/>
    <w:rsid w:val="00251A09"/>
    <w:rsid w:val="00255579"/>
    <w:rsid w:val="002565AD"/>
    <w:rsid w:val="00256F1B"/>
    <w:rsid w:val="00267A96"/>
    <w:rsid w:val="002709B9"/>
    <w:rsid w:val="00275BE0"/>
    <w:rsid w:val="00277C65"/>
    <w:rsid w:val="00285674"/>
    <w:rsid w:val="002911B6"/>
    <w:rsid w:val="002A18E8"/>
    <w:rsid w:val="002A2679"/>
    <w:rsid w:val="002A326B"/>
    <w:rsid w:val="002A3315"/>
    <w:rsid w:val="002A4DCA"/>
    <w:rsid w:val="002A6D09"/>
    <w:rsid w:val="002D23ED"/>
    <w:rsid w:val="002D51A2"/>
    <w:rsid w:val="002E5923"/>
    <w:rsid w:val="002F4D2C"/>
    <w:rsid w:val="002F514E"/>
    <w:rsid w:val="002F690D"/>
    <w:rsid w:val="0030169B"/>
    <w:rsid w:val="00301864"/>
    <w:rsid w:val="00301B64"/>
    <w:rsid w:val="00301D83"/>
    <w:rsid w:val="00305249"/>
    <w:rsid w:val="00313F6C"/>
    <w:rsid w:val="00324067"/>
    <w:rsid w:val="00344ABA"/>
    <w:rsid w:val="00352E84"/>
    <w:rsid w:val="0035344B"/>
    <w:rsid w:val="00353918"/>
    <w:rsid w:val="00355544"/>
    <w:rsid w:val="003748C6"/>
    <w:rsid w:val="003876EE"/>
    <w:rsid w:val="0039399A"/>
    <w:rsid w:val="003A0060"/>
    <w:rsid w:val="003A41E9"/>
    <w:rsid w:val="003A4C77"/>
    <w:rsid w:val="003B23FB"/>
    <w:rsid w:val="003C14F5"/>
    <w:rsid w:val="003C43B2"/>
    <w:rsid w:val="003C6B00"/>
    <w:rsid w:val="003D0DAC"/>
    <w:rsid w:val="003D6FB7"/>
    <w:rsid w:val="004002EF"/>
    <w:rsid w:val="004017C3"/>
    <w:rsid w:val="00410ADB"/>
    <w:rsid w:val="004172FC"/>
    <w:rsid w:val="00417899"/>
    <w:rsid w:val="004204FA"/>
    <w:rsid w:val="00432696"/>
    <w:rsid w:val="00437357"/>
    <w:rsid w:val="00452E68"/>
    <w:rsid w:val="004552FE"/>
    <w:rsid w:val="00457410"/>
    <w:rsid w:val="00462539"/>
    <w:rsid w:val="00463473"/>
    <w:rsid w:val="00472DB2"/>
    <w:rsid w:val="00474A00"/>
    <w:rsid w:val="00477BEE"/>
    <w:rsid w:val="00485044"/>
    <w:rsid w:val="00487D7A"/>
    <w:rsid w:val="00492EE3"/>
    <w:rsid w:val="00493165"/>
    <w:rsid w:val="004A75AF"/>
    <w:rsid w:val="004C2663"/>
    <w:rsid w:val="004D2CEB"/>
    <w:rsid w:val="004D2D0E"/>
    <w:rsid w:val="004E3260"/>
    <w:rsid w:val="004E4702"/>
    <w:rsid w:val="004F40CA"/>
    <w:rsid w:val="004F4FE6"/>
    <w:rsid w:val="004F7285"/>
    <w:rsid w:val="00504C59"/>
    <w:rsid w:val="00516E6B"/>
    <w:rsid w:val="00517906"/>
    <w:rsid w:val="00530109"/>
    <w:rsid w:val="005310CC"/>
    <w:rsid w:val="00536A9B"/>
    <w:rsid w:val="00544998"/>
    <w:rsid w:val="00547EE8"/>
    <w:rsid w:val="00552FF2"/>
    <w:rsid w:val="00553678"/>
    <w:rsid w:val="005538AB"/>
    <w:rsid w:val="005625B9"/>
    <w:rsid w:val="005634B0"/>
    <w:rsid w:val="00563FDB"/>
    <w:rsid w:val="00573DA2"/>
    <w:rsid w:val="00576AEE"/>
    <w:rsid w:val="00583021"/>
    <w:rsid w:val="00583030"/>
    <w:rsid w:val="00587000"/>
    <w:rsid w:val="005920DA"/>
    <w:rsid w:val="00595817"/>
    <w:rsid w:val="005C2AD1"/>
    <w:rsid w:val="005C5C11"/>
    <w:rsid w:val="005D494B"/>
    <w:rsid w:val="005E6A7A"/>
    <w:rsid w:val="005E73CB"/>
    <w:rsid w:val="00607801"/>
    <w:rsid w:val="00613D53"/>
    <w:rsid w:val="00616A62"/>
    <w:rsid w:val="00617002"/>
    <w:rsid w:val="00620812"/>
    <w:rsid w:val="00623772"/>
    <w:rsid w:val="006259D5"/>
    <w:rsid w:val="006321F6"/>
    <w:rsid w:val="0063560F"/>
    <w:rsid w:val="006451C3"/>
    <w:rsid w:val="00652129"/>
    <w:rsid w:val="00656AF0"/>
    <w:rsid w:val="00661657"/>
    <w:rsid w:val="0067173F"/>
    <w:rsid w:val="00672AB6"/>
    <w:rsid w:val="00672D0C"/>
    <w:rsid w:val="00672E78"/>
    <w:rsid w:val="00676350"/>
    <w:rsid w:val="00677A46"/>
    <w:rsid w:val="00680A27"/>
    <w:rsid w:val="006826A7"/>
    <w:rsid w:val="00696C50"/>
    <w:rsid w:val="006A7070"/>
    <w:rsid w:val="006C68DC"/>
    <w:rsid w:val="006E6CC5"/>
    <w:rsid w:val="006F5E10"/>
    <w:rsid w:val="006F7592"/>
    <w:rsid w:val="00705311"/>
    <w:rsid w:val="00715CB9"/>
    <w:rsid w:val="00720992"/>
    <w:rsid w:val="00721F83"/>
    <w:rsid w:val="00722E97"/>
    <w:rsid w:val="00733DBF"/>
    <w:rsid w:val="00735BA2"/>
    <w:rsid w:val="00735F24"/>
    <w:rsid w:val="00736F59"/>
    <w:rsid w:val="00745D16"/>
    <w:rsid w:val="00752032"/>
    <w:rsid w:val="0075447D"/>
    <w:rsid w:val="00755D3E"/>
    <w:rsid w:val="00761B7D"/>
    <w:rsid w:val="007651BF"/>
    <w:rsid w:val="007657D5"/>
    <w:rsid w:val="00787260"/>
    <w:rsid w:val="0079157C"/>
    <w:rsid w:val="00794239"/>
    <w:rsid w:val="00795169"/>
    <w:rsid w:val="00796270"/>
    <w:rsid w:val="00796D13"/>
    <w:rsid w:val="007B7F8E"/>
    <w:rsid w:val="007C2879"/>
    <w:rsid w:val="007C7417"/>
    <w:rsid w:val="007D0162"/>
    <w:rsid w:val="007F22DE"/>
    <w:rsid w:val="007F4715"/>
    <w:rsid w:val="00801526"/>
    <w:rsid w:val="00801898"/>
    <w:rsid w:val="008105A7"/>
    <w:rsid w:val="008127C9"/>
    <w:rsid w:val="008200D4"/>
    <w:rsid w:val="00820C8E"/>
    <w:rsid w:val="00820CAC"/>
    <w:rsid w:val="00831E5E"/>
    <w:rsid w:val="0083378D"/>
    <w:rsid w:val="0084537F"/>
    <w:rsid w:val="008469D2"/>
    <w:rsid w:val="008625F2"/>
    <w:rsid w:val="00866538"/>
    <w:rsid w:val="00867826"/>
    <w:rsid w:val="0087021B"/>
    <w:rsid w:val="00881481"/>
    <w:rsid w:val="008867BA"/>
    <w:rsid w:val="00886C6B"/>
    <w:rsid w:val="00892085"/>
    <w:rsid w:val="00893104"/>
    <w:rsid w:val="008932DE"/>
    <w:rsid w:val="00893C7A"/>
    <w:rsid w:val="00896861"/>
    <w:rsid w:val="008A59B5"/>
    <w:rsid w:val="008B53E5"/>
    <w:rsid w:val="008C0AAB"/>
    <w:rsid w:val="008C3F50"/>
    <w:rsid w:val="008C4683"/>
    <w:rsid w:val="008C5962"/>
    <w:rsid w:val="008E4F75"/>
    <w:rsid w:val="008E584E"/>
    <w:rsid w:val="008F2206"/>
    <w:rsid w:val="008F4C63"/>
    <w:rsid w:val="00902F99"/>
    <w:rsid w:val="00910005"/>
    <w:rsid w:val="00915B08"/>
    <w:rsid w:val="00921575"/>
    <w:rsid w:val="009251CC"/>
    <w:rsid w:val="009256E1"/>
    <w:rsid w:val="00925F9D"/>
    <w:rsid w:val="00926A2E"/>
    <w:rsid w:val="009306E9"/>
    <w:rsid w:val="00934F4E"/>
    <w:rsid w:val="00973FDB"/>
    <w:rsid w:val="00986C35"/>
    <w:rsid w:val="00994162"/>
    <w:rsid w:val="00994294"/>
    <w:rsid w:val="009A7611"/>
    <w:rsid w:val="009C0640"/>
    <w:rsid w:val="009C12E7"/>
    <w:rsid w:val="009C5925"/>
    <w:rsid w:val="009D3C84"/>
    <w:rsid w:val="009D6335"/>
    <w:rsid w:val="009D6993"/>
    <w:rsid w:val="009D6A40"/>
    <w:rsid w:val="009F54DC"/>
    <w:rsid w:val="00A0152E"/>
    <w:rsid w:val="00A05639"/>
    <w:rsid w:val="00A24801"/>
    <w:rsid w:val="00A24ED7"/>
    <w:rsid w:val="00A27834"/>
    <w:rsid w:val="00A27F78"/>
    <w:rsid w:val="00A30CA3"/>
    <w:rsid w:val="00A36922"/>
    <w:rsid w:val="00A41DEC"/>
    <w:rsid w:val="00A42F82"/>
    <w:rsid w:val="00A54F97"/>
    <w:rsid w:val="00A609A8"/>
    <w:rsid w:val="00A66776"/>
    <w:rsid w:val="00A728E1"/>
    <w:rsid w:val="00AA695D"/>
    <w:rsid w:val="00AB0663"/>
    <w:rsid w:val="00AB3E7C"/>
    <w:rsid w:val="00AB5B7C"/>
    <w:rsid w:val="00AC676E"/>
    <w:rsid w:val="00AD6000"/>
    <w:rsid w:val="00AE1337"/>
    <w:rsid w:val="00AE7FC4"/>
    <w:rsid w:val="00B00FF9"/>
    <w:rsid w:val="00B05600"/>
    <w:rsid w:val="00B07F39"/>
    <w:rsid w:val="00B137C8"/>
    <w:rsid w:val="00B14E41"/>
    <w:rsid w:val="00B1796E"/>
    <w:rsid w:val="00B21F2A"/>
    <w:rsid w:val="00B30882"/>
    <w:rsid w:val="00B36D98"/>
    <w:rsid w:val="00B47795"/>
    <w:rsid w:val="00B50472"/>
    <w:rsid w:val="00B552CE"/>
    <w:rsid w:val="00B627D2"/>
    <w:rsid w:val="00B640A0"/>
    <w:rsid w:val="00B648EC"/>
    <w:rsid w:val="00B65A59"/>
    <w:rsid w:val="00B66D7D"/>
    <w:rsid w:val="00B71013"/>
    <w:rsid w:val="00B71E25"/>
    <w:rsid w:val="00B72339"/>
    <w:rsid w:val="00B72790"/>
    <w:rsid w:val="00B75990"/>
    <w:rsid w:val="00B87919"/>
    <w:rsid w:val="00B94D58"/>
    <w:rsid w:val="00B94DB0"/>
    <w:rsid w:val="00BC4A1E"/>
    <w:rsid w:val="00BC62BE"/>
    <w:rsid w:val="00BD0380"/>
    <w:rsid w:val="00BD4D98"/>
    <w:rsid w:val="00BE0808"/>
    <w:rsid w:val="00BE5929"/>
    <w:rsid w:val="00BE6D61"/>
    <w:rsid w:val="00BE6E5C"/>
    <w:rsid w:val="00BF01B5"/>
    <w:rsid w:val="00BF63D2"/>
    <w:rsid w:val="00C01FC3"/>
    <w:rsid w:val="00C02A6E"/>
    <w:rsid w:val="00C03252"/>
    <w:rsid w:val="00C06377"/>
    <w:rsid w:val="00C21412"/>
    <w:rsid w:val="00C27DD6"/>
    <w:rsid w:val="00C30523"/>
    <w:rsid w:val="00C30730"/>
    <w:rsid w:val="00C363A9"/>
    <w:rsid w:val="00C620FE"/>
    <w:rsid w:val="00C64B30"/>
    <w:rsid w:val="00C7244F"/>
    <w:rsid w:val="00C76E01"/>
    <w:rsid w:val="00C84957"/>
    <w:rsid w:val="00C91C26"/>
    <w:rsid w:val="00CA25B8"/>
    <w:rsid w:val="00CA3AF8"/>
    <w:rsid w:val="00CA4535"/>
    <w:rsid w:val="00CA621F"/>
    <w:rsid w:val="00CB2ABF"/>
    <w:rsid w:val="00CB7EB4"/>
    <w:rsid w:val="00CD00A0"/>
    <w:rsid w:val="00CD05D9"/>
    <w:rsid w:val="00CD77EE"/>
    <w:rsid w:val="00CD7A0A"/>
    <w:rsid w:val="00CE06F9"/>
    <w:rsid w:val="00CE4499"/>
    <w:rsid w:val="00CE5741"/>
    <w:rsid w:val="00CE7BCA"/>
    <w:rsid w:val="00CF2E27"/>
    <w:rsid w:val="00CF4195"/>
    <w:rsid w:val="00D05F72"/>
    <w:rsid w:val="00D07F7C"/>
    <w:rsid w:val="00D214DA"/>
    <w:rsid w:val="00D24E38"/>
    <w:rsid w:val="00D312BD"/>
    <w:rsid w:val="00D422F6"/>
    <w:rsid w:val="00D453E3"/>
    <w:rsid w:val="00D61F92"/>
    <w:rsid w:val="00D67A57"/>
    <w:rsid w:val="00D71A8A"/>
    <w:rsid w:val="00D75A4D"/>
    <w:rsid w:val="00D76972"/>
    <w:rsid w:val="00D811F3"/>
    <w:rsid w:val="00D855F7"/>
    <w:rsid w:val="00D9496B"/>
    <w:rsid w:val="00D94B01"/>
    <w:rsid w:val="00D962CB"/>
    <w:rsid w:val="00D97722"/>
    <w:rsid w:val="00DA2625"/>
    <w:rsid w:val="00DA48D7"/>
    <w:rsid w:val="00DC2C2D"/>
    <w:rsid w:val="00DC76A0"/>
    <w:rsid w:val="00DD490A"/>
    <w:rsid w:val="00DE5B66"/>
    <w:rsid w:val="00DE6681"/>
    <w:rsid w:val="00DE70AB"/>
    <w:rsid w:val="00DE7573"/>
    <w:rsid w:val="00E046AE"/>
    <w:rsid w:val="00E158EC"/>
    <w:rsid w:val="00E16293"/>
    <w:rsid w:val="00E16B49"/>
    <w:rsid w:val="00E2284B"/>
    <w:rsid w:val="00E234C8"/>
    <w:rsid w:val="00E30463"/>
    <w:rsid w:val="00E6294B"/>
    <w:rsid w:val="00E62987"/>
    <w:rsid w:val="00E64B1E"/>
    <w:rsid w:val="00E83B77"/>
    <w:rsid w:val="00E91043"/>
    <w:rsid w:val="00E975CD"/>
    <w:rsid w:val="00EA01B0"/>
    <w:rsid w:val="00EB665C"/>
    <w:rsid w:val="00EB7CC6"/>
    <w:rsid w:val="00EC0906"/>
    <w:rsid w:val="00ED1AAB"/>
    <w:rsid w:val="00ED54C9"/>
    <w:rsid w:val="00EE08BA"/>
    <w:rsid w:val="00EE7564"/>
    <w:rsid w:val="00EF4C2C"/>
    <w:rsid w:val="00F04E87"/>
    <w:rsid w:val="00F055D0"/>
    <w:rsid w:val="00F14DC9"/>
    <w:rsid w:val="00F26F42"/>
    <w:rsid w:val="00F456AA"/>
    <w:rsid w:val="00F472A1"/>
    <w:rsid w:val="00F610EE"/>
    <w:rsid w:val="00F624D1"/>
    <w:rsid w:val="00F7054A"/>
    <w:rsid w:val="00F71F46"/>
    <w:rsid w:val="00F76ACC"/>
    <w:rsid w:val="00F77649"/>
    <w:rsid w:val="00F8203A"/>
    <w:rsid w:val="00F858C3"/>
    <w:rsid w:val="00F8691F"/>
    <w:rsid w:val="00F875C5"/>
    <w:rsid w:val="00F94F59"/>
    <w:rsid w:val="00F96143"/>
    <w:rsid w:val="00FA6FDC"/>
    <w:rsid w:val="00FB1CD0"/>
    <w:rsid w:val="00FB2F5F"/>
    <w:rsid w:val="00FB52EB"/>
    <w:rsid w:val="00FB6372"/>
    <w:rsid w:val="00FD1044"/>
    <w:rsid w:val="00FD13F6"/>
    <w:rsid w:val="00FD256C"/>
    <w:rsid w:val="00FD5CB0"/>
    <w:rsid w:val="00FE41EB"/>
    <w:rsid w:val="00FE4770"/>
    <w:rsid w:val="00FE5809"/>
    <w:rsid w:val="00FE58A1"/>
    <w:rsid w:val="00FE7DDF"/>
    <w:rsid w:val="00FF394C"/>
    <w:rsid w:val="00FF4E95"/>
    <w:rsid w:val="00FF63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2B0F8"/>
  <w15:chartTrackingRefBased/>
  <w15:docId w15:val="{D8435208-CA24-4F9C-8879-6465E744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322"/>
    <w:rPr>
      <w:rFonts w:ascii="Calibri" w:eastAsia="Calibri" w:hAnsi="Calibri" w:cs="Arial"/>
      <w:color w:val="000000"/>
      <w:kern w:val="0"/>
    </w:rPr>
  </w:style>
  <w:style w:type="paragraph" w:styleId="Heading1">
    <w:name w:val="heading 1"/>
    <w:basedOn w:val="Normal"/>
    <w:next w:val="Normal"/>
    <w:link w:val="Heading1Char"/>
    <w:uiPriority w:val="9"/>
    <w:qFormat/>
    <w:rsid w:val="00B66D7D"/>
    <w:pPr>
      <w:keepNext/>
      <w:keepLines/>
      <w:spacing w:before="240" w:after="80"/>
      <w:outlineLvl w:val="0"/>
    </w:pPr>
    <w:rPr>
      <w:rFonts w:eastAsia="Yu Gothic Light" w:cs="Times New Roman"/>
      <w:b/>
      <w:sz w:val="32"/>
      <w:szCs w:val="32"/>
    </w:rPr>
  </w:style>
  <w:style w:type="paragraph" w:styleId="Heading2">
    <w:name w:val="heading 2"/>
    <w:basedOn w:val="Normal"/>
    <w:next w:val="Normal"/>
    <w:link w:val="Heading2Char"/>
    <w:uiPriority w:val="9"/>
    <w:semiHidden/>
    <w:unhideWhenUsed/>
    <w:qFormat/>
    <w:rsid w:val="00E64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D7D"/>
    <w:rPr>
      <w:rFonts w:ascii="Calibri" w:eastAsia="Yu Gothic Light" w:hAnsi="Calibri" w:cs="Times New Roman"/>
      <w:b/>
      <w:kern w:val="0"/>
      <w:sz w:val="32"/>
      <w:szCs w:val="32"/>
    </w:rPr>
  </w:style>
  <w:style w:type="character" w:customStyle="1" w:styleId="Heading2Char">
    <w:name w:val="Heading 2 Char"/>
    <w:basedOn w:val="DefaultParagraphFont"/>
    <w:link w:val="Heading2"/>
    <w:uiPriority w:val="9"/>
    <w:semiHidden/>
    <w:rsid w:val="00E64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B1E"/>
    <w:rPr>
      <w:rFonts w:eastAsiaTheme="majorEastAsia" w:cstheme="majorBidi"/>
      <w:color w:val="272727" w:themeColor="text1" w:themeTint="D8"/>
    </w:rPr>
  </w:style>
  <w:style w:type="paragraph" w:styleId="Title">
    <w:name w:val="Title"/>
    <w:basedOn w:val="Normal"/>
    <w:next w:val="Normal"/>
    <w:link w:val="TitleChar"/>
    <w:uiPriority w:val="10"/>
    <w:qFormat/>
    <w:rsid w:val="00E64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B1E"/>
    <w:pPr>
      <w:spacing w:before="160"/>
      <w:jc w:val="center"/>
    </w:pPr>
    <w:rPr>
      <w:i/>
      <w:iCs/>
      <w:color w:val="404040" w:themeColor="text1" w:themeTint="BF"/>
    </w:rPr>
  </w:style>
  <w:style w:type="character" w:customStyle="1" w:styleId="QuoteChar">
    <w:name w:val="Quote Char"/>
    <w:basedOn w:val="DefaultParagraphFont"/>
    <w:link w:val="Quote"/>
    <w:uiPriority w:val="29"/>
    <w:rsid w:val="00E64B1E"/>
    <w:rPr>
      <w:i/>
      <w:iCs/>
      <w:color w:val="404040" w:themeColor="text1" w:themeTint="BF"/>
    </w:rPr>
  </w:style>
  <w:style w:type="paragraph" w:styleId="ListParagraph">
    <w:name w:val="List Paragraph"/>
    <w:basedOn w:val="Normal"/>
    <w:uiPriority w:val="34"/>
    <w:qFormat/>
    <w:rsid w:val="00E64B1E"/>
    <w:pPr>
      <w:ind w:left="720"/>
      <w:contextualSpacing/>
    </w:pPr>
  </w:style>
  <w:style w:type="character" w:styleId="IntenseEmphasis">
    <w:name w:val="Intense Emphasis"/>
    <w:basedOn w:val="DefaultParagraphFont"/>
    <w:uiPriority w:val="21"/>
    <w:qFormat/>
    <w:rsid w:val="00E64B1E"/>
    <w:rPr>
      <w:i/>
      <w:iCs/>
      <w:color w:val="0F4761" w:themeColor="accent1" w:themeShade="BF"/>
    </w:rPr>
  </w:style>
  <w:style w:type="paragraph" w:styleId="IntenseQuote">
    <w:name w:val="Intense Quote"/>
    <w:basedOn w:val="Normal"/>
    <w:next w:val="Normal"/>
    <w:link w:val="IntenseQuoteChar"/>
    <w:uiPriority w:val="30"/>
    <w:qFormat/>
    <w:rsid w:val="00E64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B1E"/>
    <w:rPr>
      <w:i/>
      <w:iCs/>
      <w:color w:val="0F4761" w:themeColor="accent1" w:themeShade="BF"/>
    </w:rPr>
  </w:style>
  <w:style w:type="character" w:styleId="IntenseReference">
    <w:name w:val="Intense Reference"/>
    <w:basedOn w:val="DefaultParagraphFont"/>
    <w:uiPriority w:val="32"/>
    <w:qFormat/>
    <w:rsid w:val="00E64B1E"/>
    <w:rPr>
      <w:b/>
      <w:bCs/>
      <w:smallCaps/>
      <w:color w:val="0F4761" w:themeColor="accent1" w:themeShade="BF"/>
      <w:spacing w:val="5"/>
    </w:rPr>
  </w:style>
  <w:style w:type="table" w:styleId="GridTable4">
    <w:name w:val="Grid Table 4"/>
    <w:basedOn w:val="TableNormal"/>
    <w:uiPriority w:val="49"/>
    <w:rsid w:val="00E64B1E"/>
    <w:pPr>
      <w:spacing w:after="0" w:line="240" w:lineRule="auto"/>
    </w:pPr>
    <w:rPr>
      <w:kern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2">
    <w:name w:val="Table Grid2"/>
    <w:basedOn w:val="TableNormal"/>
    <w:next w:val="TableGrid"/>
    <w:rsid w:val="00E64B1E"/>
    <w:pPr>
      <w:spacing w:after="0" w:line="240" w:lineRule="auto"/>
    </w:pPr>
    <w:rPr>
      <w:kern w:val="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E64B1E"/>
    <w:pPr>
      <w:spacing w:after="200" w:line="276" w:lineRule="auto"/>
    </w:pPr>
    <w:rPr>
      <w:rFonts w:ascii="Calibri" w:eastAsia="Calibri" w:hAnsi="Calibri" w:cs="Times New Roman"/>
      <w:kern w:val="0"/>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E64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2E84"/>
    <w:rPr>
      <w:color w:val="467886" w:themeColor="hyperlink"/>
      <w:u w:val="single"/>
    </w:rPr>
  </w:style>
  <w:style w:type="character" w:styleId="UnresolvedMention">
    <w:name w:val="Unresolved Mention"/>
    <w:basedOn w:val="DefaultParagraphFont"/>
    <w:uiPriority w:val="99"/>
    <w:semiHidden/>
    <w:unhideWhenUsed/>
    <w:rsid w:val="00352E84"/>
    <w:rPr>
      <w:color w:val="605E5C"/>
      <w:shd w:val="clear" w:color="auto" w:fill="E1DFDD"/>
    </w:rPr>
  </w:style>
  <w:style w:type="paragraph" w:styleId="Revision">
    <w:name w:val="Revision"/>
    <w:hidden/>
    <w:uiPriority w:val="99"/>
    <w:semiHidden/>
    <w:rsid w:val="00576AEE"/>
    <w:pPr>
      <w:spacing w:after="0" w:line="240" w:lineRule="auto"/>
    </w:pPr>
    <w:rPr>
      <w:rFonts w:ascii="Calibri" w:eastAsia="Calibri" w:hAnsi="Calibri" w:cs="Arial"/>
      <w:color w:val="000000"/>
      <w:kern w:val="0"/>
    </w:rPr>
  </w:style>
  <w:style w:type="paragraph" w:styleId="Header">
    <w:name w:val="header"/>
    <w:basedOn w:val="Normal"/>
    <w:link w:val="HeaderChar"/>
    <w:uiPriority w:val="99"/>
    <w:unhideWhenUsed/>
    <w:rsid w:val="001F7E18"/>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F7E18"/>
    <w:rPr>
      <w:rFonts w:ascii="Calibri" w:eastAsia="Calibri" w:hAnsi="Calibri" w:cs="Arial"/>
      <w:color w:val="000000"/>
      <w:kern w:val="0"/>
      <w:sz w:val="18"/>
      <w:szCs w:val="18"/>
    </w:rPr>
  </w:style>
  <w:style w:type="paragraph" w:styleId="Footer">
    <w:name w:val="footer"/>
    <w:basedOn w:val="Normal"/>
    <w:link w:val="FooterChar"/>
    <w:uiPriority w:val="99"/>
    <w:unhideWhenUsed/>
    <w:rsid w:val="001F7E1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F7E18"/>
    <w:rPr>
      <w:rFonts w:ascii="Calibri" w:eastAsia="Calibri" w:hAnsi="Calibri"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399635">
      <w:bodyDiv w:val="1"/>
      <w:marLeft w:val="0"/>
      <w:marRight w:val="0"/>
      <w:marTop w:val="0"/>
      <w:marBottom w:val="0"/>
      <w:divBdr>
        <w:top w:val="none" w:sz="0" w:space="0" w:color="auto"/>
        <w:left w:val="none" w:sz="0" w:space="0" w:color="auto"/>
        <w:bottom w:val="none" w:sz="0" w:space="0" w:color="auto"/>
        <w:right w:val="none" w:sz="0" w:space="0" w:color="auto"/>
      </w:divBdr>
    </w:div>
    <w:div w:id="720402340">
      <w:bodyDiv w:val="1"/>
      <w:marLeft w:val="0"/>
      <w:marRight w:val="0"/>
      <w:marTop w:val="0"/>
      <w:marBottom w:val="0"/>
      <w:divBdr>
        <w:top w:val="none" w:sz="0" w:space="0" w:color="auto"/>
        <w:left w:val="none" w:sz="0" w:space="0" w:color="auto"/>
        <w:bottom w:val="none" w:sz="0" w:space="0" w:color="auto"/>
        <w:right w:val="none" w:sz="0" w:space="0" w:color="auto"/>
      </w:divBdr>
    </w:div>
    <w:div w:id="869532466">
      <w:bodyDiv w:val="1"/>
      <w:marLeft w:val="0"/>
      <w:marRight w:val="0"/>
      <w:marTop w:val="0"/>
      <w:marBottom w:val="0"/>
      <w:divBdr>
        <w:top w:val="none" w:sz="0" w:space="0" w:color="auto"/>
        <w:left w:val="none" w:sz="0" w:space="0" w:color="auto"/>
        <w:bottom w:val="none" w:sz="0" w:space="0" w:color="auto"/>
        <w:right w:val="none" w:sz="0" w:space="0" w:color="auto"/>
      </w:divBdr>
    </w:div>
    <w:div w:id="905721419">
      <w:bodyDiv w:val="1"/>
      <w:marLeft w:val="0"/>
      <w:marRight w:val="0"/>
      <w:marTop w:val="0"/>
      <w:marBottom w:val="0"/>
      <w:divBdr>
        <w:top w:val="none" w:sz="0" w:space="0" w:color="auto"/>
        <w:left w:val="none" w:sz="0" w:space="0" w:color="auto"/>
        <w:bottom w:val="none" w:sz="0" w:space="0" w:color="auto"/>
        <w:right w:val="none" w:sz="0" w:space="0" w:color="auto"/>
      </w:divBdr>
    </w:div>
    <w:div w:id="1143549503">
      <w:bodyDiv w:val="1"/>
      <w:marLeft w:val="0"/>
      <w:marRight w:val="0"/>
      <w:marTop w:val="0"/>
      <w:marBottom w:val="0"/>
      <w:divBdr>
        <w:top w:val="none" w:sz="0" w:space="0" w:color="auto"/>
        <w:left w:val="none" w:sz="0" w:space="0" w:color="auto"/>
        <w:bottom w:val="none" w:sz="0" w:space="0" w:color="auto"/>
        <w:right w:val="none" w:sz="0" w:space="0" w:color="auto"/>
      </w:divBdr>
    </w:div>
    <w:div w:id="1245456698">
      <w:bodyDiv w:val="1"/>
      <w:marLeft w:val="0"/>
      <w:marRight w:val="0"/>
      <w:marTop w:val="0"/>
      <w:marBottom w:val="0"/>
      <w:divBdr>
        <w:top w:val="none" w:sz="0" w:space="0" w:color="auto"/>
        <w:left w:val="none" w:sz="0" w:space="0" w:color="auto"/>
        <w:bottom w:val="none" w:sz="0" w:space="0" w:color="auto"/>
        <w:right w:val="none" w:sz="0" w:space="0" w:color="auto"/>
      </w:divBdr>
    </w:div>
    <w:div w:id="1396855084">
      <w:bodyDiv w:val="1"/>
      <w:marLeft w:val="0"/>
      <w:marRight w:val="0"/>
      <w:marTop w:val="0"/>
      <w:marBottom w:val="0"/>
      <w:divBdr>
        <w:top w:val="none" w:sz="0" w:space="0" w:color="auto"/>
        <w:left w:val="none" w:sz="0" w:space="0" w:color="auto"/>
        <w:bottom w:val="none" w:sz="0" w:space="0" w:color="auto"/>
        <w:right w:val="none" w:sz="0" w:space="0" w:color="auto"/>
      </w:divBdr>
    </w:div>
    <w:div w:id="1439790665">
      <w:bodyDiv w:val="1"/>
      <w:marLeft w:val="0"/>
      <w:marRight w:val="0"/>
      <w:marTop w:val="0"/>
      <w:marBottom w:val="0"/>
      <w:divBdr>
        <w:top w:val="none" w:sz="0" w:space="0" w:color="auto"/>
        <w:left w:val="none" w:sz="0" w:space="0" w:color="auto"/>
        <w:bottom w:val="none" w:sz="0" w:space="0" w:color="auto"/>
        <w:right w:val="none" w:sz="0" w:space="0" w:color="auto"/>
      </w:divBdr>
    </w:div>
    <w:div w:id="1442913274">
      <w:bodyDiv w:val="1"/>
      <w:marLeft w:val="0"/>
      <w:marRight w:val="0"/>
      <w:marTop w:val="0"/>
      <w:marBottom w:val="0"/>
      <w:divBdr>
        <w:top w:val="none" w:sz="0" w:space="0" w:color="auto"/>
        <w:left w:val="none" w:sz="0" w:space="0" w:color="auto"/>
        <w:bottom w:val="none" w:sz="0" w:space="0" w:color="auto"/>
        <w:right w:val="none" w:sz="0" w:space="0" w:color="auto"/>
      </w:divBdr>
    </w:div>
    <w:div w:id="1750496847">
      <w:bodyDiv w:val="1"/>
      <w:marLeft w:val="0"/>
      <w:marRight w:val="0"/>
      <w:marTop w:val="0"/>
      <w:marBottom w:val="0"/>
      <w:divBdr>
        <w:top w:val="none" w:sz="0" w:space="0" w:color="auto"/>
        <w:left w:val="none" w:sz="0" w:space="0" w:color="auto"/>
        <w:bottom w:val="none" w:sz="0" w:space="0" w:color="auto"/>
        <w:right w:val="none" w:sz="0" w:space="0" w:color="auto"/>
      </w:divBdr>
    </w:div>
    <w:div w:id="20596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labs.azure.com/virtualmachine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askell.org/ghc/download.html" TargetMode="External"/><Relationship Id="rId5" Type="http://schemas.openxmlformats.org/officeDocument/2006/relationships/styles" Target="styles.xml"/><Relationship Id="rId15" Type="http://schemas.openxmlformats.org/officeDocument/2006/relationships/hyperlink" Target="https://labs.azure.com/virtualmachines"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1A0F94DAB66478D170B28048ABDAE" ma:contentTypeVersion="6" ma:contentTypeDescription="Create a new document." ma:contentTypeScope="" ma:versionID="8b3a0bf168ace7149697e57aaf5184ab">
  <xsd:schema xmlns:xsd="http://www.w3.org/2001/XMLSchema" xmlns:xs="http://www.w3.org/2001/XMLSchema" xmlns:p="http://schemas.microsoft.com/office/2006/metadata/properties" xmlns:ns2="8b4bb10f-16b6-4baf-8c0e-07356135bc2a" targetNamespace="http://schemas.microsoft.com/office/2006/metadata/properties" ma:root="true" ma:fieldsID="7ee24d0f367c754ecee91fffb3ac6640" ns2:_="">
    <xsd:import namespace="8b4bb10f-16b6-4baf-8c0e-07356135bc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4bb10f-16b6-4baf-8c0e-07356135b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2BBD67-F664-4DAA-BA91-F1F4AE99C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4bb10f-16b6-4baf-8c0e-07356135b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913866-F87E-424F-8306-00F18B82A1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2A0B2A-FA5E-4440-8DF1-5BBAEAD542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Fowler</dc:creator>
  <cp:keywords/>
  <dc:description/>
  <cp:lastModifiedBy>Youbing Zhao</cp:lastModifiedBy>
  <cp:revision>108</cp:revision>
  <cp:lastPrinted>2024-09-11T08:26:00Z</cp:lastPrinted>
  <dcterms:created xsi:type="dcterms:W3CDTF">2024-10-05T09:05:00Z</dcterms:created>
  <dcterms:modified xsi:type="dcterms:W3CDTF">2025-09-26T20:27:00Z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0x0101004421A0F94DAB66478D170B28048ABDAE</vt:lpwstr>
  </property>
</Properties>
</file>