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19/10/2023 – 25/10/2023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0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Elect Project Manager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Determine which type of applications among Web Applications and Mobile Applications to deploy in this project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topic for the application above.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the technical tools to serve for the building of this application in terms of Front-end, Back-end, Design (UML and UI/UX), and database.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Choose some applications that help Project Manager manage the timeline of each phrase and of each member in the team.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Find some applications used to store source code.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19/10/2023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numPr>
          <w:ilvl w:val="0"/>
          <w:numId w:val="10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October 25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0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4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5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55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58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26/10/2023 – 01/11/2023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5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5E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60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3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6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66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Jira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Github configuration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a Figma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26/10/2023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Project Proposal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Software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Development Plan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Fill out the information in the Vision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31/10/2023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a Gantt chart to visualize the allocation of tasks to the project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phases and iterations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29/10/2023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8D">
      <w:pPr>
        <w:pStyle w:val="Heading1"/>
        <w:numPr>
          <w:ilvl w:val="0"/>
          <w:numId w:val="1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11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4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A7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02/11/2023 – 08/11/2023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AA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AD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AF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5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2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3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4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B5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Learning basics of using Figma for creating sitemap, UML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02/11/2023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sitemap, UML.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06/11/2023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low-fidelity wireframe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08/11/2023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  <w:br w:type="textWrapping"/>
              <w:t xml:space="preserve">VMAThu</w:t>
              <w:br w:type="textWrapping"/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Create global styles, color, and typography systems on Figma.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8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6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C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C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D0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0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0D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</w:tbl>
    <w:p w:rsidR="00000000" w:rsidDel="00000000" w:rsidP="00000000" w:rsidRDefault="00000000" w:rsidRPr="00000000" w14:paraId="000000EF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F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09/11/2023 – 15/11/2023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0F4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F7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–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after="0" w:lineRule="auto"/>
        <w:rPr>
          <w:rFonts w:ascii="Arial" w:cs="Arial" w:eastAsia="Arial" w:hAnsi="Arial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0F9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7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use-case model by Figma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0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1 -&gt;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5 -&gt; 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9 -&gt; 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13 -&gt; 16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Use-case from 17 -&gt; 20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project plan, vision document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15/11/2023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25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vision document was modified some product features such as: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[User] Change profile -&gt; [User] Edit general information, [User] Change password, [User] Delete account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project plan remains unchanged because there are no comments or feedback from the TA.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review of the report will be carried out by the PM prior to the report being presented to the Client. (Responsible: TNMinh, Action date: November 15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2023).</w:t>
      </w:r>
    </w:p>
    <w:p w:rsidR="00000000" w:rsidDel="00000000" w:rsidP="00000000" w:rsidRDefault="00000000" w:rsidRPr="00000000" w14:paraId="0000012A">
      <w:pPr>
        <w:pStyle w:val="Heading1"/>
        <w:numPr>
          <w:ilvl w:val="0"/>
          <w:numId w:val="4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8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2B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C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D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2E">
            <w:pPr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3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left="720" w:hanging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41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43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16/11/2023 – 22/11/2023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4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4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4B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9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model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16/11/2023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5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5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17/11/2023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5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5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high-fidelity wireframe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21/11/2023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6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6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67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6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169">
      <w:pPr>
        <w:pStyle w:val="Heading1"/>
        <w:numPr>
          <w:ilvl w:val="0"/>
          <w:numId w:val="5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xcjk334js5z4" w:id="0"/>
      <w:bookmarkEnd w:id="0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0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Architectural Goals and Constraints 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rHeight w:val="228.06640625" w:hRule="atLeast"/>
          <w:tblHeader w:val="0"/>
        </w:trPr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</w:t>
            </w:r>
          </w:p>
        </w:tc>
        <w:tc>
          <w:tcPr/>
          <w:p w:rsidR="00000000" w:rsidDel="00000000" w:rsidP="00000000" w:rsidRDefault="00000000" w:rsidRPr="00000000" w14:paraId="0000018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8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8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</w:t>
            </w:r>
          </w:p>
        </w:tc>
        <w:tc>
          <w:tcPr/>
          <w:p w:rsidR="00000000" w:rsidDel="00000000" w:rsidP="00000000" w:rsidRDefault="00000000" w:rsidRPr="00000000" w14:paraId="0000018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8E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Title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190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23/11/2023 – 29/11/2023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CaRe</w:t>
      </w:r>
    </w:p>
    <w:p w:rsidR="00000000" w:rsidDel="00000000" w:rsidP="00000000" w:rsidRDefault="00000000" w:rsidRPr="00000000" w14:paraId="0000019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Minh Trieu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19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21127112 –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Minh Trieu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21127141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Quan Bui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21127203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Viet Hoang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197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21127446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Thu Vo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21127709 –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Truc Le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Business Analyst</w:t>
      </w:r>
    </w:p>
    <w:p w:rsidR="00000000" w:rsidDel="00000000" w:rsidP="00000000" w:rsidRDefault="00000000" w:rsidRPr="00000000" w14:paraId="00000198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1"/>
        <w:numPr>
          <w:ilvl w:val="0"/>
          <w:numId w:val="12"/>
        </w:numPr>
        <w:ind w:left="360"/>
        <w:rPr>
          <w:rFonts w:ascii="Verdana" w:cs="Verdana" w:eastAsia="Verdana" w:hAnsi="Verdana"/>
          <w:color w:val="366091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Revised Use-case specification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23/11/2023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A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A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Architectural Goals and Constraints 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25/11/2023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  <w:br w:type="textWrapping"/>
              <w:t xml:space="preserve">BDDQuan</w:t>
              <w:br w:type="textWrapping"/>
              <w:t xml:space="preserve">HDViet</w:t>
            </w:r>
          </w:p>
          <w:p w:rsidR="00000000" w:rsidDel="00000000" w:rsidP="00000000" w:rsidRDefault="00000000" w:rsidRPr="00000000" w14:paraId="000001A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  <w:p w:rsidR="00000000" w:rsidDel="00000000" w:rsidP="00000000" w:rsidRDefault="00000000" w:rsidRPr="00000000" w14:paraId="000001A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E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8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</w:t>
            </w:r>
          </w:p>
        </w:tc>
        <w:tc>
          <w:tcPr/>
          <w:p w:rsidR="00000000" w:rsidDel="00000000" w:rsidP="00000000" w:rsidRDefault="00000000" w:rsidRPr="00000000" w14:paraId="000001B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2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</w:t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1C6">
      <w:pPr>
        <w:pStyle w:val="Heading1"/>
        <w:numPr>
          <w:ilvl w:val="0"/>
          <w:numId w:val="1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6efmjwxhh03" w:id="1"/>
      <w:bookmarkEnd w:id="1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Difficulty in integrating new technology or tools. Impact: This could slow down the development process and lead to a delay in the completion of the associated tasks.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review of the report will be carried out by the PM prior to the report being presented to the Client. (Responsible: TNMinh, Action date: November 29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2023).</w:t>
      </w:r>
    </w:p>
    <w:p w:rsidR="00000000" w:rsidDel="00000000" w:rsidP="00000000" w:rsidRDefault="00000000" w:rsidRPr="00000000" w14:paraId="000001C9">
      <w:pPr>
        <w:pStyle w:val="Heading1"/>
        <w:numPr>
          <w:ilvl w:val="0"/>
          <w:numId w:val="12"/>
        </w:numPr>
        <w:ind w:left="360"/>
        <w:rPr>
          <w:rFonts w:ascii="Verdana" w:cs="Verdana" w:eastAsia="Verdana" w:hAnsi="Verdana"/>
          <w:color w:val="366091"/>
        </w:rPr>
      </w:pPr>
      <w:bookmarkStart w:colFirst="0" w:colLast="0" w:name="_heading=h.pus18g7xxc1e" w:id="2"/>
      <w:bookmarkEnd w:id="2"/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1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004070" w:val="clear"/>
          </w:tcPr>
          <w:p w:rsidR="00000000" w:rsidDel="00000000" w:rsidP="00000000" w:rsidRDefault="00000000" w:rsidRPr="00000000" w14:paraId="000001CA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004070" w:val="clear"/>
          </w:tcPr>
          <w:p w:rsidR="00000000" w:rsidDel="00000000" w:rsidP="00000000" w:rsidRDefault="00000000" w:rsidRPr="00000000" w14:paraId="000001CD">
            <w:pPr>
              <w:spacing w:after="0" w:line="240" w:lineRule="auto"/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HomePage, Avatar, SearchAppBar, Footer (cont)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TNMinh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3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SignIn, SignUp (cont)</w:t>
            </w:r>
          </w:p>
        </w:tc>
        <w:tc>
          <w:tcPr/>
          <w:p w:rsidR="00000000" w:rsidDel="00000000" w:rsidP="00000000" w:rsidRDefault="00000000" w:rsidRPr="00000000" w14:paraId="000001D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D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BDDQuan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D7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User detail (cont)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HDViet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DB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Search response page, Search logic, Café card (cont)</w:t>
            </w:r>
          </w:p>
        </w:tc>
        <w:tc>
          <w:tcPr/>
          <w:p w:rsidR="00000000" w:rsidDel="00000000" w:rsidP="00000000" w:rsidRDefault="00000000" w:rsidRPr="00000000" w14:paraId="000001D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VMAThu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F">
            <w:pPr>
              <w:ind w:left="72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Develop front-end: Shop detail (cont)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28/11/2023</w:t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LVNTruc</w:t>
            </w:r>
          </w:p>
        </w:tc>
      </w:tr>
    </w:tbl>
    <w:p w:rsidR="00000000" w:rsidDel="00000000" w:rsidP="00000000" w:rsidRDefault="00000000" w:rsidRPr="00000000" w14:paraId="000001E2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  <w:jc w:val="center"/>
    </w:pPr>
    <w:rPr>
      <w:rFonts w:ascii="Cambria" w:cs="Cambria" w:eastAsia="Cambria" w:hAnsi="Cambria"/>
      <w:b w:val="1"/>
      <w:color w:val="366091"/>
      <w:sz w:val="40"/>
      <w:szCs w:val="40"/>
    </w:rPr>
  </w:style>
  <w:style w:type="paragraph" w:styleId="Normal" w:default="1">
    <w:name w:val="Normal"/>
    <w:qFormat w:val="1"/>
    <w:rsid w:val="001D5389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E52E4"/>
    <w:pPr>
      <w:spacing w:after="0"/>
      <w:jc w:val="center"/>
    </w:pPr>
    <w:rPr>
      <w:rFonts w:asciiTheme="majorHAnsi" w:cstheme="majorBidi" w:eastAsiaTheme="majorEastAsia" w:hAnsiTheme="majorHAnsi"/>
      <w:b w:val="1"/>
      <w:color w:val="365f91" w:themeColor="accent1" w:themeShade="0000BF"/>
      <w:sz w:val="40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4E52E4"/>
    <w:rPr>
      <w:rFonts w:asciiTheme="majorHAnsi" w:cstheme="majorBidi" w:eastAsiaTheme="majorEastAsia" w:hAnsiTheme="majorHAnsi"/>
      <w:b w:val="1"/>
      <w:color w:val="365f91" w:themeColor="accent1" w:themeShade="0000BF"/>
      <w:sz w:val="40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N8iV0koZJCh1vtvmiQgXLsbysw==">CgMxLjAyDmgueGNqazMzNGpzNXo0Mg1oLjZlZm1qd3hoaDAzMg5oLnB1czE4Zzd4eGMxZTgAciExZ3ZnYzJqTVVwckd4NHBPNklsZW4yc3NCcXpTZlpCcmE=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2023-11-14T14:33:39Z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4bb1203b-dc14-4acd-b362-0ed7206e2214</vt:lpwstr>
  </property>
  <property fmtid="{D5CDD505-2E9C-101B-9397-08002B2CF9AE}" pid="7" name="MSIP_Label_defa4170-0d19-0005-0004-bc88714345d2_ActionId">
    <vt:lpwstr>70f6981a-3535-48d6-a740-5a026718189b</vt:lpwstr>
  </property>
  <property fmtid="{D5CDD505-2E9C-101B-9397-08002B2CF9AE}" pid="8" name="MSIP_Label_defa4170-0d19-0005-0004-bc88714345d2_ContentBits">
    <vt:lpwstr>0</vt:lpwstr>
  </property>
</Properties>
</file>