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8A2C" w14:textId="36742840" w:rsidR="002B1234" w:rsidRPr="005E3A76" w:rsidRDefault="001C1442" w:rsidP="00E46DA5">
      <w:pPr>
        <w:pStyle w:val="Heading1"/>
        <w:spacing w:line="276" w:lineRule="auto"/>
        <w:ind w:left="3600" w:firstLine="720"/>
        <w:rPr>
          <w:rFonts w:ascii="Times New Roman" w:hAnsi="Times New Roman" w:cs="Times New Roman"/>
          <w:sz w:val="52"/>
          <w:szCs w:val="52"/>
          <w14:glow w14:rad="63500">
            <w14:schemeClr w14:val="accent5">
              <w14:alpha w14:val="60000"/>
              <w14:satMod w14:val="175000"/>
            </w14:schemeClr>
          </w14:glow>
        </w:rPr>
      </w:pPr>
      <w:r w:rsidRPr="005E3A76">
        <w:rPr>
          <w:noProof/>
          <w:bdr w:val="none" w:sz="0" w:space="0" w:color="auto" w:frame="1"/>
        </w:rPr>
        <w:drawing>
          <wp:anchor distT="0" distB="0" distL="114300" distR="114300" simplePos="0" relativeHeight="251682816" behindDoc="0" locked="0" layoutInCell="1" allowOverlap="1" wp14:anchorId="2138F9FE" wp14:editId="7F8EC99B">
            <wp:simplePos x="0" y="0"/>
            <wp:positionH relativeFrom="page">
              <wp:posOffset>0</wp:posOffset>
            </wp:positionH>
            <wp:positionV relativeFrom="margin">
              <wp:posOffset>-530167</wp:posOffset>
            </wp:positionV>
            <wp:extent cx="8035200" cy="446400"/>
            <wp:effectExtent l="0" t="0" r="0" b="0"/>
            <wp:wrapNone/>
            <wp:docPr id="1856848399" name="Picture 1856848399" descr="A black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555" name="Picture 2" descr="A black and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flipV="1">
                      <a:off x="0" y="0"/>
                      <a:ext cx="8035200" cy="44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7127">
        <w:rPr>
          <w:rFonts w:ascii="Times New Roman" w:hAnsi="Times New Roman" w:cs="Times New Roman"/>
          <w:sz w:val="52"/>
          <w:szCs w:val="52"/>
          <w14:glow w14:rad="63500">
            <w14:schemeClr w14:val="accent5">
              <w14:alpha w14:val="60000"/>
              <w14:satMod w14:val="175000"/>
            </w14:schemeClr>
          </w14:glow>
        </w:rPr>
        <w:t>JUSTICE</w:t>
      </w:r>
    </w:p>
    <w:p w14:paraId="6611DAFA" w14:textId="632D8BEE" w:rsidR="005E3A76" w:rsidRDefault="005E3A76" w:rsidP="0027476A">
      <w:pPr>
        <w:spacing w:line="276" w:lineRule="auto"/>
        <w:rPr>
          <w:b/>
          <w:bCs/>
          <w:color w:val="595959" w:themeColor="text1" w:themeTint="A6"/>
        </w:rPr>
      </w:pPr>
      <w:r w:rsidRPr="005E3A76">
        <w:rPr>
          <w:b/>
          <w:bCs/>
        </w:rPr>
        <w:t xml:space="preserve"> </w:t>
      </w:r>
      <w:r w:rsidRPr="00913762">
        <w:rPr>
          <w:b/>
          <w:bCs/>
          <w:color w:val="595959" w:themeColor="text1" w:themeTint="A6"/>
        </w:rPr>
        <w:t xml:space="preserve">Vishal Kumar </w:t>
      </w:r>
      <w:proofErr w:type="gramStart"/>
      <w:r w:rsidRPr="00913762">
        <w:rPr>
          <w:b/>
          <w:bCs/>
          <w:color w:val="595959" w:themeColor="text1" w:themeTint="A6"/>
        </w:rPr>
        <w:t>Maurya  |</w:t>
      </w:r>
      <w:proofErr w:type="gramEnd"/>
      <w:r w:rsidRPr="00913762">
        <w:rPr>
          <w:b/>
          <w:bCs/>
          <w:color w:val="595959" w:themeColor="text1" w:themeTint="A6"/>
        </w:rPr>
        <w:t xml:space="preserve">  2022580</w:t>
      </w:r>
    </w:p>
    <w:p w14:paraId="7BBECF57" w14:textId="7B474255" w:rsidR="001445FD" w:rsidRDefault="00913762" w:rsidP="0027476A">
      <w:pPr>
        <w:pBdr>
          <w:top w:val="single" w:sz="12" w:space="1" w:color="auto"/>
          <w:bottom w:val="single" w:sz="12" w:space="1" w:color="auto"/>
        </w:pBdr>
      </w:pPr>
      <w:r w:rsidRPr="001F3448">
        <w:rPr>
          <w:b/>
          <w:bCs/>
          <w:color w:val="FF0000"/>
        </w:rPr>
        <w:t xml:space="preserve">Sub </w:t>
      </w:r>
      <w:proofErr w:type="gramStart"/>
      <w:r w:rsidRPr="001F3448">
        <w:rPr>
          <w:b/>
          <w:bCs/>
          <w:color w:val="FF0000"/>
        </w:rPr>
        <w:t>Topic</w:t>
      </w:r>
      <w:r w:rsidRPr="00CE7C91">
        <w:rPr>
          <w:color w:val="FF0000"/>
        </w:rPr>
        <w:t xml:space="preserve"> </w:t>
      </w:r>
      <w:r>
        <w:t>:</w:t>
      </w:r>
      <w:proofErr w:type="gramEnd"/>
      <w:r>
        <w:t xml:space="preserve">- </w:t>
      </w:r>
      <w:r w:rsidR="001445FD" w:rsidRPr="001445FD">
        <w:t>Prediction markets are unethical and should be treated as gambling</w:t>
      </w:r>
      <w:r w:rsidR="001445FD">
        <w:t>.</w:t>
      </w:r>
    </w:p>
    <w:p w14:paraId="50AFD3AA" w14:textId="277FB240" w:rsidR="005E3A76" w:rsidRPr="00F52E83" w:rsidRDefault="00296D04" w:rsidP="00F52E83">
      <w:pPr>
        <w:pStyle w:val="ListParagraph"/>
        <w:numPr>
          <w:ilvl w:val="0"/>
          <w:numId w:val="2"/>
        </w:numPr>
        <w:rPr>
          <w:b/>
          <w:bCs/>
        </w:rPr>
      </w:pPr>
      <w:r w:rsidRPr="00F52E83">
        <w:rPr>
          <w:b/>
          <w:bCs/>
        </w:rPr>
        <w:t xml:space="preserve">Introduction to </w:t>
      </w:r>
      <w:r w:rsidR="005E3A76" w:rsidRPr="005E3A76">
        <w:rPr>
          <w:noProof/>
          <w:bdr w:val="none" w:sz="0" w:space="0" w:color="auto" w:frame="1"/>
        </w:rPr>
        <w:drawing>
          <wp:anchor distT="0" distB="0" distL="114300" distR="114300" simplePos="0" relativeHeight="251664384" behindDoc="0" locked="0" layoutInCell="1" allowOverlap="1" wp14:anchorId="7257565E" wp14:editId="1B99472A">
            <wp:simplePos x="0" y="0"/>
            <wp:positionH relativeFrom="page">
              <wp:align>right</wp:align>
            </wp:positionH>
            <wp:positionV relativeFrom="page">
              <wp:posOffset>9555480</wp:posOffset>
            </wp:positionV>
            <wp:extent cx="7741920" cy="495935"/>
            <wp:effectExtent l="0" t="0" r="0" b="0"/>
            <wp:wrapThrough wrapText="bothSides">
              <wp:wrapPolygon edited="0">
                <wp:start x="16689" y="0"/>
                <wp:lineTo x="14829" y="13275"/>
                <wp:lineTo x="0" y="15764"/>
                <wp:lineTo x="0" y="20743"/>
                <wp:lineTo x="21526" y="20743"/>
                <wp:lineTo x="21526" y="0"/>
                <wp:lineTo x="16689" y="0"/>
              </wp:wrapPolygon>
            </wp:wrapThrough>
            <wp:docPr id="2058476601" name="Picture 2058476601" descr="A black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555" name="Picture 2" descr="A black and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1920" cy="49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DFF" w:rsidRPr="005E3A76">
        <w:rPr>
          <w:noProof/>
          <w:bdr w:val="none" w:sz="0" w:space="0" w:color="auto" w:frame="1"/>
        </w:rPr>
        <w:drawing>
          <wp:anchor distT="0" distB="0" distL="114300" distR="114300" simplePos="0" relativeHeight="251668480" behindDoc="0" locked="0" layoutInCell="1" allowOverlap="1" wp14:anchorId="77B3344A" wp14:editId="63510BD8">
            <wp:simplePos x="0" y="0"/>
            <wp:positionH relativeFrom="page">
              <wp:align>right</wp:align>
            </wp:positionH>
            <wp:positionV relativeFrom="page">
              <wp:posOffset>9553575</wp:posOffset>
            </wp:positionV>
            <wp:extent cx="7765732" cy="495935"/>
            <wp:effectExtent l="0" t="0" r="6985" b="0"/>
            <wp:wrapThrough wrapText="bothSides">
              <wp:wrapPolygon edited="0">
                <wp:start x="16691" y="0"/>
                <wp:lineTo x="14837" y="13275"/>
                <wp:lineTo x="0" y="15764"/>
                <wp:lineTo x="0" y="20743"/>
                <wp:lineTo x="21566" y="20743"/>
                <wp:lineTo x="21566" y="0"/>
                <wp:lineTo x="16691" y="0"/>
              </wp:wrapPolygon>
            </wp:wrapThrough>
            <wp:docPr id="427778980" name="Picture 427778980" descr="A black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555" name="Picture 2" descr="A black and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5732" cy="49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4750A5" w:rsidRPr="00F52E83">
        <w:rPr>
          <w:b/>
          <w:bCs/>
        </w:rPr>
        <w:t xml:space="preserve">the </w:t>
      </w:r>
      <w:proofErr w:type="gramStart"/>
      <w:r w:rsidR="008429C1" w:rsidRPr="00F52E83">
        <w:rPr>
          <w:b/>
          <w:bCs/>
        </w:rPr>
        <w:t xml:space="preserve">topic </w:t>
      </w:r>
      <w:r w:rsidR="004750A5" w:rsidRPr="00F52E83">
        <w:rPr>
          <w:b/>
          <w:bCs/>
        </w:rPr>
        <w:t>:</w:t>
      </w:r>
      <w:proofErr w:type="gramEnd"/>
    </w:p>
    <w:p w14:paraId="5B78ED89" w14:textId="73481FE4" w:rsidR="008429C1" w:rsidRDefault="00A83B93" w:rsidP="00E636D7">
      <w:r w:rsidRPr="00A83B93">
        <w:t>In th</w:t>
      </w:r>
      <w:r w:rsidR="002F63CB">
        <w:t>is</w:t>
      </w:r>
      <w:r w:rsidRPr="00A83B93">
        <w:t xml:space="preserve"> ever-evolving landscape of finance and speculative activities, prediction markets have emerged as a topic of contention and debate. Proponents hail them as tools for harnessing the collective wisdom of the masses, while critics argue that they are essentially a form of gambling with a thin veil of legitimacy. This </w:t>
      </w:r>
      <w:r w:rsidR="00886E67">
        <w:t>work</w:t>
      </w:r>
      <w:r w:rsidRPr="00A83B93">
        <w:t xml:space="preserve"> delves into the ethical dimensions of prediction markets, discussing their perceived unethical nature and why they should be treated as a form of gambling. Through a comprehensive examination, we will explore the intricacies of prediction markets, the potential risks they pose, and the parallels they share with </w:t>
      </w:r>
      <w:r w:rsidR="00886E67" w:rsidRPr="00A83B93">
        <w:t>gambling.</w:t>
      </w:r>
      <w:r w:rsidR="00886E67">
        <w:t xml:space="preserve"> We</w:t>
      </w:r>
      <w:r w:rsidR="00DA0335">
        <w:t xml:space="preserve"> will also see </w:t>
      </w:r>
      <w:r w:rsidR="00DA0335" w:rsidRPr="00450B4F">
        <w:t>extensions and critiques offered by scholars like Robert Nozick, John Rawls, feminist perspectives on justice, and Amartya Sen's capabilities-based approach</w:t>
      </w:r>
      <w:r w:rsidR="00DA0335">
        <w:t>es</w:t>
      </w:r>
      <w:r w:rsidR="00DA0335" w:rsidRPr="00450B4F">
        <w:t>.</w:t>
      </w:r>
      <w:r w:rsidR="00886E67">
        <w:t xml:space="preserve"> And with which we will build our approa</w:t>
      </w:r>
      <w:r w:rsidR="001A5C62">
        <w:t>ch about the ethnicity of prediction markets.</w:t>
      </w:r>
    </w:p>
    <w:p w14:paraId="0DE89A2D" w14:textId="2445DBE5" w:rsidR="001E3ACA" w:rsidRDefault="00857A23" w:rsidP="0007225A">
      <w:pPr>
        <w:pStyle w:val="NormalWeb"/>
        <w:numPr>
          <w:ilvl w:val="0"/>
          <w:numId w:val="1"/>
        </w:numPr>
        <w:pBdr>
          <w:top w:val="single" w:sz="2" w:space="0" w:color="D9D9E3"/>
          <w:left w:val="single" w:sz="2" w:space="0" w:color="D9D9E3"/>
          <w:right w:val="single" w:sz="2" w:space="0" w:color="D9D9E3"/>
        </w:pBdr>
        <w:spacing w:before="300" w:beforeAutospacing="0" w:after="300" w:afterAutospacing="0" w:line="360" w:lineRule="auto"/>
        <w:rPr>
          <w:b/>
          <w:bCs/>
        </w:rPr>
      </w:pPr>
      <w:r>
        <w:rPr>
          <w:b/>
          <w:bCs/>
        </w:rPr>
        <w:t xml:space="preserve">Foundation of prediction </w:t>
      </w:r>
      <w:proofErr w:type="gramStart"/>
      <w:r>
        <w:rPr>
          <w:b/>
          <w:bCs/>
        </w:rPr>
        <w:t>Markets :</w:t>
      </w:r>
      <w:proofErr w:type="gramEnd"/>
    </w:p>
    <w:p w14:paraId="17742291" w14:textId="0635BDF1" w:rsidR="001E3ACA" w:rsidRDefault="00421085" w:rsidP="00E636D7">
      <w:r>
        <w:t xml:space="preserve">Scholars like </w:t>
      </w:r>
      <w:r w:rsidR="008A74CF">
        <w:t>Robert Nozick and john Rawls provided a backdrop against which we can evaluate the ethical implications of these markets</w:t>
      </w:r>
      <w:r w:rsidR="00D269B2">
        <w:t xml:space="preserve">. These theories are </w:t>
      </w:r>
      <w:proofErr w:type="gramStart"/>
      <w:r w:rsidR="00D269B2">
        <w:t>primarily  concerned</w:t>
      </w:r>
      <w:proofErr w:type="gramEnd"/>
      <w:r w:rsidR="00D269B2">
        <w:t xml:space="preserve"> </w:t>
      </w:r>
      <w:r w:rsidR="00583F9E">
        <w:t>with individual</w:t>
      </w:r>
      <w:r w:rsidR="00417841">
        <w:t xml:space="preserve"> entitlements and the absence of abstract principles of distribution that take the whole society into account</w:t>
      </w:r>
      <w:r w:rsidR="00583F9E">
        <w:t xml:space="preserve"> rather </w:t>
      </w:r>
      <w:proofErr w:type="gramStart"/>
      <w:r w:rsidR="00583F9E">
        <w:t>not</w:t>
      </w:r>
      <w:proofErr w:type="gramEnd"/>
      <w:r w:rsidR="00583F9E">
        <w:t xml:space="preserve"> focusing on the individual only. </w:t>
      </w:r>
      <w:r w:rsidR="00DB42D3">
        <w:t>Essentially</w:t>
      </w:r>
      <w:r w:rsidR="00AD37EB">
        <w:t>,</w:t>
      </w:r>
      <w:r w:rsidR="00DB42D3">
        <w:t xml:space="preserve"> they all </w:t>
      </w:r>
      <w:proofErr w:type="gramStart"/>
      <w:r w:rsidR="00DB42D3">
        <w:t>emphasize  individualism</w:t>
      </w:r>
      <w:proofErr w:type="gramEnd"/>
      <w:r w:rsidR="00DB42D3">
        <w:t xml:space="preserve"> and </w:t>
      </w:r>
      <w:proofErr w:type="gramStart"/>
      <w:r w:rsidR="00DB42D3">
        <w:t>notion</w:t>
      </w:r>
      <w:proofErr w:type="gramEnd"/>
      <w:r w:rsidR="00DB42D3">
        <w:t xml:space="preserve"> </w:t>
      </w:r>
      <w:r w:rsidR="00AD37EB">
        <w:t xml:space="preserve">that societal goals should not be collectively </w:t>
      </w:r>
      <w:r w:rsidR="006F3C3B">
        <w:t>strived. Instead, Individuals are viewed as autonomous entities responsible for their successes and failures.</w:t>
      </w:r>
    </w:p>
    <w:p w14:paraId="4F783DAC" w14:textId="7967F954" w:rsidR="00CA572D" w:rsidRPr="00CA572D" w:rsidRDefault="00076598" w:rsidP="00CA572D">
      <w:pPr>
        <w:pStyle w:val="ListParagraph"/>
        <w:numPr>
          <w:ilvl w:val="0"/>
          <w:numId w:val="1"/>
        </w:numPr>
        <w:rPr>
          <w:b/>
          <w:bCs/>
        </w:rPr>
      </w:pPr>
      <w:r w:rsidRPr="0007225A">
        <w:rPr>
          <w:b/>
          <w:bCs/>
        </w:rPr>
        <w:t>Discussion on the theory by Robert Nozick</w:t>
      </w:r>
    </w:p>
    <w:p w14:paraId="52E2CBCC" w14:textId="3FB72200" w:rsidR="00CA572D" w:rsidRPr="00CA572D" w:rsidRDefault="00CA572D" w:rsidP="00CA572D">
      <w:r w:rsidRPr="00CA572D">
        <w:t xml:space="preserve">Robert Nozick's theory of justice, as </w:t>
      </w:r>
      <w:r w:rsidR="00FE0BAD">
        <w:t>documented</w:t>
      </w:r>
      <w:r w:rsidRPr="00CA572D">
        <w:t xml:space="preserve"> </w:t>
      </w:r>
      <w:r w:rsidR="00FE0BAD">
        <w:t xml:space="preserve">as </w:t>
      </w:r>
      <w:r w:rsidRPr="00CA572D">
        <w:t>in "Anarchy, State, and Utopia," exemplifies a procedural theory of justice. Nozick's distinction between historical and end-state principles is essential to understanding his perspective</w:t>
      </w:r>
      <w:r w:rsidR="00FE0BAD">
        <w:t xml:space="preserve"> and theory about the </w:t>
      </w:r>
      <w:r w:rsidR="008B7EC8">
        <w:t>justice related the ethnicity of the gambling</w:t>
      </w:r>
      <w:r w:rsidRPr="00CA572D">
        <w:t>. He asserts that just property holdings result from fair acquisition or transfer, where force and fraud have no place. This viewpoint posits that individuals should not be subject to state interference in matters of entitlements.</w:t>
      </w:r>
    </w:p>
    <w:p w14:paraId="61B1228E" w14:textId="77777777" w:rsidR="00CA572D" w:rsidRPr="00CA572D" w:rsidRDefault="00CA572D" w:rsidP="00CA572D"/>
    <w:p w14:paraId="015C39C2" w14:textId="4A84DC52" w:rsidR="00D53EA3" w:rsidRDefault="001C1442" w:rsidP="00CA572D">
      <w:r w:rsidRPr="005E3A76">
        <w:rPr>
          <w:noProof/>
          <w:bdr w:val="none" w:sz="0" w:space="0" w:color="auto" w:frame="1"/>
        </w:rPr>
        <w:lastRenderedPageBreak/>
        <w:drawing>
          <wp:anchor distT="0" distB="0" distL="114300" distR="114300" simplePos="0" relativeHeight="251680768" behindDoc="0" locked="0" layoutInCell="1" allowOverlap="1" wp14:anchorId="4702DA7F" wp14:editId="421B8012">
            <wp:simplePos x="0" y="0"/>
            <wp:positionH relativeFrom="page">
              <wp:align>left</wp:align>
            </wp:positionH>
            <wp:positionV relativeFrom="margin">
              <wp:posOffset>-532824</wp:posOffset>
            </wp:positionV>
            <wp:extent cx="8023860" cy="484909"/>
            <wp:effectExtent l="0" t="0" r="0" b="0"/>
            <wp:wrapNone/>
            <wp:docPr id="341485309" name="Picture 341485309" descr="A black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555" name="Picture 2" descr="A black and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flipV="1">
                      <a:off x="0" y="0"/>
                      <a:ext cx="8023860" cy="484909"/>
                    </a:xfrm>
                    <a:prstGeom prst="rect">
                      <a:avLst/>
                    </a:prstGeom>
                    <a:noFill/>
                    <a:ln>
                      <a:noFill/>
                    </a:ln>
                  </pic:spPr>
                </pic:pic>
              </a:graphicData>
            </a:graphic>
            <wp14:sizeRelH relativeFrom="page">
              <wp14:pctWidth>0</wp14:pctWidth>
            </wp14:sizeRelH>
            <wp14:sizeRelV relativeFrom="page">
              <wp14:pctHeight>0</wp14:pctHeight>
            </wp14:sizeRelV>
          </wp:anchor>
        </w:drawing>
      </w:r>
      <w:r w:rsidR="00CA572D" w:rsidRPr="00CA572D">
        <w:t xml:space="preserve">Nozick's theory, while appealing </w:t>
      </w:r>
      <w:r w:rsidR="00D53EA3">
        <w:t xml:space="preserve">only </w:t>
      </w:r>
      <w:proofErr w:type="gramStart"/>
      <w:r w:rsidR="00D53EA3">
        <w:t>o</w:t>
      </w:r>
      <w:r w:rsidR="00CA572D" w:rsidRPr="00CA572D">
        <w:t>n</w:t>
      </w:r>
      <w:proofErr w:type="gramEnd"/>
      <w:r w:rsidR="00CA572D" w:rsidRPr="00CA572D">
        <w:t xml:space="preserve"> its emphasis on individual liberty, leaves room for </w:t>
      </w:r>
      <w:r w:rsidR="00D53EA3">
        <w:t xml:space="preserve">serious </w:t>
      </w:r>
      <w:r w:rsidR="00CA572D" w:rsidRPr="00CA572D">
        <w:t xml:space="preserve">concerns. </w:t>
      </w:r>
    </w:p>
    <w:p w14:paraId="7415E5D7" w14:textId="38FC5A4B" w:rsidR="00F52E83" w:rsidRDefault="00CA572D" w:rsidP="00CA572D">
      <w:r w:rsidRPr="00D53EA3">
        <w:rPr>
          <w:b/>
          <w:bCs/>
        </w:rPr>
        <w:t>For example</w:t>
      </w:r>
      <w:r w:rsidR="00D53EA3">
        <w:rPr>
          <w:b/>
          <w:bCs/>
        </w:rPr>
        <w:t xml:space="preserve">: </w:t>
      </w:r>
      <w:r w:rsidR="00D76FA1" w:rsidRPr="00D76FA1">
        <w:t>I</w:t>
      </w:r>
      <w:r w:rsidRPr="00CA572D">
        <w:t>t may not adequately address situations where the acquisition of wealth leads to extreme disparities, potentially rendering some individuals more vulnerable to market forces. This opens the door to questions about the ethical ramifications of allowing unfettered economic inequality.</w:t>
      </w:r>
      <w:r w:rsidR="00E300AA">
        <w:t xml:space="preserve"> From this the conclusion that he is seriously concerned about </w:t>
      </w:r>
      <w:proofErr w:type="gramStart"/>
      <w:r w:rsidR="00E300AA">
        <w:t>the society</w:t>
      </w:r>
      <w:proofErr w:type="gramEnd"/>
      <w:r w:rsidR="00E300AA">
        <w:t xml:space="preserve"> and the effects of gambling can </w:t>
      </w:r>
      <w:r w:rsidR="004416C9">
        <w:t xml:space="preserve">make the children of that society that money can be easily made by only gambling. This puts them into a den of </w:t>
      </w:r>
      <w:r w:rsidR="00671703">
        <w:t>no door where they lose everything.</w:t>
      </w:r>
    </w:p>
    <w:p w14:paraId="7BA9E630" w14:textId="539352F1" w:rsidR="00671703" w:rsidRDefault="00671703" w:rsidP="00671703">
      <w:pPr>
        <w:pStyle w:val="ListParagraph"/>
        <w:numPr>
          <w:ilvl w:val="0"/>
          <w:numId w:val="1"/>
        </w:numPr>
        <w:rPr>
          <w:b/>
          <w:bCs/>
        </w:rPr>
      </w:pPr>
      <w:r w:rsidRPr="009C1B07">
        <w:rPr>
          <w:b/>
          <w:bCs/>
        </w:rPr>
        <w:t>Joh</w:t>
      </w:r>
      <w:r w:rsidR="009C1B07" w:rsidRPr="009C1B07">
        <w:rPr>
          <w:b/>
          <w:bCs/>
        </w:rPr>
        <w:t xml:space="preserve">n </w:t>
      </w:r>
      <w:r w:rsidR="00272B09" w:rsidRPr="009C1B07">
        <w:rPr>
          <w:b/>
          <w:bCs/>
        </w:rPr>
        <w:t>Rawls</w:t>
      </w:r>
      <w:r w:rsidR="009C1B07" w:rsidRPr="009C1B07">
        <w:rPr>
          <w:b/>
          <w:bCs/>
        </w:rPr>
        <w:t xml:space="preserve"> </w:t>
      </w:r>
      <w:r w:rsidR="00272B09">
        <w:rPr>
          <w:b/>
          <w:bCs/>
        </w:rPr>
        <w:t xml:space="preserve">theory </w:t>
      </w:r>
      <w:r w:rsidR="009C1B07" w:rsidRPr="009C1B07">
        <w:rPr>
          <w:b/>
          <w:bCs/>
        </w:rPr>
        <w:t>and his critique over the procedural Justic</w:t>
      </w:r>
      <w:r w:rsidR="009C1B07">
        <w:rPr>
          <w:b/>
          <w:bCs/>
        </w:rPr>
        <w:t>e</w:t>
      </w:r>
    </w:p>
    <w:p w14:paraId="3D642120" w14:textId="359C4541" w:rsidR="00401495" w:rsidRPr="00401495" w:rsidRDefault="00401495" w:rsidP="00401495">
      <w:r w:rsidRPr="00401495">
        <w:t>John Rawls, in his seminal work "A Theory of Justice," offers a compelling response to procedural theories</w:t>
      </w:r>
      <w:r w:rsidR="00E011C9">
        <w:t xml:space="preserve"> that are somewhat addresses the same problems what Nozick has seen</w:t>
      </w:r>
      <w:r w:rsidRPr="00401495">
        <w:t>. Rawls presents a vision of justice as fairness, where principles of justice are chosen behind a "veil of ignorance," ensuring impartiality and equality. His two principles of justice aim to protect individual liberties while also addressing social and economic inequalities in ways that benefit the least advantaged.</w:t>
      </w:r>
    </w:p>
    <w:p w14:paraId="53824B72" w14:textId="4B3E9728" w:rsidR="00272B09" w:rsidRDefault="00401495" w:rsidP="00401495">
      <w:r w:rsidRPr="00401495">
        <w:t>However, Rawls' theory is not without critique. Some argue that it leans heavily toward Western democratic values and may not adequately address global justice concerns</w:t>
      </w:r>
      <w:r w:rsidR="00A70595">
        <w:t xml:space="preserve"> and merely </w:t>
      </w:r>
      <w:r w:rsidR="005E5715">
        <w:t xml:space="preserve">it will not address the problem of gambling and fixing of various tournaments that </w:t>
      </w:r>
      <w:r w:rsidR="00C71ED5">
        <w:t>decrease the spirit of wellbeing of all the people</w:t>
      </w:r>
      <w:r w:rsidRPr="00401495">
        <w:t xml:space="preserve">. Moreover, Rawls' framework leaves certain ethical questions unanswered, particularly regarding the role of the family and issues related to gender, as highlighted by feminist </w:t>
      </w:r>
      <w:r w:rsidR="00E17AF5" w:rsidRPr="00401495">
        <w:t>critiques.</w:t>
      </w:r>
      <w:r w:rsidR="00E17AF5">
        <w:t xml:space="preserve"> So</w:t>
      </w:r>
      <w:r w:rsidR="005A26C1">
        <w:t>,</w:t>
      </w:r>
      <w:r w:rsidR="009C7DB5">
        <w:t xml:space="preserve"> the conclusion here draws that </w:t>
      </w:r>
      <w:r w:rsidR="005A26C1">
        <w:t>john</w:t>
      </w:r>
      <w:r w:rsidR="009C7DB5">
        <w:t xml:space="preserve"> </w:t>
      </w:r>
      <w:r w:rsidR="005A26C1">
        <w:t>wa</w:t>
      </w:r>
      <w:r w:rsidR="009C7DB5">
        <w:t xml:space="preserve">s also impractical about the gambling issue and if we get through his </w:t>
      </w:r>
      <w:r w:rsidR="00E17AF5">
        <w:t>theory,</w:t>
      </w:r>
      <w:r w:rsidR="009C7DB5">
        <w:t xml:space="preserve"> he want</w:t>
      </w:r>
      <w:r w:rsidR="00E17AF5">
        <w:t>ed</w:t>
      </w:r>
      <w:r w:rsidR="009C7DB5">
        <w:t xml:space="preserve"> </w:t>
      </w:r>
      <w:r w:rsidR="005A26C1">
        <w:t>procedural</w:t>
      </w:r>
      <w:r w:rsidR="00664C25">
        <w:t xml:space="preserve"> justice which still </w:t>
      </w:r>
      <w:r w:rsidR="00E17AF5">
        <w:t>a big</w:t>
      </w:r>
      <w:r w:rsidR="00664C25">
        <w:t xml:space="preserve"> problem</w:t>
      </w:r>
      <w:r w:rsidR="00E17AF5">
        <w:t>.</w:t>
      </w:r>
      <w:r w:rsidR="00664C25">
        <w:t xml:space="preserve"> lakhs of cases are still pending about money </w:t>
      </w:r>
      <w:r w:rsidR="00E17AF5">
        <w:t>gambling, laundering,</w:t>
      </w:r>
      <w:r w:rsidR="00664C25">
        <w:t xml:space="preserve"> </w:t>
      </w:r>
      <w:r w:rsidR="005A26C1">
        <w:t>hypocrisy by the leaders always hides them under the table of the justice.</w:t>
      </w:r>
    </w:p>
    <w:p w14:paraId="247A58FD" w14:textId="12B55B55" w:rsidR="00380F95" w:rsidRDefault="0068630D" w:rsidP="00380F95">
      <w:pPr>
        <w:pStyle w:val="ListParagraph"/>
        <w:numPr>
          <w:ilvl w:val="0"/>
          <w:numId w:val="1"/>
        </w:numPr>
        <w:rPr>
          <w:b/>
          <w:bCs/>
        </w:rPr>
      </w:pPr>
      <w:r w:rsidRPr="00380F95">
        <w:rPr>
          <w:b/>
          <w:bCs/>
        </w:rPr>
        <w:t xml:space="preserve">Let’s see some feministic opinion over </w:t>
      </w:r>
      <w:r w:rsidR="00380F95" w:rsidRPr="00380F95">
        <w:rPr>
          <w:b/>
          <w:bCs/>
        </w:rPr>
        <w:t>justice</w:t>
      </w:r>
      <w:r w:rsidR="00380F95">
        <w:rPr>
          <w:b/>
          <w:bCs/>
        </w:rPr>
        <w:t>.</w:t>
      </w:r>
    </w:p>
    <w:p w14:paraId="038387A0" w14:textId="7830F14D" w:rsidR="00380F95" w:rsidRDefault="00DE1B6D" w:rsidP="00380F95">
      <w:r w:rsidRPr="00DE1B6D">
        <w:t>Sus</w:t>
      </w:r>
      <w:r>
        <w:t xml:space="preserve">an Moller Okin was a female </w:t>
      </w:r>
      <w:r w:rsidR="009D2539">
        <w:t xml:space="preserve">feminist scholar who emphasized the significance of justice within the family unit. </w:t>
      </w:r>
      <w:r w:rsidR="00D159A2">
        <w:t xml:space="preserve">The feminist </w:t>
      </w:r>
      <w:r w:rsidR="00A4537D">
        <w:t>critique</w:t>
      </w:r>
      <w:r w:rsidR="00D159A2">
        <w:t xml:space="preserve"> </w:t>
      </w:r>
      <w:r w:rsidR="00A4537D">
        <w:t xml:space="preserve">draws attention to the fact that Rawls and other philosophers </w:t>
      </w:r>
      <w:r w:rsidR="004F34A4">
        <w:t>often overlook the importance of justice within familial relationships</w:t>
      </w:r>
      <w:r w:rsidR="009D0203">
        <w:t>. She argued that the family is inherently embedded in societal norms and regulations and inequalities within the family can have casca</w:t>
      </w:r>
      <w:r w:rsidR="001D32EA">
        <w:t xml:space="preserve">ding effects on </w:t>
      </w:r>
      <w:proofErr w:type="gramStart"/>
      <w:r w:rsidR="001D32EA">
        <w:t>individuals</w:t>
      </w:r>
      <w:proofErr w:type="gramEnd"/>
      <w:r w:rsidR="001D32EA">
        <w:t xml:space="preserve"> abilities to exercise freedom.</w:t>
      </w:r>
    </w:p>
    <w:p w14:paraId="63DE2147" w14:textId="11AC0FB6" w:rsidR="001D32EA" w:rsidRDefault="0082008D" w:rsidP="00380F95">
      <w:r w:rsidRPr="005E3A76">
        <w:rPr>
          <w:noProof/>
          <w:bdr w:val="none" w:sz="0" w:space="0" w:color="auto" w:frame="1"/>
        </w:rPr>
        <w:drawing>
          <wp:anchor distT="0" distB="0" distL="114300" distR="114300" simplePos="0" relativeHeight="251670528" behindDoc="0" locked="0" layoutInCell="1" allowOverlap="1" wp14:anchorId="02864E0B" wp14:editId="5DA1C610">
            <wp:simplePos x="0" y="0"/>
            <wp:positionH relativeFrom="page">
              <wp:posOffset>4445</wp:posOffset>
            </wp:positionH>
            <wp:positionV relativeFrom="page">
              <wp:posOffset>9562465</wp:posOffset>
            </wp:positionV>
            <wp:extent cx="7765732" cy="495935"/>
            <wp:effectExtent l="0" t="0" r="6985" b="0"/>
            <wp:wrapThrough wrapText="bothSides">
              <wp:wrapPolygon edited="0">
                <wp:start x="16691" y="0"/>
                <wp:lineTo x="14837" y="13275"/>
                <wp:lineTo x="0" y="15764"/>
                <wp:lineTo x="0" y="20743"/>
                <wp:lineTo x="21566" y="20743"/>
                <wp:lineTo x="21566" y="0"/>
                <wp:lineTo x="16691" y="0"/>
              </wp:wrapPolygon>
            </wp:wrapThrough>
            <wp:docPr id="317255310" name="Picture 317255310" descr="A black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555" name="Picture 2" descr="A black and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5732" cy="49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2EA">
        <w:t>More</w:t>
      </w:r>
      <w:r w:rsidR="003606FC">
        <w:t>o</w:t>
      </w:r>
      <w:r w:rsidR="001D32EA">
        <w:t>ver</w:t>
      </w:r>
      <w:r w:rsidR="003606FC">
        <w:t xml:space="preserve">, feminists argue that the conventional model of an autonomous, rational, self-interested individual </w:t>
      </w:r>
      <w:r w:rsidR="00F9599E">
        <w:t>in gender-biased and does not account for the values and practices associated with caregiving</w:t>
      </w:r>
      <w:r w:rsidR="001C3D36">
        <w:t xml:space="preserve">, empathy and cooperation which are often considered feminine qualities. From her the conclusion says that as she is more concerned towards the right of the women in the society that will </w:t>
      </w:r>
      <w:r w:rsidR="00CC3BAD">
        <w:t xml:space="preserve">make the justice </w:t>
      </w:r>
      <w:r w:rsidR="002F6277">
        <w:t>harsher</w:t>
      </w:r>
      <w:r w:rsidR="00CC3BAD">
        <w:t xml:space="preserve"> over men only and </w:t>
      </w:r>
      <w:r w:rsidR="001C1442" w:rsidRPr="005E3A76">
        <w:rPr>
          <w:noProof/>
          <w:bdr w:val="none" w:sz="0" w:space="0" w:color="auto" w:frame="1"/>
        </w:rPr>
        <w:drawing>
          <wp:anchor distT="0" distB="0" distL="114300" distR="114300" simplePos="0" relativeHeight="251678720" behindDoc="0" locked="0" layoutInCell="1" allowOverlap="1" wp14:anchorId="66F8F4AB" wp14:editId="1DA6063B">
            <wp:simplePos x="0" y="0"/>
            <wp:positionH relativeFrom="page">
              <wp:posOffset>6350</wp:posOffset>
            </wp:positionH>
            <wp:positionV relativeFrom="margin">
              <wp:posOffset>-532707</wp:posOffset>
            </wp:positionV>
            <wp:extent cx="8023860" cy="464127"/>
            <wp:effectExtent l="0" t="0" r="0" b="0"/>
            <wp:wrapNone/>
            <wp:docPr id="799615047" name="Picture 799615047" descr="A black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555" name="Picture 2" descr="A black and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flipV="1">
                      <a:off x="0" y="0"/>
                      <a:ext cx="8023860" cy="464127"/>
                    </a:xfrm>
                    <a:prstGeom prst="rect">
                      <a:avLst/>
                    </a:prstGeom>
                    <a:noFill/>
                    <a:ln>
                      <a:noFill/>
                    </a:ln>
                  </pic:spPr>
                </pic:pic>
              </a:graphicData>
            </a:graphic>
            <wp14:sizeRelH relativeFrom="page">
              <wp14:pctWidth>0</wp14:pctWidth>
            </wp14:sizeRelH>
            <wp14:sizeRelV relativeFrom="page">
              <wp14:pctHeight>0</wp14:pctHeight>
            </wp14:sizeRelV>
          </wp:anchor>
        </w:drawing>
      </w:r>
      <w:r w:rsidR="009D1733">
        <w:t>women</w:t>
      </w:r>
      <w:r w:rsidR="00CC3BAD">
        <w:t xml:space="preserve"> can become free to do crimes as they get </w:t>
      </w:r>
      <w:r w:rsidR="000724E2">
        <w:t xml:space="preserve">less punishment comparatively. This notion is not at all good for </w:t>
      </w:r>
      <w:r w:rsidR="002F6277">
        <w:t>liberty</w:t>
      </w:r>
      <w:r w:rsidR="009D1733">
        <w:t xml:space="preserve"> and equality like terms.</w:t>
      </w:r>
    </w:p>
    <w:p w14:paraId="005221AB" w14:textId="2B93DDFE" w:rsidR="009D1733" w:rsidRDefault="00A744E4" w:rsidP="00A744E4">
      <w:pPr>
        <w:pStyle w:val="ListParagraph"/>
        <w:numPr>
          <w:ilvl w:val="0"/>
          <w:numId w:val="1"/>
        </w:numPr>
        <w:rPr>
          <w:b/>
          <w:bCs/>
        </w:rPr>
      </w:pPr>
      <w:r w:rsidRPr="00A744E4">
        <w:rPr>
          <w:b/>
          <w:bCs/>
        </w:rPr>
        <w:t xml:space="preserve">Prediction </w:t>
      </w:r>
      <w:r w:rsidR="002F6277" w:rsidRPr="00A744E4">
        <w:rPr>
          <w:b/>
          <w:bCs/>
        </w:rPr>
        <w:t>markets and</w:t>
      </w:r>
      <w:r w:rsidRPr="00A744E4">
        <w:rPr>
          <w:b/>
          <w:bCs/>
        </w:rPr>
        <w:t xml:space="preserve"> unmasking the Ethical Dilemmas</w:t>
      </w:r>
    </w:p>
    <w:p w14:paraId="18281D23" w14:textId="1935CAB8" w:rsidR="00A744E4" w:rsidRDefault="00DE5C29" w:rsidP="00A744E4">
      <w:r w:rsidRPr="00DE5C29">
        <w:t>Prediction markets are essentially speculative platforms where participants bet on the outcomes of future events</w:t>
      </w:r>
      <w:r>
        <w:t xml:space="preserve"> that are unknown at the specific time</w:t>
      </w:r>
      <w:r w:rsidRPr="00DE5C29">
        <w:t>, from political elections to financial markets.</w:t>
      </w:r>
      <w:r w:rsidR="001C6A93">
        <w:t xml:space="preserve"> This also includes </w:t>
      </w:r>
      <w:r w:rsidR="00E21CE0">
        <w:t>fixing</w:t>
      </w:r>
      <w:r w:rsidR="001C6A93">
        <w:t xml:space="preserve"> the </w:t>
      </w:r>
      <w:r w:rsidR="00E21CE0">
        <w:t xml:space="preserve">result </w:t>
      </w:r>
      <w:r w:rsidR="00875D7A">
        <w:t xml:space="preserve">of </w:t>
      </w:r>
      <w:r w:rsidR="00DA2E38">
        <w:t>betted</w:t>
      </w:r>
      <w:r w:rsidR="001C6A93">
        <w:t xml:space="preserve"> thing to get more </w:t>
      </w:r>
      <w:r w:rsidR="00E21CE0">
        <w:t xml:space="preserve">of it. </w:t>
      </w:r>
      <w:r w:rsidRPr="00DE5C29">
        <w:t>While proponents argue that these markets harness the wisdom of crowds to make accurate predictions, critics contend that they share unsettling parallels with gambling.</w:t>
      </w:r>
      <w:r w:rsidR="00875D7A">
        <w:t xml:space="preserve"> But its </w:t>
      </w:r>
      <w:r w:rsidR="00D2049E">
        <w:t>Darkside</w:t>
      </w:r>
      <w:r w:rsidR="00875D7A">
        <w:t xml:space="preserve"> is that it is more addictive than any drug.</w:t>
      </w:r>
      <w:r w:rsidR="00D2049E">
        <w:t xml:space="preserve"> It makes </w:t>
      </w:r>
      <w:r w:rsidR="00DA2E38">
        <w:t>a person</w:t>
      </w:r>
      <w:r w:rsidR="00D2049E">
        <w:t xml:space="preserve"> so lazy that he rel</w:t>
      </w:r>
      <w:r w:rsidR="00DA2E38">
        <w:t>ies</w:t>
      </w:r>
      <w:r w:rsidR="00D2049E">
        <w:t xml:space="preserve"> only on betting and loses everything a</w:t>
      </w:r>
      <w:r w:rsidR="00927096">
        <w:t>n</w:t>
      </w:r>
      <w:r w:rsidR="00D2049E">
        <w:t xml:space="preserve">d bets </w:t>
      </w:r>
      <w:r w:rsidR="00927096">
        <w:t xml:space="preserve">until he feels that he is </w:t>
      </w:r>
      <w:r w:rsidR="00927096" w:rsidRPr="00927096">
        <w:rPr>
          <w:b/>
          <w:bCs/>
        </w:rPr>
        <w:t>nothing</w:t>
      </w:r>
      <w:r w:rsidR="00927096">
        <w:t xml:space="preserve"> now.</w:t>
      </w:r>
    </w:p>
    <w:p w14:paraId="2AA3B548" w14:textId="396810EF" w:rsidR="00927096" w:rsidRDefault="006C29B1" w:rsidP="006C29B1">
      <w:pPr>
        <w:pStyle w:val="ListParagraph"/>
        <w:numPr>
          <w:ilvl w:val="0"/>
          <w:numId w:val="1"/>
        </w:numPr>
        <w:rPr>
          <w:b/>
          <w:bCs/>
        </w:rPr>
      </w:pPr>
      <w:r w:rsidRPr="006C29B1">
        <w:rPr>
          <w:b/>
          <w:bCs/>
        </w:rPr>
        <w:t xml:space="preserve">Let’s Discuss the concerns related to these unethical </w:t>
      </w:r>
      <w:proofErr w:type="gramStart"/>
      <w:r w:rsidRPr="006C29B1">
        <w:rPr>
          <w:b/>
          <w:bCs/>
        </w:rPr>
        <w:t>practices</w:t>
      </w:r>
      <w:proofErr w:type="gramEnd"/>
    </w:p>
    <w:p w14:paraId="1819C59F" w14:textId="23912102" w:rsidR="006C29B1" w:rsidRPr="002F6277" w:rsidRDefault="00083D75" w:rsidP="00083D75">
      <w:pPr>
        <w:pStyle w:val="ListParagraph"/>
        <w:numPr>
          <w:ilvl w:val="0"/>
          <w:numId w:val="1"/>
        </w:numPr>
        <w:ind w:firstLine="273"/>
        <w:rPr>
          <w:b/>
          <w:bCs/>
        </w:rPr>
      </w:pPr>
      <w:r w:rsidRPr="00083D75">
        <w:rPr>
          <w:b/>
          <w:bCs/>
        </w:rPr>
        <w:t xml:space="preserve">Lack of Inherent </w:t>
      </w:r>
      <w:r w:rsidR="00DA2E38" w:rsidRPr="00083D75">
        <w:rPr>
          <w:b/>
          <w:bCs/>
        </w:rPr>
        <w:t>values:</w:t>
      </w:r>
      <w:r w:rsidR="00320035">
        <w:rPr>
          <w:b/>
          <w:bCs/>
        </w:rPr>
        <w:t xml:space="preserve">  </w:t>
      </w:r>
      <w:r w:rsidR="0035750D" w:rsidRPr="0035750D">
        <w:t>T</w:t>
      </w:r>
      <w:r w:rsidR="0035750D">
        <w:t xml:space="preserve">hese Markets </w:t>
      </w:r>
      <w:r w:rsidR="00902E2E">
        <w:t xml:space="preserve">do not create any tangible or inherent value for </w:t>
      </w:r>
      <w:r w:rsidR="00DA2E38">
        <w:t>society</w:t>
      </w:r>
      <w:r w:rsidR="00902E2E">
        <w:t xml:space="preserve"> as they are </w:t>
      </w:r>
      <w:r w:rsidR="007E37B2">
        <w:t>primarily</w:t>
      </w:r>
      <w:r w:rsidR="00902E2E">
        <w:t xml:space="preserve"> </w:t>
      </w:r>
      <w:r w:rsidR="00DA2E38">
        <w:t>served</w:t>
      </w:r>
      <w:r w:rsidR="005A2FDA">
        <w:t xml:space="preserve"> as speculative platforms where participants see</w:t>
      </w:r>
      <w:r w:rsidR="00087CD3">
        <w:t>k</w:t>
      </w:r>
      <w:r w:rsidR="005A2FDA">
        <w:t xml:space="preserve"> financial gain only. This can be seen as </w:t>
      </w:r>
      <w:r w:rsidR="00FD7DFA">
        <w:t xml:space="preserve">ethically questionable when compared to productive </w:t>
      </w:r>
      <w:r w:rsidR="00087CD3">
        <w:t>endeavors</w:t>
      </w:r>
      <w:r w:rsidR="00FD7DFA">
        <w:t xml:space="preserve"> that </w:t>
      </w:r>
      <w:r w:rsidR="00087CD3">
        <w:t>contribute positively</w:t>
      </w:r>
      <w:r w:rsidR="007E37B2">
        <w:t xml:space="preserve"> </w:t>
      </w:r>
      <w:r w:rsidR="00087CD3">
        <w:t>t</w:t>
      </w:r>
      <w:r w:rsidR="007E37B2">
        <w:t xml:space="preserve">o </w:t>
      </w:r>
      <w:r w:rsidR="00DA2E38">
        <w:t>society</w:t>
      </w:r>
      <w:r w:rsidR="007E37B2">
        <w:t>.</w:t>
      </w:r>
      <w:r w:rsidR="00087CD3">
        <w:t xml:space="preserve"> </w:t>
      </w:r>
    </w:p>
    <w:p w14:paraId="58FAC04C" w14:textId="414E4131" w:rsidR="002F6277" w:rsidRPr="000360DB" w:rsidRDefault="00AF5ED5" w:rsidP="00083D75">
      <w:pPr>
        <w:pStyle w:val="ListParagraph"/>
        <w:numPr>
          <w:ilvl w:val="0"/>
          <w:numId w:val="1"/>
        </w:numPr>
        <w:ind w:firstLine="273"/>
        <w:rPr>
          <w:b/>
          <w:bCs/>
        </w:rPr>
      </w:pPr>
      <w:r>
        <w:rPr>
          <w:b/>
          <w:bCs/>
        </w:rPr>
        <w:t>Added Risk and Addiction:</w:t>
      </w:r>
      <w:r>
        <w:t xml:space="preserve"> these are one of the most crucial problems that are faced in these </w:t>
      </w:r>
      <w:r w:rsidR="00357A60">
        <w:t xml:space="preserve">unethical practices. </w:t>
      </w:r>
      <w:r w:rsidR="00093E3A">
        <w:t xml:space="preserve">This type of </w:t>
      </w:r>
      <w:r w:rsidR="000360DB">
        <w:t>gambling</w:t>
      </w:r>
      <w:r w:rsidR="00357A60">
        <w:t xml:space="preserve"> can lead to higher financial risks </w:t>
      </w:r>
      <w:proofErr w:type="gramStart"/>
      <w:r w:rsidR="00357A60">
        <w:t>to</w:t>
      </w:r>
      <w:proofErr w:type="gramEnd"/>
      <w:r w:rsidR="00357A60">
        <w:t xml:space="preserve"> the person playing it</w:t>
      </w:r>
      <w:r w:rsidR="006D41F1">
        <w:t xml:space="preserve">. Individuals may become addicted to the thrill of placing bets on certain outcomes and if first </w:t>
      </w:r>
      <w:r w:rsidR="00346E98">
        <w:t>comes</w:t>
      </w:r>
      <w:r w:rsidR="006D41F1">
        <w:t xml:space="preserve"> true they go for </w:t>
      </w:r>
      <w:r w:rsidR="006024FD">
        <w:t xml:space="preserve">second </w:t>
      </w:r>
      <w:r w:rsidR="00346E98">
        <w:t xml:space="preserve">and so on </w:t>
      </w:r>
      <w:r w:rsidR="006024FD">
        <w:t>with more bi</w:t>
      </w:r>
      <w:r w:rsidR="00346E98">
        <w:t>d</w:t>
      </w:r>
      <w:r w:rsidR="003A512D">
        <w:t>.</w:t>
      </w:r>
      <w:r w:rsidR="006024FD">
        <w:t xml:space="preserve"> </w:t>
      </w:r>
      <w:r w:rsidR="003A512D">
        <w:t>C</w:t>
      </w:r>
      <w:r w:rsidR="006024FD">
        <w:t>onsequently</w:t>
      </w:r>
      <w:r w:rsidR="003A512D">
        <w:t>,</w:t>
      </w:r>
      <w:r w:rsidR="006024FD">
        <w:t xml:space="preserve"> they lose everything at last as </w:t>
      </w:r>
      <w:r w:rsidR="003A512D">
        <w:t>one</w:t>
      </w:r>
      <w:r w:rsidR="006024FD">
        <w:t xml:space="preserve"> cannot be right </w:t>
      </w:r>
      <w:r w:rsidR="00093E3A">
        <w:t>always. This addiction can lead to financial ruin and personal hardships</w:t>
      </w:r>
      <w:r w:rsidR="000360DB">
        <w:t>.</w:t>
      </w:r>
    </w:p>
    <w:p w14:paraId="42970DAE" w14:textId="1F1857E5" w:rsidR="000360DB" w:rsidRPr="008B2030" w:rsidRDefault="00B47FCA" w:rsidP="00083D75">
      <w:pPr>
        <w:pStyle w:val="ListParagraph"/>
        <w:numPr>
          <w:ilvl w:val="0"/>
          <w:numId w:val="1"/>
        </w:numPr>
        <w:ind w:firstLine="273"/>
        <w:rPr>
          <w:b/>
          <w:bCs/>
        </w:rPr>
      </w:pPr>
      <w:r>
        <w:rPr>
          <w:b/>
          <w:bCs/>
        </w:rPr>
        <w:t xml:space="preserve">Exploitation of vulnerable individuals in the market: </w:t>
      </w:r>
      <w:r w:rsidR="006C6AF3" w:rsidRPr="00C60F75">
        <w:t xml:space="preserve">Prediction markets, like gambling, often attract vulnerable individuals who are seeking a quick path to </w:t>
      </w:r>
      <w:r w:rsidR="00C60F75">
        <w:t xml:space="preserve">great </w:t>
      </w:r>
      <w:r w:rsidR="006C6AF3" w:rsidRPr="00C60F75">
        <w:t>wealth. The marketing and advertising tactics used to lure participants can be seen as exploiting those who are financially insecure or desperate.</w:t>
      </w:r>
      <w:r w:rsidR="00BB36D8">
        <w:t xml:space="preserve"> As they are attracted easily towards this unethical </w:t>
      </w:r>
      <w:proofErr w:type="gramStart"/>
      <w:r w:rsidR="00BB36D8">
        <w:t>practice</w:t>
      </w:r>
      <w:proofErr w:type="gramEnd"/>
      <w:r w:rsidR="00BB36D8">
        <w:t xml:space="preserve"> they are destroyed by their hands only.</w:t>
      </w:r>
    </w:p>
    <w:p w14:paraId="7372E967" w14:textId="76E0E1CB" w:rsidR="008B2030" w:rsidRPr="00D82C80" w:rsidRDefault="008B2030" w:rsidP="00083D75">
      <w:pPr>
        <w:pStyle w:val="ListParagraph"/>
        <w:numPr>
          <w:ilvl w:val="0"/>
          <w:numId w:val="1"/>
        </w:numPr>
        <w:ind w:firstLine="273"/>
        <w:rPr>
          <w:b/>
          <w:bCs/>
        </w:rPr>
      </w:pPr>
      <w:r>
        <w:rPr>
          <w:b/>
          <w:bCs/>
        </w:rPr>
        <w:t>Making of market implicated ethical:</w:t>
      </w:r>
      <w:r>
        <w:t xml:space="preserve"> </w:t>
      </w:r>
      <w:r w:rsidR="00C572BA" w:rsidRPr="00C572BA">
        <w:t>The design of prediction markets also plays a significant role in their ethical evaluation. For example, some markets may allow participants to trade on events with severe real-world consequences, such as death or natural disasters. This raises profound ethical questions about profiting from human suffering and misfortune.</w:t>
      </w:r>
    </w:p>
    <w:p w14:paraId="06085382" w14:textId="66BFBFD7" w:rsidR="006F2727" w:rsidRDefault="00D82C80" w:rsidP="006F2727">
      <w:pPr>
        <w:pStyle w:val="ListParagraph"/>
        <w:numPr>
          <w:ilvl w:val="0"/>
          <w:numId w:val="1"/>
        </w:numPr>
        <w:rPr>
          <w:b/>
          <w:bCs/>
        </w:rPr>
      </w:pPr>
      <w:r>
        <w:rPr>
          <w:b/>
          <w:bCs/>
        </w:rPr>
        <w:t>The GAMBLING PARADOX</w:t>
      </w:r>
    </w:p>
    <w:p w14:paraId="0B44EA44" w14:textId="76C83B7D" w:rsidR="006F2727" w:rsidRDefault="0082008D" w:rsidP="006F2727">
      <w:r w:rsidRPr="005E3A76">
        <w:rPr>
          <w:noProof/>
          <w:bdr w:val="none" w:sz="0" w:space="0" w:color="auto" w:frame="1"/>
        </w:rPr>
        <w:drawing>
          <wp:anchor distT="0" distB="0" distL="114300" distR="114300" simplePos="0" relativeHeight="251672576" behindDoc="0" locked="0" layoutInCell="1" allowOverlap="1" wp14:anchorId="0CFD10BF" wp14:editId="7DA83F5F">
            <wp:simplePos x="0" y="0"/>
            <wp:positionH relativeFrom="page">
              <wp:align>right</wp:align>
            </wp:positionH>
            <wp:positionV relativeFrom="page">
              <wp:align>bottom</wp:align>
            </wp:positionV>
            <wp:extent cx="7765732" cy="495935"/>
            <wp:effectExtent l="0" t="0" r="6985" b="0"/>
            <wp:wrapThrough wrapText="bothSides">
              <wp:wrapPolygon edited="0">
                <wp:start x="16691" y="0"/>
                <wp:lineTo x="14837" y="13275"/>
                <wp:lineTo x="0" y="15764"/>
                <wp:lineTo x="0" y="20743"/>
                <wp:lineTo x="21566" y="20743"/>
                <wp:lineTo x="21566" y="0"/>
                <wp:lineTo x="16691" y="0"/>
              </wp:wrapPolygon>
            </wp:wrapThrough>
            <wp:docPr id="28184096" name="Picture 28184096" descr="A black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555" name="Picture 2" descr="A black and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5732" cy="49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6F2727" w:rsidRPr="00673C61">
        <w:t xml:space="preserve">Till now we have </w:t>
      </w:r>
      <w:r w:rsidR="00673C61" w:rsidRPr="00673C61">
        <w:t>analyzed</w:t>
      </w:r>
      <w:r w:rsidR="006F2727" w:rsidRPr="00673C61">
        <w:t xml:space="preserve"> many topics about why </w:t>
      </w:r>
      <w:r w:rsidR="00673C61" w:rsidRPr="00673C61">
        <w:t>gambling is unethical and views about this topic by different philosophers</w:t>
      </w:r>
      <w:r w:rsidR="00D253F8">
        <w:t>. So now,</w:t>
      </w:r>
      <w:r w:rsidR="00D253F8" w:rsidRPr="00D253F8">
        <w:t xml:space="preserve"> it becomes evident that they share distinct similarities with gambling. Just like gambling, prediction markets involve a significant element of chance, the potential for addiction, and financial risk. Participants often place bets without having control over the outcomes, which aligns with the core characteristics </w:t>
      </w:r>
      <w:r w:rsidR="001C1442" w:rsidRPr="005E3A76">
        <w:rPr>
          <w:noProof/>
          <w:bdr w:val="none" w:sz="0" w:space="0" w:color="auto" w:frame="1"/>
        </w:rPr>
        <w:drawing>
          <wp:anchor distT="0" distB="0" distL="114300" distR="114300" simplePos="0" relativeHeight="251676672" behindDoc="0" locked="0" layoutInCell="1" allowOverlap="1" wp14:anchorId="770B8E09" wp14:editId="7655FAEB">
            <wp:simplePos x="0" y="0"/>
            <wp:positionH relativeFrom="page">
              <wp:posOffset>0</wp:posOffset>
            </wp:positionH>
            <wp:positionV relativeFrom="margin">
              <wp:posOffset>-532707</wp:posOffset>
            </wp:positionV>
            <wp:extent cx="8016104" cy="450272"/>
            <wp:effectExtent l="0" t="0" r="4445" b="6985"/>
            <wp:wrapNone/>
            <wp:docPr id="815390881" name="Picture 815390881" descr="A black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555" name="Picture 2" descr="A black and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flipV="1">
                      <a:off x="0" y="0"/>
                      <a:ext cx="8016104" cy="450272"/>
                    </a:xfrm>
                    <a:prstGeom prst="rect">
                      <a:avLst/>
                    </a:prstGeom>
                    <a:noFill/>
                    <a:ln>
                      <a:noFill/>
                    </a:ln>
                  </pic:spPr>
                </pic:pic>
              </a:graphicData>
            </a:graphic>
            <wp14:sizeRelH relativeFrom="page">
              <wp14:pctWidth>0</wp14:pctWidth>
            </wp14:sizeRelH>
            <wp14:sizeRelV relativeFrom="page">
              <wp14:pctHeight>0</wp14:pctHeight>
            </wp14:sizeRelV>
          </wp:anchor>
        </w:drawing>
      </w:r>
      <w:r w:rsidR="00D253F8" w:rsidRPr="00D253F8">
        <w:t>of gambling.</w:t>
      </w:r>
      <w:r w:rsidR="000C20AC" w:rsidRPr="000C20AC">
        <w:t xml:space="preserve"> </w:t>
      </w:r>
      <w:r w:rsidR="000C20AC" w:rsidRPr="000C20AC">
        <w:t>Despite the efforts to portray prediction markets as distinct from gambling, the parallels between the two are striking</w:t>
      </w:r>
      <w:r w:rsidR="00107727">
        <w:t xml:space="preserve"> as </w:t>
      </w:r>
      <w:r w:rsidR="00302C2B">
        <w:t>at</w:t>
      </w:r>
      <w:r w:rsidR="00107727">
        <w:t xml:space="preserve"> last</w:t>
      </w:r>
      <w:r w:rsidR="002F7E0C">
        <w:t>,</w:t>
      </w:r>
      <w:r w:rsidR="00302C2B">
        <w:t xml:space="preserve"> both</w:t>
      </w:r>
      <w:r w:rsidR="00107727">
        <w:t xml:space="preserve"> </w:t>
      </w:r>
      <w:proofErr w:type="gramStart"/>
      <w:r w:rsidR="00107727">
        <w:t>le</w:t>
      </w:r>
      <w:r w:rsidR="00302C2B">
        <w:t>a</w:t>
      </w:r>
      <w:r w:rsidR="00107727">
        <w:t>d</w:t>
      </w:r>
      <w:r w:rsidR="006059A3">
        <w:t>s</w:t>
      </w:r>
      <w:proofErr w:type="gramEnd"/>
      <w:r w:rsidR="00107727">
        <w:t xml:space="preserve"> to </w:t>
      </w:r>
      <w:r w:rsidR="00302C2B">
        <w:t>financial</w:t>
      </w:r>
      <w:r w:rsidR="00107727">
        <w:t xml:space="preserve"> hardships </w:t>
      </w:r>
      <w:r w:rsidR="002F7E0C">
        <w:t>for</w:t>
      </w:r>
      <w:r w:rsidR="00107727">
        <w:t xml:space="preserve"> the person who goes for them.</w:t>
      </w:r>
      <w:r w:rsidR="000C20AC" w:rsidRPr="000C20AC">
        <w:t xml:space="preserve"> Proponents argue that prediction markets provide valuable information and serve as a forecasting tool, but it is essential to question whether these unique features genuinely outweigh their ethical</w:t>
      </w:r>
      <w:r w:rsidR="002F7E0C">
        <w:t xml:space="preserve"> shortcomings</w:t>
      </w:r>
      <w:r w:rsidR="002436DD">
        <w:t>.</w:t>
      </w:r>
    </w:p>
    <w:p w14:paraId="5EE800F0" w14:textId="36E523C1" w:rsidR="000C20AC" w:rsidRDefault="000C20AC" w:rsidP="000C20AC">
      <w:pPr>
        <w:pStyle w:val="ListParagraph"/>
        <w:numPr>
          <w:ilvl w:val="0"/>
          <w:numId w:val="1"/>
        </w:numPr>
        <w:rPr>
          <w:b/>
          <w:bCs/>
        </w:rPr>
      </w:pPr>
      <w:r w:rsidRPr="000C20AC">
        <w:rPr>
          <w:b/>
          <w:bCs/>
        </w:rPr>
        <w:t>Conclusion</w:t>
      </w:r>
      <w:r>
        <w:rPr>
          <w:b/>
          <w:bCs/>
        </w:rPr>
        <w:t xml:space="preserve">: </w:t>
      </w:r>
    </w:p>
    <w:p w14:paraId="4C0E1AAA" w14:textId="09EDDEBC" w:rsidR="009422F2" w:rsidRDefault="002436DD" w:rsidP="009422F2">
      <w:r w:rsidRPr="002436DD">
        <w:t xml:space="preserve">We </w:t>
      </w:r>
      <w:r w:rsidR="006059A3">
        <w:t xml:space="preserve">are now </w:t>
      </w:r>
      <w:proofErr w:type="gramStart"/>
      <w:r w:rsidR="006059A3">
        <w:t>in a position</w:t>
      </w:r>
      <w:proofErr w:type="gramEnd"/>
      <w:r w:rsidR="006059A3">
        <w:t xml:space="preserve"> </w:t>
      </w:r>
      <w:r w:rsidR="00E65407">
        <w:t xml:space="preserve">to </w:t>
      </w:r>
      <w:r w:rsidR="0082008D">
        <w:t>argue</w:t>
      </w:r>
      <w:r w:rsidR="00E65407">
        <w:t xml:space="preserve"> that </w:t>
      </w:r>
      <w:r w:rsidR="009422F2">
        <w:t>ethical concerns surrounding prediction markets raise legitimate questions about their classification. While proponents may emphasize their distinct characteristics, the similarities between prediction markets and gambling are undeniable. The risks of addiction, the lack of inherent value, the potential exploitation of vulnerable individuals, and the ethical implications of market design cannot be ignored.</w:t>
      </w:r>
    </w:p>
    <w:p w14:paraId="58C464C7" w14:textId="35461B85" w:rsidR="000C20AC" w:rsidRDefault="0082008D" w:rsidP="009422F2">
      <w:r w:rsidRPr="005E3A76">
        <w:rPr>
          <w:noProof/>
          <w:bdr w:val="none" w:sz="0" w:space="0" w:color="auto" w:frame="1"/>
        </w:rPr>
        <w:drawing>
          <wp:anchor distT="0" distB="0" distL="114300" distR="114300" simplePos="0" relativeHeight="251674624" behindDoc="0" locked="0" layoutInCell="1" allowOverlap="1" wp14:anchorId="5C69C5A4" wp14:editId="503B776E">
            <wp:simplePos x="0" y="0"/>
            <wp:positionH relativeFrom="page">
              <wp:align>right</wp:align>
            </wp:positionH>
            <wp:positionV relativeFrom="page">
              <wp:align>bottom</wp:align>
            </wp:positionV>
            <wp:extent cx="7765732" cy="495935"/>
            <wp:effectExtent l="0" t="0" r="6985" b="0"/>
            <wp:wrapThrough wrapText="bothSides">
              <wp:wrapPolygon edited="0">
                <wp:start x="16691" y="0"/>
                <wp:lineTo x="14837" y="13275"/>
                <wp:lineTo x="0" y="15764"/>
                <wp:lineTo x="0" y="20743"/>
                <wp:lineTo x="21566" y="20743"/>
                <wp:lineTo x="21566" y="0"/>
                <wp:lineTo x="16691" y="0"/>
              </wp:wrapPolygon>
            </wp:wrapThrough>
            <wp:docPr id="398418863" name="Picture 398418863" descr="A black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555" name="Picture 2" descr="A black and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5732" cy="49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9422F2">
        <w:t xml:space="preserve">Given the ethical quandary they present, it is justifiable to categorize prediction markets as a form of gambling, subject to the same regulations and safeguards that protect individuals from the potential harms associated with speculative activities. As we continue to navigate the evolving landscape of financial markets, it is imperative that </w:t>
      </w:r>
      <w:r w:rsidR="00A770B2">
        <w:t>the prediction</w:t>
      </w:r>
      <w:r w:rsidR="009422F2">
        <w:t xml:space="preserve"> markets </w:t>
      </w:r>
      <w:r w:rsidR="00122B24">
        <w:t xml:space="preserve">cannot be seen with </w:t>
      </w:r>
      <w:r w:rsidR="009422F2">
        <w:t>a critical and ethical lens,</w:t>
      </w:r>
      <w:r w:rsidR="00122B24">
        <w:t xml:space="preserve"> so we </w:t>
      </w:r>
      <w:proofErr w:type="gramStart"/>
      <w:r w:rsidR="00122B24">
        <w:t>have to</w:t>
      </w:r>
      <w:proofErr w:type="gramEnd"/>
      <w:r w:rsidR="00122B24">
        <w:t xml:space="preserve"> be</w:t>
      </w:r>
      <w:r w:rsidR="009422F2">
        <w:t xml:space="preserve"> always mindful</w:t>
      </w:r>
      <w:r w:rsidR="00122B24">
        <w:t xml:space="preserve">, active and do </w:t>
      </w:r>
      <w:r w:rsidR="00A770B2">
        <w:t>headwork</w:t>
      </w:r>
      <w:r w:rsidR="00122B24">
        <w:t xml:space="preserve"> to get money as there is no shortcut for the success. A step</w:t>
      </w:r>
      <w:r>
        <w:t>-</w:t>
      </w:r>
      <w:r w:rsidR="00122B24">
        <w:t>by</w:t>
      </w:r>
      <w:r>
        <w:t>-</w:t>
      </w:r>
      <w:r w:rsidR="00122B24">
        <w:t xml:space="preserve">step approach with </w:t>
      </w:r>
      <w:r>
        <w:t xml:space="preserve">a definitive mindset and hardworking nature are enough to get </w:t>
      </w:r>
      <w:r w:rsidR="00A770B2">
        <w:t>success</w:t>
      </w:r>
      <w:r>
        <w:t xml:space="preserve"> in life.</w:t>
      </w:r>
    </w:p>
    <w:p w14:paraId="71C45F4F" w14:textId="194E2F71" w:rsidR="001C1442" w:rsidRPr="00A770B2" w:rsidRDefault="001C1442" w:rsidP="00A770B2">
      <w:pPr>
        <w:jc w:val="center"/>
        <w:rPr>
          <w:b/>
          <w:bCs/>
          <w:sz w:val="56"/>
          <w:szCs w:val="56"/>
        </w:rPr>
      </w:pPr>
      <w:r w:rsidRPr="00A770B2">
        <w:rPr>
          <w:b/>
          <w:bCs/>
          <w:sz w:val="56"/>
          <w:szCs w:val="56"/>
        </w:rPr>
        <w:t>*****</w:t>
      </w:r>
    </w:p>
    <w:sectPr w:rsidR="001C1442" w:rsidRPr="00A770B2" w:rsidSect="00E46DA5">
      <w:headerReference w:type="even" r:id="rId8"/>
      <w:headerReference w:type="default" r:id="rId9"/>
      <w:footerReference w:type="even" r:id="rId10"/>
      <w:footerReference w:type="default" r:id="rId11"/>
      <w:headerReference w:type="first" r:id="rId12"/>
      <w:footerReference w:type="first" r:id="rId13"/>
      <w:pgSz w:w="12240" w:h="15840"/>
      <w:pgMar w:top="0" w:right="616" w:bottom="1440" w:left="56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15935" w14:textId="77777777" w:rsidR="00626706" w:rsidRDefault="00626706" w:rsidP="009538B4">
      <w:pPr>
        <w:spacing w:after="0" w:line="240" w:lineRule="auto"/>
      </w:pPr>
      <w:r>
        <w:separator/>
      </w:r>
    </w:p>
  </w:endnote>
  <w:endnote w:type="continuationSeparator" w:id="0">
    <w:p w14:paraId="083FA095" w14:textId="77777777" w:rsidR="00626706" w:rsidRDefault="00626706" w:rsidP="0095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6708C" w14:textId="77777777" w:rsidR="00877C5D" w:rsidRDefault="00877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BAE6" w14:textId="77777777" w:rsidR="00877C5D" w:rsidRDefault="00877C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57A7" w14:textId="77777777" w:rsidR="00877C5D" w:rsidRDefault="00877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1A0C7" w14:textId="77777777" w:rsidR="00626706" w:rsidRDefault="00626706" w:rsidP="009538B4">
      <w:pPr>
        <w:spacing w:after="0" w:line="240" w:lineRule="auto"/>
      </w:pPr>
      <w:r>
        <w:separator/>
      </w:r>
    </w:p>
  </w:footnote>
  <w:footnote w:type="continuationSeparator" w:id="0">
    <w:p w14:paraId="2BF30E3F" w14:textId="77777777" w:rsidR="00626706" w:rsidRDefault="00626706" w:rsidP="00953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AA19A" w14:textId="4B785E67" w:rsidR="009538B4" w:rsidRDefault="00A770B2">
    <w:pPr>
      <w:pStyle w:val="Header"/>
    </w:pPr>
    <w:r>
      <w:rPr>
        <w:noProof/>
      </w:rPr>
      <w:pict w14:anchorId="63CA7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014219" o:spid="_x0000_s1029" type="#_x0000_t75" style="position:absolute;margin-left:0;margin-top:0;width:483.05pt;height:482.3pt;z-index:-251657216;mso-position-horizontal:center;mso-position-horizontal-relative:margin;mso-position-vertical:center;mso-position-vertical-relative:margin" o:allowincell="f">
          <v:imagedata r:id="rId1" o:title="Picture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D01C" w14:textId="68ADA20D" w:rsidR="009538B4" w:rsidRDefault="00A770B2">
    <w:pPr>
      <w:pStyle w:val="Header"/>
    </w:pPr>
    <w:r>
      <w:rPr>
        <w:noProof/>
      </w:rPr>
      <w:pict w14:anchorId="682EB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014220" o:spid="_x0000_s1030" type="#_x0000_t75" style="position:absolute;margin-left:0;margin-top:0;width:483.05pt;height:482.3pt;z-index:-251656192;mso-position-horizontal:center;mso-position-horizontal-relative:margin;mso-position-vertical:center;mso-position-vertical-relative:margin" o:allowincell="f">
          <v:imagedata r:id="rId1" o:title="Picture1"/>
          <w10:wrap anchorx="margin" anchory="page"/>
        </v:shape>
      </w:pict>
    </w:r>
  </w:p>
  <w:p w14:paraId="2AF79479" w14:textId="77777777" w:rsidR="00E46DA5" w:rsidRDefault="00E46D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BE97" w14:textId="786851F3" w:rsidR="009538B4" w:rsidRDefault="00A770B2">
    <w:pPr>
      <w:pStyle w:val="Header"/>
    </w:pPr>
    <w:r>
      <w:rPr>
        <w:noProof/>
      </w:rPr>
      <w:pict w14:anchorId="551CC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014218" o:spid="_x0000_s1028" type="#_x0000_t75" style="position:absolute;margin-left:0;margin-top:0;width:483.05pt;height:482.3pt;z-index:-251658240;mso-position-horizontal:center;mso-position-horizontal-relative:margin;mso-position-vertical:center;mso-position-vertical-relative:margin" o:allowincell="f">
          <v:imagedata r:id="rId1" o:title="Picture1"/>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023A"/>
    <w:multiLevelType w:val="hybridMultilevel"/>
    <w:tmpl w:val="70608BC2"/>
    <w:lvl w:ilvl="0" w:tplc="9F48032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41C04"/>
    <w:multiLevelType w:val="hybridMultilevel"/>
    <w:tmpl w:val="832CD8D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690801">
    <w:abstractNumId w:val="1"/>
  </w:num>
  <w:num w:numId="2" w16cid:durableId="49626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76"/>
    <w:rsid w:val="0000129E"/>
    <w:rsid w:val="00025F27"/>
    <w:rsid w:val="0002644F"/>
    <w:rsid w:val="00032440"/>
    <w:rsid w:val="000360DB"/>
    <w:rsid w:val="00050ABA"/>
    <w:rsid w:val="00051D73"/>
    <w:rsid w:val="00056B06"/>
    <w:rsid w:val="0006625B"/>
    <w:rsid w:val="0007225A"/>
    <w:rsid w:val="000724E2"/>
    <w:rsid w:val="0007488B"/>
    <w:rsid w:val="00076598"/>
    <w:rsid w:val="00083D75"/>
    <w:rsid w:val="000841D2"/>
    <w:rsid w:val="00087CD3"/>
    <w:rsid w:val="00093E3A"/>
    <w:rsid w:val="00093E8B"/>
    <w:rsid w:val="000A39FF"/>
    <w:rsid w:val="000C20AC"/>
    <w:rsid w:val="000D016B"/>
    <w:rsid w:val="000D0C37"/>
    <w:rsid w:val="00107727"/>
    <w:rsid w:val="00122B24"/>
    <w:rsid w:val="0013095A"/>
    <w:rsid w:val="00142CE1"/>
    <w:rsid w:val="001445FD"/>
    <w:rsid w:val="00145619"/>
    <w:rsid w:val="001510BD"/>
    <w:rsid w:val="001674C9"/>
    <w:rsid w:val="00173FAE"/>
    <w:rsid w:val="00193AD3"/>
    <w:rsid w:val="001A5C62"/>
    <w:rsid w:val="001C1442"/>
    <w:rsid w:val="001C1BC5"/>
    <w:rsid w:val="001C3D36"/>
    <w:rsid w:val="001C6A93"/>
    <w:rsid w:val="001D32EA"/>
    <w:rsid w:val="001D4FF0"/>
    <w:rsid w:val="001E1BDE"/>
    <w:rsid w:val="001E3ACA"/>
    <w:rsid w:val="001E574B"/>
    <w:rsid w:val="001F3448"/>
    <w:rsid w:val="00210073"/>
    <w:rsid w:val="00215573"/>
    <w:rsid w:val="0022429B"/>
    <w:rsid w:val="00225692"/>
    <w:rsid w:val="002333A8"/>
    <w:rsid w:val="002404B6"/>
    <w:rsid w:val="002436DD"/>
    <w:rsid w:val="0024532C"/>
    <w:rsid w:val="00253948"/>
    <w:rsid w:val="00260FFC"/>
    <w:rsid w:val="00265905"/>
    <w:rsid w:val="00272B09"/>
    <w:rsid w:val="00273D5E"/>
    <w:rsid w:val="0027476A"/>
    <w:rsid w:val="00296D04"/>
    <w:rsid w:val="002A4F5F"/>
    <w:rsid w:val="002B1234"/>
    <w:rsid w:val="002B4A98"/>
    <w:rsid w:val="002C4810"/>
    <w:rsid w:val="002D7715"/>
    <w:rsid w:val="002E0149"/>
    <w:rsid w:val="002F4799"/>
    <w:rsid w:val="002F6277"/>
    <w:rsid w:val="002F63CB"/>
    <w:rsid w:val="002F7E0C"/>
    <w:rsid w:val="00302C2B"/>
    <w:rsid w:val="00320035"/>
    <w:rsid w:val="00324B4E"/>
    <w:rsid w:val="003461FF"/>
    <w:rsid w:val="00346E98"/>
    <w:rsid w:val="00354C07"/>
    <w:rsid w:val="0035750D"/>
    <w:rsid w:val="00357A60"/>
    <w:rsid w:val="003606FC"/>
    <w:rsid w:val="00380F95"/>
    <w:rsid w:val="003820A4"/>
    <w:rsid w:val="003A512D"/>
    <w:rsid w:val="003F3592"/>
    <w:rsid w:val="003F7A9C"/>
    <w:rsid w:val="00401495"/>
    <w:rsid w:val="00401EB8"/>
    <w:rsid w:val="00417841"/>
    <w:rsid w:val="00417A1F"/>
    <w:rsid w:val="00421085"/>
    <w:rsid w:val="00426C02"/>
    <w:rsid w:val="00430B9F"/>
    <w:rsid w:val="004416C9"/>
    <w:rsid w:val="00441BDC"/>
    <w:rsid w:val="00450B4F"/>
    <w:rsid w:val="00457D37"/>
    <w:rsid w:val="00464B7E"/>
    <w:rsid w:val="0047317D"/>
    <w:rsid w:val="00473791"/>
    <w:rsid w:val="004750A5"/>
    <w:rsid w:val="004754FF"/>
    <w:rsid w:val="004834B0"/>
    <w:rsid w:val="004A1660"/>
    <w:rsid w:val="004B6AB0"/>
    <w:rsid w:val="004C4C4A"/>
    <w:rsid w:val="004E3D4F"/>
    <w:rsid w:val="004E6625"/>
    <w:rsid w:val="004F17F4"/>
    <w:rsid w:val="004F34A4"/>
    <w:rsid w:val="005024A8"/>
    <w:rsid w:val="00503EEC"/>
    <w:rsid w:val="005633E4"/>
    <w:rsid w:val="0057081D"/>
    <w:rsid w:val="005730BF"/>
    <w:rsid w:val="00583F9E"/>
    <w:rsid w:val="00593BB0"/>
    <w:rsid w:val="005A26C1"/>
    <w:rsid w:val="005A2FDA"/>
    <w:rsid w:val="005A5A9B"/>
    <w:rsid w:val="005C40C6"/>
    <w:rsid w:val="005D11C4"/>
    <w:rsid w:val="005D1224"/>
    <w:rsid w:val="005D49D8"/>
    <w:rsid w:val="005E33B3"/>
    <w:rsid w:val="005E3A76"/>
    <w:rsid w:val="005E5715"/>
    <w:rsid w:val="005F4FB1"/>
    <w:rsid w:val="006024FD"/>
    <w:rsid w:val="0060352D"/>
    <w:rsid w:val="0060475C"/>
    <w:rsid w:val="006059A3"/>
    <w:rsid w:val="006201AD"/>
    <w:rsid w:val="00622EC0"/>
    <w:rsid w:val="00626706"/>
    <w:rsid w:val="00631191"/>
    <w:rsid w:val="00660580"/>
    <w:rsid w:val="00664C25"/>
    <w:rsid w:val="00671703"/>
    <w:rsid w:val="00673C61"/>
    <w:rsid w:val="00676AD7"/>
    <w:rsid w:val="0068630D"/>
    <w:rsid w:val="006B2CE1"/>
    <w:rsid w:val="006B5BAA"/>
    <w:rsid w:val="006C29B1"/>
    <w:rsid w:val="006C4A5F"/>
    <w:rsid w:val="006C6AF3"/>
    <w:rsid w:val="006D1C13"/>
    <w:rsid w:val="006D1FF8"/>
    <w:rsid w:val="006D41F1"/>
    <w:rsid w:val="006F2727"/>
    <w:rsid w:val="006F3C3B"/>
    <w:rsid w:val="00701F2C"/>
    <w:rsid w:val="00702840"/>
    <w:rsid w:val="00736EEF"/>
    <w:rsid w:val="00764949"/>
    <w:rsid w:val="00782019"/>
    <w:rsid w:val="00796CF6"/>
    <w:rsid w:val="007A44D3"/>
    <w:rsid w:val="007A4ABD"/>
    <w:rsid w:val="007B08E6"/>
    <w:rsid w:val="007B5596"/>
    <w:rsid w:val="007D1324"/>
    <w:rsid w:val="007D404D"/>
    <w:rsid w:val="007D6823"/>
    <w:rsid w:val="007E13E1"/>
    <w:rsid w:val="007E37B2"/>
    <w:rsid w:val="007F2C5F"/>
    <w:rsid w:val="00802194"/>
    <w:rsid w:val="00802AF7"/>
    <w:rsid w:val="00803B57"/>
    <w:rsid w:val="0082008D"/>
    <w:rsid w:val="00826BDC"/>
    <w:rsid w:val="0082700D"/>
    <w:rsid w:val="0083252E"/>
    <w:rsid w:val="00834B14"/>
    <w:rsid w:val="008429C1"/>
    <w:rsid w:val="00857A23"/>
    <w:rsid w:val="00860336"/>
    <w:rsid w:val="00875D7A"/>
    <w:rsid w:val="00877B82"/>
    <w:rsid w:val="00877C5D"/>
    <w:rsid w:val="00886E67"/>
    <w:rsid w:val="00891FC6"/>
    <w:rsid w:val="00894D46"/>
    <w:rsid w:val="008A74CF"/>
    <w:rsid w:val="008B2030"/>
    <w:rsid w:val="008B7EC8"/>
    <w:rsid w:val="008E64E9"/>
    <w:rsid w:val="008E7127"/>
    <w:rsid w:val="00902E2E"/>
    <w:rsid w:val="009078D9"/>
    <w:rsid w:val="00907CA5"/>
    <w:rsid w:val="00913762"/>
    <w:rsid w:val="00923245"/>
    <w:rsid w:val="00927096"/>
    <w:rsid w:val="009422F2"/>
    <w:rsid w:val="009475BC"/>
    <w:rsid w:val="009538B4"/>
    <w:rsid w:val="00956F20"/>
    <w:rsid w:val="0096341D"/>
    <w:rsid w:val="0097366B"/>
    <w:rsid w:val="009A49AF"/>
    <w:rsid w:val="009C1B07"/>
    <w:rsid w:val="009C7DB5"/>
    <w:rsid w:val="009D0203"/>
    <w:rsid w:val="009D1733"/>
    <w:rsid w:val="009D2539"/>
    <w:rsid w:val="009D67E8"/>
    <w:rsid w:val="009E1DB5"/>
    <w:rsid w:val="009E7DEA"/>
    <w:rsid w:val="00A002C6"/>
    <w:rsid w:val="00A06B8A"/>
    <w:rsid w:val="00A17E5E"/>
    <w:rsid w:val="00A37B03"/>
    <w:rsid w:val="00A37F0D"/>
    <w:rsid w:val="00A4537D"/>
    <w:rsid w:val="00A70595"/>
    <w:rsid w:val="00A744E4"/>
    <w:rsid w:val="00A770B2"/>
    <w:rsid w:val="00A83B93"/>
    <w:rsid w:val="00AA402C"/>
    <w:rsid w:val="00AA7371"/>
    <w:rsid w:val="00AC094C"/>
    <w:rsid w:val="00AC7A8D"/>
    <w:rsid w:val="00AD37EB"/>
    <w:rsid w:val="00AD4183"/>
    <w:rsid w:val="00AF5ED5"/>
    <w:rsid w:val="00B47FCA"/>
    <w:rsid w:val="00B5717A"/>
    <w:rsid w:val="00B578F2"/>
    <w:rsid w:val="00B6257C"/>
    <w:rsid w:val="00B81F50"/>
    <w:rsid w:val="00B96E9E"/>
    <w:rsid w:val="00B97D81"/>
    <w:rsid w:val="00BA3854"/>
    <w:rsid w:val="00BA4120"/>
    <w:rsid w:val="00BB36D8"/>
    <w:rsid w:val="00C0427E"/>
    <w:rsid w:val="00C108A0"/>
    <w:rsid w:val="00C1126B"/>
    <w:rsid w:val="00C15F71"/>
    <w:rsid w:val="00C35907"/>
    <w:rsid w:val="00C47F02"/>
    <w:rsid w:val="00C56099"/>
    <w:rsid w:val="00C572BA"/>
    <w:rsid w:val="00C60F75"/>
    <w:rsid w:val="00C62AB0"/>
    <w:rsid w:val="00C71ED5"/>
    <w:rsid w:val="00CA572D"/>
    <w:rsid w:val="00CB2C3D"/>
    <w:rsid w:val="00CB4012"/>
    <w:rsid w:val="00CB74B9"/>
    <w:rsid w:val="00CB7ADB"/>
    <w:rsid w:val="00CC3BAD"/>
    <w:rsid w:val="00CC5509"/>
    <w:rsid w:val="00CC6484"/>
    <w:rsid w:val="00CC77D6"/>
    <w:rsid w:val="00CE7432"/>
    <w:rsid w:val="00CE7C91"/>
    <w:rsid w:val="00CF41DB"/>
    <w:rsid w:val="00D159A2"/>
    <w:rsid w:val="00D16DFF"/>
    <w:rsid w:val="00D16E4C"/>
    <w:rsid w:val="00D2049E"/>
    <w:rsid w:val="00D253F8"/>
    <w:rsid w:val="00D269B2"/>
    <w:rsid w:val="00D53EA3"/>
    <w:rsid w:val="00D76FA1"/>
    <w:rsid w:val="00D82C80"/>
    <w:rsid w:val="00D82D63"/>
    <w:rsid w:val="00D928FE"/>
    <w:rsid w:val="00DA0335"/>
    <w:rsid w:val="00DA2E38"/>
    <w:rsid w:val="00DA33D7"/>
    <w:rsid w:val="00DB42D3"/>
    <w:rsid w:val="00DC69CA"/>
    <w:rsid w:val="00DC7EDE"/>
    <w:rsid w:val="00DD54C3"/>
    <w:rsid w:val="00DE1327"/>
    <w:rsid w:val="00DE1B6D"/>
    <w:rsid w:val="00DE5C29"/>
    <w:rsid w:val="00DF0D2F"/>
    <w:rsid w:val="00E011C9"/>
    <w:rsid w:val="00E0443C"/>
    <w:rsid w:val="00E06C2A"/>
    <w:rsid w:val="00E17AF5"/>
    <w:rsid w:val="00E201AB"/>
    <w:rsid w:val="00E21CE0"/>
    <w:rsid w:val="00E300AA"/>
    <w:rsid w:val="00E33C34"/>
    <w:rsid w:val="00E36C31"/>
    <w:rsid w:val="00E46DA5"/>
    <w:rsid w:val="00E57030"/>
    <w:rsid w:val="00E636D7"/>
    <w:rsid w:val="00E65407"/>
    <w:rsid w:val="00E659CA"/>
    <w:rsid w:val="00E802E3"/>
    <w:rsid w:val="00E86F88"/>
    <w:rsid w:val="00EA7795"/>
    <w:rsid w:val="00EC2BFE"/>
    <w:rsid w:val="00ED473E"/>
    <w:rsid w:val="00EE0C30"/>
    <w:rsid w:val="00EF27B5"/>
    <w:rsid w:val="00F41EB0"/>
    <w:rsid w:val="00F430C7"/>
    <w:rsid w:val="00F52E83"/>
    <w:rsid w:val="00F55645"/>
    <w:rsid w:val="00F74C98"/>
    <w:rsid w:val="00F9599E"/>
    <w:rsid w:val="00FD7DFA"/>
    <w:rsid w:val="00FE0B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BAAB638"/>
  <w15:chartTrackingRefBased/>
  <w15:docId w15:val="{76607492-0C04-4A32-9554-34F61485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A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36C31"/>
    <w:rPr>
      <w:color w:val="0000FF"/>
      <w:u w:val="single"/>
    </w:rPr>
  </w:style>
  <w:style w:type="paragraph" w:styleId="Header">
    <w:name w:val="header"/>
    <w:basedOn w:val="Normal"/>
    <w:link w:val="HeaderChar"/>
    <w:uiPriority w:val="99"/>
    <w:unhideWhenUsed/>
    <w:rsid w:val="00953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B4"/>
  </w:style>
  <w:style w:type="paragraph" w:styleId="Footer">
    <w:name w:val="footer"/>
    <w:basedOn w:val="Normal"/>
    <w:link w:val="FooterChar"/>
    <w:uiPriority w:val="99"/>
    <w:unhideWhenUsed/>
    <w:rsid w:val="00953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B4"/>
  </w:style>
  <w:style w:type="paragraph" w:styleId="NormalWeb">
    <w:name w:val="Normal (Web)"/>
    <w:basedOn w:val="Normal"/>
    <w:uiPriority w:val="99"/>
    <w:semiHidden/>
    <w:unhideWhenUsed/>
    <w:rsid w:val="001E3ACA"/>
    <w:pPr>
      <w:spacing w:before="100" w:beforeAutospacing="1" w:after="100" w:afterAutospacing="1" w:line="240" w:lineRule="auto"/>
    </w:pPr>
    <w:rPr>
      <w:rFonts w:eastAsia="Times New Roman"/>
      <w:kern w:val="0"/>
      <w:lang w:bidi="hi-IN"/>
      <w14:ligatures w14:val="none"/>
    </w:rPr>
  </w:style>
  <w:style w:type="paragraph" w:styleId="ListParagraph">
    <w:name w:val="List Paragraph"/>
    <w:basedOn w:val="Normal"/>
    <w:uiPriority w:val="34"/>
    <w:qFormat/>
    <w:rsid w:val="0007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5054">
      <w:bodyDiv w:val="1"/>
      <w:marLeft w:val="0"/>
      <w:marRight w:val="0"/>
      <w:marTop w:val="0"/>
      <w:marBottom w:val="0"/>
      <w:divBdr>
        <w:top w:val="none" w:sz="0" w:space="0" w:color="auto"/>
        <w:left w:val="none" w:sz="0" w:space="0" w:color="auto"/>
        <w:bottom w:val="none" w:sz="0" w:space="0" w:color="auto"/>
        <w:right w:val="none" w:sz="0" w:space="0" w:color="auto"/>
      </w:divBdr>
      <w:divsChild>
        <w:div w:id="1824538776">
          <w:marLeft w:val="0"/>
          <w:marRight w:val="0"/>
          <w:marTop w:val="0"/>
          <w:marBottom w:val="0"/>
          <w:divBdr>
            <w:top w:val="single" w:sz="2" w:space="0" w:color="auto"/>
            <w:left w:val="single" w:sz="2" w:space="0" w:color="auto"/>
            <w:bottom w:val="single" w:sz="6" w:space="0" w:color="auto"/>
            <w:right w:val="single" w:sz="2" w:space="0" w:color="auto"/>
          </w:divBdr>
          <w:divsChild>
            <w:div w:id="2081438470">
              <w:marLeft w:val="0"/>
              <w:marRight w:val="0"/>
              <w:marTop w:val="100"/>
              <w:marBottom w:val="100"/>
              <w:divBdr>
                <w:top w:val="single" w:sz="2" w:space="0" w:color="D9D9E3"/>
                <w:left w:val="single" w:sz="2" w:space="0" w:color="D9D9E3"/>
                <w:bottom w:val="single" w:sz="2" w:space="0" w:color="D9D9E3"/>
                <w:right w:val="single" w:sz="2" w:space="0" w:color="D9D9E3"/>
              </w:divBdr>
              <w:divsChild>
                <w:div w:id="971058326">
                  <w:marLeft w:val="0"/>
                  <w:marRight w:val="0"/>
                  <w:marTop w:val="0"/>
                  <w:marBottom w:val="0"/>
                  <w:divBdr>
                    <w:top w:val="single" w:sz="2" w:space="0" w:color="D9D9E3"/>
                    <w:left w:val="single" w:sz="2" w:space="0" w:color="D9D9E3"/>
                    <w:bottom w:val="single" w:sz="2" w:space="0" w:color="D9D9E3"/>
                    <w:right w:val="single" w:sz="2" w:space="0" w:color="D9D9E3"/>
                  </w:divBdr>
                  <w:divsChild>
                    <w:div w:id="1415468023">
                      <w:marLeft w:val="0"/>
                      <w:marRight w:val="0"/>
                      <w:marTop w:val="0"/>
                      <w:marBottom w:val="0"/>
                      <w:divBdr>
                        <w:top w:val="single" w:sz="2" w:space="0" w:color="D9D9E3"/>
                        <w:left w:val="single" w:sz="2" w:space="0" w:color="D9D9E3"/>
                        <w:bottom w:val="single" w:sz="2" w:space="0" w:color="D9D9E3"/>
                        <w:right w:val="single" w:sz="2" w:space="0" w:color="D9D9E3"/>
                      </w:divBdr>
                      <w:divsChild>
                        <w:div w:id="396707203">
                          <w:marLeft w:val="0"/>
                          <w:marRight w:val="0"/>
                          <w:marTop w:val="0"/>
                          <w:marBottom w:val="0"/>
                          <w:divBdr>
                            <w:top w:val="single" w:sz="2" w:space="0" w:color="D9D9E3"/>
                            <w:left w:val="single" w:sz="2" w:space="0" w:color="D9D9E3"/>
                            <w:bottom w:val="single" w:sz="2" w:space="0" w:color="D9D9E3"/>
                            <w:right w:val="single" w:sz="2" w:space="0" w:color="D9D9E3"/>
                          </w:divBdr>
                          <w:divsChild>
                            <w:div w:id="2063823000">
                              <w:marLeft w:val="0"/>
                              <w:marRight w:val="0"/>
                              <w:marTop w:val="0"/>
                              <w:marBottom w:val="0"/>
                              <w:divBdr>
                                <w:top w:val="single" w:sz="2" w:space="0" w:color="D9D9E3"/>
                                <w:left w:val="single" w:sz="2" w:space="0" w:color="D9D9E3"/>
                                <w:bottom w:val="single" w:sz="2" w:space="0" w:color="D9D9E3"/>
                                <w:right w:val="single" w:sz="2" w:space="0" w:color="D9D9E3"/>
                              </w:divBdr>
                              <w:divsChild>
                                <w:div w:id="1938058274">
                                  <w:marLeft w:val="0"/>
                                  <w:marRight w:val="0"/>
                                  <w:marTop w:val="0"/>
                                  <w:marBottom w:val="0"/>
                                  <w:divBdr>
                                    <w:top w:val="single" w:sz="2" w:space="0" w:color="D9D9E3"/>
                                    <w:left w:val="single" w:sz="2" w:space="0" w:color="D9D9E3"/>
                                    <w:bottom w:val="single" w:sz="2" w:space="0" w:color="D9D9E3"/>
                                    <w:right w:val="single" w:sz="2" w:space="0" w:color="D9D9E3"/>
                                  </w:divBdr>
                                  <w:divsChild>
                                    <w:div w:id="55732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1447</Words>
  <Characters>8249</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/JUSTICE</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Maurya</dc:creator>
  <cp:keywords/>
  <dc:description/>
  <cp:lastModifiedBy>Vishal Maurya</cp:lastModifiedBy>
  <cp:revision>299</cp:revision>
  <dcterms:created xsi:type="dcterms:W3CDTF">2023-09-14T10:11:00Z</dcterms:created>
  <dcterms:modified xsi:type="dcterms:W3CDTF">2023-11-08T12:42:00Z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2023-09-14T10:25:18Z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2bc7a50f-1fb7-47d3-982d-1547b397f03a</vt:lpwstr>
  </property>
  <property fmtid="{D5CDD505-2E9C-101B-9397-08002B2CF9AE}" pid="7" name="MSIP_Label_defa4170-0d19-0005-0004-bc88714345d2_ActionId">
    <vt:lpwstr>a034fd63-38cd-40d8-ad46-845723c6c49d</vt:lpwstr>
  </property>
  <property fmtid="{D5CDD505-2E9C-101B-9397-08002B2CF9AE}" pid="8" name="MSIP_Label_defa4170-0d19-0005-0004-bc88714345d2_ContentBits">
    <vt:lpwstr>0</vt:lpwstr>
  </property>
</Properties>
</file>