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AUDITORÍA INTEGRAL</w:t>
        <w:br/>
        <w:t>MERCADOLIBRE — 3 CUENTAS</w:t>
      </w:r>
    </w:p>
    <w:p>
      <w:pPr>
        <w:jc w:val="center"/>
      </w:pPr>
      <w:r>
        <w:rPr>
          <w:i/>
          <w:sz w:val="28"/>
        </w:rPr>
        <w:t>PREMIUMGRIFERIAS1 · VICTTORINOOFICIAL2 · NOVAGRIFERIAS3</w:t>
      </w:r>
    </w:p>
    <w:p>
      <w:pPr>
        <w:jc w:val="center"/>
      </w:pPr>
      <w:r>
        <w:rPr>
          <w:sz w:val="22"/>
        </w:rPr>
        <w:br/>
        <w:t>Fecha: 2026-05-23    |    530 activas    |    GMV 180d $26,049,737 CLP</w:t>
      </w:r>
    </w:p>
    <w:p/>
    <w:p>
      <w:pPr>
        <w:pStyle w:val="Heading1"/>
      </w:pPr>
      <w:r>
        <w:rPr>
          <w:rFonts w:ascii="Calibri" w:hAnsi="Calibri"/>
          <w:color w:val="1F4E78"/>
        </w:rPr>
        <w:t>Resumen Ejecutivo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Las 3 cuentas suman 530 publicaciones activas, $26,049,737 CLP de GMV en 180 días (826 órdenes) y 5,926 visitas en los últimos 30 días. La conversión 30d real (órdenes/visitas) por cuenta es C1 2.72%, C2 4.38%, C3 3.18%, con AOV C1 $23,602, C2 $33,272, C3 $40,121. C3 lidera en volumen y tráfico (3.211 visitas, $4.1M en 30d) y C2 monetiza mejor cada visita (4.38% conv vs 2.72% en C1). El health avg del catálogo es 48.8/100 — bajo para benchmarks ML (objetivo &gt;65).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Top 5 problemas que están frenando ventas:</w:t>
      </w:r>
    </w:p>
    <w:p>
      <w:pPr>
        <w:pStyle w:val="ListBullet"/>
      </w:pPr>
      <w:r>
        <w:rPr>
          <w:sz w:val="22"/>
        </w:rPr>
        <w:t>Calidad de ficha pobre: 161 publicaciones con &lt;4 fotos (~30% del catálogo). Impacto directo en conversión.</w:t>
      </w:r>
    </w:p>
    <w:p>
      <w:pPr>
        <w:pStyle w:val="ListBullet"/>
      </w:pPr>
      <w:r>
        <w:rPr>
          <w:sz w:val="22"/>
        </w:rPr>
        <w:t>Catálogo poco descubrible: 150 ítems sin una sola visita en 30d (~28%). SEO de título/categorías/atributos por optimizar.</w:t>
      </w:r>
    </w:p>
    <w:p>
      <w:pPr>
        <w:pStyle w:val="ListBullet"/>
      </w:pPr>
      <w:r>
        <w:rPr>
          <w:sz w:val="22"/>
        </w:rPr>
        <w:t>Sin publicidad activa: 0 campañas Mercado Ads detectadas en las 3 cuentas (C3 tiene presupuesto $10k/día configurado pero apagado).</w:t>
      </w:r>
    </w:p>
    <w:p>
      <w:pPr>
        <w:pStyle w:val="ListBullet"/>
      </w:pPr>
      <w:r>
        <w:rPr>
          <w:sz w:val="22"/>
        </w:rPr>
        <w:t>Inconsistencia entre cuentas: C3 captura 3× el tráfico de C1; mismo rubro y stock similar. Replicación de fichas top de C3 a C1/C2 es win seguro.</w:t>
      </w:r>
    </w:p>
    <w:p>
      <w:pPr>
        <w:pStyle w:val="ListBullet"/>
      </w:pPr>
      <w:r>
        <w:rPr>
          <w:sz w:val="22"/>
        </w:rPr>
        <w:t>Tiempos de despacho marginales: 3 métricas en C1 sobre umbral ML (delayed_handling, claims, cancellations) — riesgo de bajar de nivel verde.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Recomendaciones prioritarias (quick wins 0-7 días):</w:t>
      </w:r>
    </w:p>
    <w:p>
      <w:pPr>
        <w:pStyle w:val="ListBullet"/>
      </w:pPr>
      <w:r>
        <w:rPr>
          <w:sz w:val="22"/>
        </w:rPr>
        <w:t>Subir fotos faltantes en los 12 ítems quick-win (tráfico ≥10, health &lt;70, ya venden): proyecta +30% revenue en ese subset.</w:t>
      </w:r>
    </w:p>
    <w:p>
      <w:pPr>
        <w:pStyle w:val="ListBullet"/>
      </w:pPr>
      <w:r>
        <w:rPr>
          <w:sz w:val="22"/>
        </w:rPr>
        <w:t>Atender 6 publicaciones críticas (tráfico sin venta, precio cero, stock 0).</w:t>
      </w:r>
    </w:p>
    <w:p>
      <w:pPr>
        <w:pStyle w:val="ListBullet"/>
      </w:pPr>
      <w:r>
        <w:rPr>
          <w:sz w:val="22"/>
        </w:rPr>
        <w:t>Activar campaña Mercado Ads inicial en C3 (top 10 bestsellers) con presupuesto $10k/día existente — ROAS típico 5-8× en baño/cocina.</w:t>
      </w:r>
    </w:p>
    <w:p>
      <w:pPr>
        <w:pStyle w:val="ListBullet"/>
      </w:pPr>
      <w:r>
        <w:rPr>
          <w:sz w:val="22"/>
        </w:rPr>
        <w:t>Verificar fix de procesing_time en Seller Center C1 (pendiente histórico — acción manual por Victor).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Estimación de impacto a 90 días si se ejecuta el plan:</w:t>
      </w:r>
    </w:p>
    <w:p>
      <w:pPr>
        <w:pStyle w:val="ListBullet"/>
      </w:pPr>
      <w:r>
        <w:rPr>
          <w:sz w:val="22"/>
        </w:rPr>
        <w:t>GMV 90d (proyección base, mitad de los 180d): $13,024,868. Meta conservadora (+15%): $14,978,598. Meta agresiva (+40%): $18,234,815.</w:t>
      </w:r>
    </w:p>
    <w:p>
      <w:pPr>
        <w:pStyle w:val="ListBullet"/>
      </w:pPr>
      <w:r>
        <w:rPr>
          <w:sz w:val="22"/>
        </w:rPr>
        <w:t>Health avg subir de 48.8 a 65+ con script de atributos+fotos.</w:t>
      </w:r>
    </w:p>
    <w:p>
      <w:pPr>
        <w:pStyle w:val="ListBullet"/>
      </w:pPr>
      <w:r>
        <w:rPr>
          <w:sz w:val="22"/>
        </w:rPr>
        <w:t>Conv 30d objetivo: 5% en las 3 cuentas (hoy 2.7-4.4%).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8"/>
        </w:rPr>
        <w:t>KPIs comparativa 3 cuentas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C1 PREMIUMGRIFERIAS1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C2 VICTTORINOOFICIAL2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C3 NOVAGRIFERIAS3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Total / Mejor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Publicaciones activas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166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184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530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Visitas 30 días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1,141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1,574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3,211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5,926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Items con tráfico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146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380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Órdenes 180 días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210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316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826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GMV 180 días (CLP)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6,140,427 $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9,220,470 $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10,688,840 $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26,049,737 $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Órdenes 30 días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102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202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GMV 30 días (CLP)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731,691 $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2,295,830 $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4,092,365 $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7,119,886 $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AOV 30 días (CLP)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23,602 $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33,272 $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40,121 $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32,332 $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Conv 30d (ord/vis) %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2.72%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4.38%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3.18%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3.43%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Health avg /100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45.80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46.20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54.00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48.67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Items &lt;4 fotos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46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161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Stock crítico (1-2 u)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60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187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Reputación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5_green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5_green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5_green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Tx canceladas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42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160</w:t>
            </w:r>
          </w:p>
        </w:tc>
      </w:tr>
      <w:tr>
        <w:tc>
          <w:tcPr>
            <w:tcW w:type="dxa" w:w="1987"/>
          </w:tcPr>
          <w:p>
            <w:r>
              <w:rPr>
                <w:sz w:val="20"/>
              </w:rPr>
              <w:t>Preguntas pendientes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★ 0</w:t>
            </w:r>
          </w:p>
        </w:tc>
        <w:tc>
          <w:tcPr>
            <w:tcW w:type="dxa" w:w="1987"/>
          </w:tcPr>
          <w:p>
            <w:r>
              <w:rPr>
                <w:sz w:val="20"/>
              </w:rP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4E78"/>
        </w:rPr>
        <w:t>C1 — PREMIUMGRIFERIAS1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User ID 483903060 · Reputación 5_green (nan) · 166 activas · 210 órdenes 180d · GMV $6,140,427 CLP</w:t>
      </w:r>
    </w:p>
    <w:p>
      <w:pPr>
        <w:pStyle w:val="Heading2"/>
      </w:pPr>
      <w:r>
        <w:rPr>
          <w:rFonts w:ascii="Calibri" w:hAnsi="Calibri"/>
          <w:color w:val="1F4E78"/>
        </w:rPr>
        <w:t>Performance 30 días (apples-to-apples)</w:t>
      </w:r>
    </w:p>
    <w:p>
      <w:pPr>
        <w:pStyle w:val="ListBullet"/>
      </w:pPr>
      <w:r>
        <w:rPr>
          <w:sz w:val="22"/>
        </w:rPr>
        <w:t>Visitas: 1,141</w:t>
      </w:r>
    </w:p>
    <w:p>
      <w:pPr>
        <w:pStyle w:val="ListBullet"/>
      </w:pPr>
      <w:r>
        <w:rPr>
          <w:sz w:val="22"/>
        </w:rPr>
        <w:t>Órdenes: 31</w:t>
      </w:r>
    </w:p>
    <w:p>
      <w:pPr>
        <w:pStyle w:val="ListBullet"/>
      </w:pPr>
      <w:r>
        <w:rPr>
          <w:sz w:val="22"/>
        </w:rPr>
        <w:t>GMV: $731,691 CLP</w:t>
      </w:r>
    </w:p>
    <w:p>
      <w:pPr>
        <w:pStyle w:val="ListBullet"/>
      </w:pPr>
      <w:r>
        <w:rPr>
          <w:sz w:val="22"/>
        </w:rPr>
        <w:t>AOV: $23,602</w:t>
      </w:r>
    </w:p>
    <w:p>
      <w:pPr>
        <w:pStyle w:val="ListBullet"/>
      </w:pPr>
      <w:r>
        <w:rPr>
          <w:sz w:val="22"/>
        </w:rPr>
        <w:t>Conv 30d: 2.72%</w:t>
      </w:r>
    </w:p>
    <w:p>
      <w:pPr>
        <w:pStyle w:val="Heading2"/>
      </w:pPr>
      <w:r>
        <w:rPr>
          <w:rFonts w:ascii="Calibri" w:hAnsi="Calibri"/>
          <w:color w:val="1F4E78"/>
        </w:rPr>
        <w:t>Análisis FODA</w:t>
      </w:r>
    </w:p>
    <w:p>
      <w:r>
        <w:rPr>
          <w:b/>
          <w:color w:val="167A3F"/>
          <w:sz w:val="22"/>
        </w:rPr>
        <w:t>Fortalezas:</w:t>
      </w:r>
    </w:p>
    <w:p>
      <w:pPr>
        <w:pStyle w:val="ListBullet"/>
      </w:pPr>
      <w:r>
        <w:rPr>
          <w:sz w:val="22"/>
        </w:rPr>
        <w:t>Reputación verde nivel 5 (630 tx completadas, 73 canceladas)</w:t>
      </w:r>
    </w:p>
    <w:p>
      <w:pPr>
        <w:pStyle w:val="ListBullet"/>
      </w:pPr>
      <w:r>
        <w:rPr>
          <w:sz w:val="22"/>
        </w:rPr>
        <w:t>Sin publicaciones quebradas (stock 0) en activas</w:t>
      </w:r>
    </w:p>
    <w:p>
      <w:pPr>
        <w:pStyle w:val="ListBullet"/>
      </w:pPr>
      <w:r>
        <w:rPr>
          <w:sz w:val="22"/>
        </w:rPr>
        <w:t>Catálogo 100% en Gold (Pro o Special) — sin Free</w:t>
      </w:r>
    </w:p>
    <w:p>
      <w:pPr>
        <w:pStyle w:val="ListBullet"/>
      </w:pPr>
      <w:r>
        <w:rPr>
          <w:sz w:val="22"/>
        </w:rPr>
        <w:t>Sin preguntas pendientes (atención al cliente al día)</w:t>
      </w:r>
    </w:p>
    <w:p>
      <w:r>
        <w:rPr>
          <w:b/>
          <w:color w:val="C0392B"/>
          <w:sz w:val="22"/>
        </w:rPr>
        <w:t>Debilidades:</w:t>
      </w:r>
    </w:p>
    <w:p>
      <w:pPr>
        <w:pStyle w:val="ListBullet"/>
      </w:pPr>
      <w:r>
        <w:rPr>
          <w:sz w:val="22"/>
        </w:rPr>
        <w:t>46 publicaciones con &lt;4 fotos (~28% del catálogo) — pierden conversión</w:t>
      </w:r>
    </w:p>
    <w:p>
      <w:pPr>
        <w:pStyle w:val="ListBullet"/>
      </w:pPr>
      <w:r>
        <w:rPr>
          <w:sz w:val="22"/>
        </w:rPr>
        <w:t>60 ítems con stock crítico (1-2 u) — riesgo OOS inminente</w:t>
      </w:r>
    </w:p>
    <w:p>
      <w:pPr>
        <w:pStyle w:val="ListBullet"/>
      </w:pPr>
      <w:r>
        <w:rPr>
          <w:sz w:val="22"/>
        </w:rPr>
        <w:t>Health avg 45.8/100 bajo — atributos y ficha incompletos</w:t>
      </w:r>
    </w:p>
    <w:p>
      <w:pPr>
        <w:pStyle w:val="ListBullet"/>
      </w:pPr>
      <w:r>
        <w:rPr>
          <w:sz w:val="22"/>
        </w:rPr>
        <w:t>49 activas sin visitas en 30d (~30% del catálogo) — SEO interno débil</w:t>
      </w:r>
    </w:p>
    <w:p>
      <w:pPr>
        <w:pStyle w:val="ListBullet"/>
      </w:pPr>
      <w:r>
        <w:rPr>
          <w:sz w:val="22"/>
        </w:rPr>
        <w:t>22 títulos cortos (&lt;40 chars) — desperdician keywords</w:t>
      </w:r>
    </w:p>
    <w:p>
      <w:pPr>
        <w:pStyle w:val="ListBullet"/>
      </w:pPr>
      <w:r>
        <w:rPr>
          <w:sz w:val="22"/>
        </w:rPr>
        <w:t>Conv 30d 2.72% bajo referencia (~3%)</w:t>
      </w:r>
    </w:p>
    <w:p>
      <w:r>
        <w:rPr>
          <w:b/>
          <w:color w:val="1F4E78"/>
          <w:sz w:val="22"/>
        </w:rPr>
        <w:t>Oportunidades:</w:t>
      </w:r>
    </w:p>
    <w:p>
      <w:pPr>
        <w:pStyle w:val="ListBullet"/>
      </w:pPr>
      <w:r>
        <w:rPr>
          <w:sz w:val="22"/>
        </w:rPr>
        <w:t>2 ítems con ≥50 visitas y 0 ventas — revisar precio/oferta/copy</w:t>
      </w:r>
    </w:p>
    <w:p>
      <w:pPr>
        <w:pStyle w:val="ListBullet"/>
      </w:pPr>
      <w:r>
        <w:rPr>
          <w:sz w:val="22"/>
        </w:rPr>
        <w:t>1 quick wins con +30% revenue potencial = $13,077 CLP/180d adicional</w:t>
      </w:r>
    </w:p>
    <w:p>
      <w:pPr>
        <w:pStyle w:val="ListBullet"/>
      </w:pPr>
      <w:r>
        <w:rPr>
          <w:sz w:val="22"/>
        </w:rPr>
        <w:t>Replicar fichas y categorización de C3 (lidera en visitas + health)</w:t>
      </w:r>
    </w:p>
    <w:p>
      <w:pPr>
        <w:pStyle w:val="ListBullet"/>
      </w:pPr>
      <w:r>
        <w:rPr>
          <w:sz w:val="22"/>
        </w:rPr>
        <w:t>Mercado Ads sin activar — espacio para top-of-funnel pagado (presupuesto $10k/día ya configurado en C3)</w:t>
      </w:r>
    </w:p>
    <w:p>
      <w:pPr>
        <w:pStyle w:val="ListBullet"/>
      </w:pPr>
      <w:r>
        <w:rPr>
          <w:sz w:val="22"/>
        </w:rPr>
        <w:t>Agregar video a top 30 SKUs (+10-15% conversión típica en ML)</w:t>
      </w:r>
    </w:p>
    <w:p>
      <w:r>
        <w:rPr>
          <w:b/>
          <w:color w:val="C0392B"/>
          <w:sz w:val="22"/>
        </w:rPr>
        <w:t>Amenazas:</w:t>
      </w:r>
    </w:p>
    <w:p>
      <w:pPr>
        <w:pStyle w:val="ListBullet"/>
      </w:pPr>
      <w:r>
        <w:rPr>
          <w:sz w:val="22"/>
        </w:rPr>
        <w:t>Cancelaciones 73/630 (11.6%) — riesgo bajar nivel</w:t>
      </w:r>
    </w:p>
    <w:p>
      <w:pPr>
        <w:pStyle w:val="ListBullet"/>
      </w:pPr>
      <w:r>
        <w:rPr>
          <w:sz w:val="22"/>
        </w:rPr>
        <w:t>Delayed handling 1.85% sobre umbral ML</w:t>
      </w:r>
    </w:p>
    <w:p>
      <w:pPr>
        <w:pStyle w:val="ListBullet"/>
      </w:pPr>
      <w:r>
        <w:rPr>
          <w:sz w:val="22"/>
        </w:rPr>
        <w:t>Sin cruce sistemático ML ↔ Defontana (riesgo OOS y costo desactualizado)</w:t>
      </w:r>
    </w:p>
    <w:p>
      <w:pPr>
        <w:pStyle w:val="ListBullet"/>
      </w:pPr>
      <w:r>
        <w:rPr>
          <w:sz w:val="22"/>
        </w:rPr>
        <w:t>Competencia agresiva categoría baño/cocina — sin Ads se pierde share</w:t>
      </w:r>
    </w:p>
    <w:p>
      <w:pPr>
        <w:pStyle w:val="Heading2"/>
      </w:pPr>
      <w:r>
        <w:rPr>
          <w:rFonts w:ascii="Calibri" w:hAnsi="Calibri"/>
          <w:color w:val="1F4E78"/>
        </w:rPr>
        <w:t>Top 5 publicaciones a intervenir en C1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Visitas/Ventas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Health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Acción sugerida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MLC580196370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Flexible Agua Hi Hi 1/2  50 Cm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Reescribir para SEO ML | Optimizar SEO, fot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MLC1920765886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 xml:space="preserve">Barra De Seguridad Muro Vertical De 3 Apoyos Fija Baño 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Recortar a 60 chars | Optimizar SEO, fotos,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MLC1642030177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Porta Rollo Papel Higiénico Acero Inoxidable Premium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Optimizar SEO, fotos, precio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MLC3585590706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Válvula De Carga Para Estanque Wc Con Flotador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Optimizar SEO, fotos, precio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MLC582561557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Kit Anclaje Para Wc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Subir hasta 6+ fotos | Reescribir para SEO ML | Optimizar SEO, fotos, precio</w:t>
            </w:r>
          </w:p>
        </w:tc>
      </w:tr>
    </w:tbl>
    <w:p>
      <w:pPr>
        <w:pStyle w:val="Heading2"/>
      </w:pPr>
      <w:r>
        <w:rPr>
          <w:rFonts w:ascii="Calibri" w:hAnsi="Calibri"/>
          <w:color w:val="1F4E78"/>
        </w:rPr>
        <w:t>Top 5 bestsellers de C1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Stock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Vendidos 180d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Revenue 180d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MLC589429775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Válvula De Desvío Diverter De 3 Vías Salidas De 1/2 Y 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$246,462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MLC1524613378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Lavaplatos Empotrado 80x44 Inox Sec.derecho // Color Pl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$680,353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MLC3906510406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Lavaplatos Lavacopas Empotrado 37x32 Victtorino Platead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$155,880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MLC910758067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Espejo Redondo Doble Cara Con Aumento X3 Pedestal Plate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$167,663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MLC910764344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Espejo Redondo Doble Cara Con Aumento X3 Al Muro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$89,940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4E78"/>
        </w:rPr>
        <w:t>C2 — VICTTORINOOFICIAL2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User ID 483904870 · Reputación 5_green (silver) · 180 activas · 300 órdenes 180d · GMV $9,220,470 CLP</w:t>
      </w:r>
    </w:p>
    <w:p>
      <w:pPr>
        <w:pStyle w:val="Heading2"/>
      </w:pPr>
      <w:r>
        <w:rPr>
          <w:rFonts w:ascii="Calibri" w:hAnsi="Calibri"/>
          <w:color w:val="1F4E78"/>
        </w:rPr>
        <w:t>Performance 30 días (apples-to-apples)</w:t>
      </w:r>
    </w:p>
    <w:p>
      <w:pPr>
        <w:pStyle w:val="ListBullet"/>
      </w:pPr>
      <w:r>
        <w:rPr>
          <w:sz w:val="22"/>
        </w:rPr>
        <w:t>Visitas: 1,574</w:t>
      </w:r>
    </w:p>
    <w:p>
      <w:pPr>
        <w:pStyle w:val="ListBullet"/>
      </w:pPr>
      <w:r>
        <w:rPr>
          <w:sz w:val="22"/>
        </w:rPr>
        <w:t>Órdenes: 69</w:t>
      </w:r>
    </w:p>
    <w:p>
      <w:pPr>
        <w:pStyle w:val="ListBullet"/>
      </w:pPr>
      <w:r>
        <w:rPr>
          <w:sz w:val="22"/>
        </w:rPr>
        <w:t>GMV: $2,295,830 CLP</w:t>
      </w:r>
    </w:p>
    <w:p>
      <w:pPr>
        <w:pStyle w:val="ListBullet"/>
      </w:pPr>
      <w:r>
        <w:rPr>
          <w:sz w:val="22"/>
        </w:rPr>
        <w:t>AOV: $33,272</w:t>
      </w:r>
    </w:p>
    <w:p>
      <w:pPr>
        <w:pStyle w:val="ListBullet"/>
      </w:pPr>
      <w:r>
        <w:rPr>
          <w:sz w:val="22"/>
        </w:rPr>
        <w:t>Conv 30d: 4.38%</w:t>
      </w:r>
    </w:p>
    <w:p>
      <w:pPr>
        <w:pStyle w:val="Heading2"/>
      </w:pPr>
      <w:r>
        <w:rPr>
          <w:rFonts w:ascii="Calibri" w:hAnsi="Calibri"/>
          <w:color w:val="1F4E78"/>
        </w:rPr>
        <w:t>Análisis FODA</w:t>
      </w:r>
    </w:p>
    <w:p>
      <w:r>
        <w:rPr>
          <w:b/>
          <w:color w:val="167A3F"/>
          <w:sz w:val="22"/>
        </w:rPr>
        <w:t>Fortalezas:</w:t>
      </w:r>
    </w:p>
    <w:p>
      <w:pPr>
        <w:pStyle w:val="ListBullet"/>
      </w:pPr>
      <w:r>
        <w:rPr>
          <w:sz w:val="22"/>
        </w:rPr>
        <w:t>Reputación verde nivel 5 (496 tx completadas, 45 canceladas)</w:t>
      </w:r>
    </w:p>
    <w:p>
      <w:pPr>
        <w:pStyle w:val="ListBullet"/>
      </w:pPr>
      <w:r>
        <w:rPr>
          <w:sz w:val="22"/>
        </w:rPr>
        <w:t>Sin publicaciones quebradas (stock 0) en activas</w:t>
      </w:r>
    </w:p>
    <w:p>
      <w:pPr>
        <w:pStyle w:val="ListBullet"/>
      </w:pPr>
      <w:r>
        <w:rPr>
          <w:sz w:val="22"/>
        </w:rPr>
        <w:t>Catálogo 100% en Gold (Pro o Special) — sin Free</w:t>
      </w:r>
    </w:p>
    <w:p>
      <w:pPr>
        <w:pStyle w:val="ListBullet"/>
      </w:pPr>
      <w:r>
        <w:rPr>
          <w:sz w:val="22"/>
        </w:rPr>
        <w:t>Conv 30d 4.38% sobre referencia ML (~2.5-3%)</w:t>
      </w:r>
    </w:p>
    <w:p>
      <w:r>
        <w:rPr>
          <w:b/>
          <w:color w:val="C0392B"/>
          <w:sz w:val="22"/>
        </w:rPr>
        <w:t>Debilidades:</w:t>
      </w:r>
    </w:p>
    <w:p>
      <w:pPr>
        <w:pStyle w:val="ListBullet"/>
      </w:pPr>
      <w:r>
        <w:rPr>
          <w:sz w:val="22"/>
        </w:rPr>
        <w:t>59 publicaciones con &lt;4 fotos (~33% del catálogo) — pierden conversión</w:t>
      </w:r>
    </w:p>
    <w:p>
      <w:pPr>
        <w:pStyle w:val="ListBullet"/>
      </w:pPr>
      <w:r>
        <w:rPr>
          <w:sz w:val="22"/>
        </w:rPr>
        <w:t>61 ítems con stock crítico (1-2 u) — riesgo OOS inminente</w:t>
      </w:r>
    </w:p>
    <w:p>
      <w:pPr>
        <w:pStyle w:val="ListBullet"/>
      </w:pPr>
      <w:r>
        <w:rPr>
          <w:sz w:val="22"/>
        </w:rPr>
        <w:t>Health avg 46.2/100 bajo — atributos y ficha incompletos</w:t>
      </w:r>
    </w:p>
    <w:p>
      <w:pPr>
        <w:pStyle w:val="ListBullet"/>
      </w:pPr>
      <w:r>
        <w:rPr>
          <w:sz w:val="22"/>
        </w:rPr>
        <w:t>63 activas sin visitas en 30d (~35% del catálogo) — SEO interno débil</w:t>
      </w:r>
    </w:p>
    <w:p>
      <w:pPr>
        <w:pStyle w:val="ListBullet"/>
      </w:pPr>
      <w:r>
        <w:rPr>
          <w:sz w:val="22"/>
        </w:rPr>
        <w:t>21 títulos cortos (&lt;40 chars) — desperdician keywords</w:t>
      </w:r>
    </w:p>
    <w:p>
      <w:r>
        <w:rPr>
          <w:b/>
          <w:color w:val="1F4E78"/>
          <w:sz w:val="22"/>
        </w:rPr>
        <w:t>Oportunidades:</w:t>
      </w:r>
    </w:p>
    <w:p>
      <w:pPr>
        <w:pStyle w:val="ListBullet"/>
      </w:pPr>
      <w:r>
        <w:rPr>
          <w:sz w:val="22"/>
        </w:rPr>
        <w:t>1 ítems con ≥50 visitas y 0 ventas — revisar precio/oferta/copy</w:t>
      </w:r>
    </w:p>
    <w:p>
      <w:pPr>
        <w:pStyle w:val="ListBullet"/>
      </w:pPr>
      <w:r>
        <w:rPr>
          <w:sz w:val="22"/>
        </w:rPr>
        <w:t>4 quick wins con +30% revenue potencial = $58,776 CLP/180d adicional</w:t>
      </w:r>
    </w:p>
    <w:p>
      <w:pPr>
        <w:pStyle w:val="ListBullet"/>
      </w:pPr>
      <w:r>
        <w:rPr>
          <w:sz w:val="22"/>
        </w:rPr>
        <w:t>Replicar fichas y categorización de C3 (lidera en visitas + health)</w:t>
      </w:r>
    </w:p>
    <w:p>
      <w:pPr>
        <w:pStyle w:val="ListBullet"/>
      </w:pPr>
      <w:r>
        <w:rPr>
          <w:sz w:val="22"/>
        </w:rPr>
        <w:t>Mercado Ads sin activar — espacio para top-of-funnel pagado (presupuesto $10k/día ya configurado en C3)</w:t>
      </w:r>
    </w:p>
    <w:p>
      <w:pPr>
        <w:pStyle w:val="ListBullet"/>
      </w:pPr>
      <w:r>
        <w:rPr>
          <w:sz w:val="22"/>
        </w:rPr>
        <w:t>Agregar video a top 30 SKUs (+10-15% conversión típica en ML)</w:t>
      </w:r>
    </w:p>
    <w:p>
      <w:r>
        <w:rPr>
          <w:b/>
          <w:color w:val="C0392B"/>
          <w:sz w:val="22"/>
        </w:rPr>
        <w:t>Amenazas:</w:t>
      </w:r>
    </w:p>
    <w:p>
      <w:pPr>
        <w:pStyle w:val="ListBullet"/>
      </w:pPr>
      <w:r>
        <w:rPr>
          <w:sz w:val="22"/>
        </w:rPr>
        <w:t>Cancelaciones 45/496 (9.1%) — riesgo bajar nivel</w:t>
      </w:r>
    </w:p>
    <w:p>
      <w:pPr>
        <w:pStyle w:val="ListBullet"/>
      </w:pPr>
      <w:r>
        <w:rPr>
          <w:sz w:val="22"/>
        </w:rPr>
        <w:t>Sin cruce sistemático ML ↔ Defontana (riesgo OOS y costo desactualizado)</w:t>
      </w:r>
    </w:p>
    <w:p>
      <w:pPr>
        <w:pStyle w:val="ListBullet"/>
      </w:pPr>
      <w:r>
        <w:rPr>
          <w:sz w:val="22"/>
        </w:rPr>
        <w:t>Competencia agresiva categoría baño/cocina — sin Ads se pierde share</w:t>
      </w:r>
    </w:p>
    <w:p>
      <w:pPr>
        <w:pStyle w:val="Heading2"/>
      </w:pPr>
      <w:r>
        <w:rPr>
          <w:rFonts w:ascii="Calibri" w:hAnsi="Calibri"/>
          <w:color w:val="1F4E78"/>
        </w:rPr>
        <w:t>Top 5 publicaciones a intervenir en C2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Visitas/Ventas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Health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Acción sugerida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MLC580197981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Flexible Agua Hi Hi 1/2  50 Cm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Reescribir para SEO ML | Optimizar SEO, fot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MLC1976795676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 xml:space="preserve">Barra De Seguridad Muro Vertical De 3 Apoyos Fija Baño 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Recortar a 60 chars | Optimizar SEO, fotos,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MLC633053269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Porta Rollo Papel Higiénico Con Tapa De Acero Inoxidabl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Recortar a 60 chars | Optimizar SEO, fotos,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MLC582645341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Basurero Papelero Pedal 5 L Acero Inoxidable Plateado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Optimizar SEO, fotos, precio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MLC582561587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Kit Anclaje Para Wc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Subir hasta 6+ fotos | Reescribir para SEO ML | Optimizar SEO, fotos, precio</w:t>
            </w:r>
          </w:p>
        </w:tc>
      </w:tr>
    </w:tbl>
    <w:p>
      <w:pPr>
        <w:pStyle w:val="Heading2"/>
      </w:pPr>
      <w:r>
        <w:rPr>
          <w:rFonts w:ascii="Calibri" w:hAnsi="Calibri"/>
          <w:color w:val="1F4E78"/>
        </w:rPr>
        <w:t>Top 5 bestsellers de C2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Stock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Vendidos 180d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Revenue 180d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MLC2927271006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Rollo Toalla Papel Higiénico Industrial 216 M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$34,320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MLC579105751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Barra De Seguridad Recta 60 Cm Acero Inoxidable Baño Du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$298,440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MLC3335625878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Espejo Baño Led 70x100cm Táctil 3 Luces Cálida Fría Nor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$856,860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MLC589429573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Válvula De Desvío Diverter De 3 Vías Salidas De 1/2 Y 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270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$100,410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MLC3745103284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Desague De Lavaplatos 3 1/2 O 11,4 Cm O 114 Mm Plateado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$54,317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4E78"/>
        </w:rPr>
        <w:t>C3 — NOVAGRIFERIAS3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User ID 1194418785 · Reputación 5_green (silver) · 184 activas · 316 órdenes 180d · GMV $10,688,840 CLP</w:t>
      </w:r>
    </w:p>
    <w:p>
      <w:pPr>
        <w:pStyle w:val="Heading2"/>
      </w:pPr>
      <w:r>
        <w:rPr>
          <w:rFonts w:ascii="Calibri" w:hAnsi="Calibri"/>
          <w:color w:val="1F4E78"/>
        </w:rPr>
        <w:t>Performance 30 días (apples-to-apples)</w:t>
      </w:r>
    </w:p>
    <w:p>
      <w:pPr>
        <w:pStyle w:val="ListBullet"/>
      </w:pPr>
      <w:r>
        <w:rPr>
          <w:sz w:val="22"/>
        </w:rPr>
        <w:t>Visitas: 3,211</w:t>
      </w:r>
    </w:p>
    <w:p>
      <w:pPr>
        <w:pStyle w:val="ListBullet"/>
      </w:pPr>
      <w:r>
        <w:rPr>
          <w:sz w:val="22"/>
        </w:rPr>
        <w:t>Órdenes: 102</w:t>
      </w:r>
    </w:p>
    <w:p>
      <w:pPr>
        <w:pStyle w:val="ListBullet"/>
      </w:pPr>
      <w:r>
        <w:rPr>
          <w:sz w:val="22"/>
        </w:rPr>
        <w:t>GMV: $4,092,365 CLP</w:t>
      </w:r>
    </w:p>
    <w:p>
      <w:pPr>
        <w:pStyle w:val="ListBullet"/>
      </w:pPr>
      <w:r>
        <w:rPr>
          <w:sz w:val="22"/>
        </w:rPr>
        <w:t>AOV: $40,121</w:t>
      </w:r>
    </w:p>
    <w:p>
      <w:pPr>
        <w:pStyle w:val="ListBullet"/>
      </w:pPr>
      <w:r>
        <w:rPr>
          <w:sz w:val="22"/>
        </w:rPr>
        <w:t>Conv 30d: 3.18%</w:t>
      </w:r>
    </w:p>
    <w:p>
      <w:pPr>
        <w:pStyle w:val="Heading2"/>
      </w:pPr>
      <w:r>
        <w:rPr>
          <w:rFonts w:ascii="Calibri" w:hAnsi="Calibri"/>
          <w:color w:val="1F4E78"/>
        </w:rPr>
        <w:t>Análisis FODA</w:t>
      </w:r>
    </w:p>
    <w:p>
      <w:r>
        <w:rPr>
          <w:b/>
          <w:color w:val="167A3F"/>
          <w:sz w:val="22"/>
        </w:rPr>
        <w:t>Fortalezas:</w:t>
      </w:r>
    </w:p>
    <w:p>
      <w:pPr>
        <w:pStyle w:val="ListBullet"/>
      </w:pPr>
      <w:r>
        <w:rPr>
          <w:sz w:val="22"/>
        </w:rPr>
        <w:t>Reputación verde nivel 5 (546 tx completadas, 42 canceladas)</w:t>
      </w:r>
    </w:p>
    <w:p>
      <w:pPr>
        <w:pStyle w:val="ListBullet"/>
      </w:pPr>
      <w:r>
        <w:rPr>
          <w:sz w:val="22"/>
        </w:rPr>
        <w:t>Sin publicaciones quebradas (stock 0) en activas</w:t>
      </w:r>
    </w:p>
    <w:p>
      <w:pPr>
        <w:pStyle w:val="ListBullet"/>
      </w:pPr>
      <w:r>
        <w:rPr>
          <w:sz w:val="22"/>
        </w:rPr>
        <w:t>Catálogo 100% en Gold (Pro o Special) — sin Free</w:t>
      </w:r>
    </w:p>
    <w:p>
      <w:pPr>
        <w:pStyle w:val="ListBullet"/>
      </w:pPr>
      <w:r>
        <w:rPr>
          <w:sz w:val="22"/>
        </w:rPr>
        <w:t>Conv 30d 3.18% sobre referencia ML (~2.5-3%)</w:t>
      </w:r>
    </w:p>
    <w:p>
      <w:pPr>
        <w:pStyle w:val="ListBullet"/>
      </w:pPr>
      <w:r>
        <w:rPr>
          <w:sz w:val="22"/>
        </w:rPr>
        <w:t>Health avg 54.0/100 — relativamente sano</w:t>
      </w:r>
    </w:p>
    <w:p>
      <w:pPr>
        <w:pStyle w:val="ListBullet"/>
      </w:pPr>
      <w:r>
        <w:rPr>
          <w:sz w:val="22"/>
        </w:rPr>
        <w:t>Sin preguntas pendientes (atención al cliente al día)</w:t>
      </w:r>
    </w:p>
    <w:p>
      <w:r>
        <w:rPr>
          <w:b/>
          <w:color w:val="C0392B"/>
          <w:sz w:val="22"/>
        </w:rPr>
        <w:t>Debilidades:</w:t>
      </w:r>
    </w:p>
    <w:p>
      <w:pPr>
        <w:pStyle w:val="ListBullet"/>
      </w:pPr>
      <w:r>
        <w:rPr>
          <w:sz w:val="22"/>
        </w:rPr>
        <w:t>56 publicaciones con &lt;4 fotos (~30% del catálogo) — pierden conversión</w:t>
      </w:r>
    </w:p>
    <w:p>
      <w:pPr>
        <w:pStyle w:val="ListBullet"/>
      </w:pPr>
      <w:r>
        <w:rPr>
          <w:sz w:val="22"/>
        </w:rPr>
        <w:t>66 ítems con stock crítico (1-2 u) — riesgo OOS inminente</w:t>
      </w:r>
    </w:p>
    <w:p>
      <w:pPr>
        <w:pStyle w:val="ListBullet"/>
      </w:pPr>
      <w:r>
        <w:rPr>
          <w:sz w:val="22"/>
        </w:rPr>
        <w:t>38 activas sin visitas en 30d (~21% del catálogo) — SEO interno débil</w:t>
      </w:r>
    </w:p>
    <w:p>
      <w:pPr>
        <w:pStyle w:val="ListBullet"/>
      </w:pPr>
      <w:r>
        <w:rPr>
          <w:sz w:val="22"/>
        </w:rPr>
        <w:t>19 títulos cortos (&lt;40 chars) — desperdician keywords</w:t>
      </w:r>
    </w:p>
    <w:p>
      <w:r>
        <w:rPr>
          <w:b/>
          <w:color w:val="1F4E78"/>
          <w:sz w:val="22"/>
        </w:rPr>
        <w:t>Oportunidades:</w:t>
      </w:r>
    </w:p>
    <w:p>
      <w:pPr>
        <w:pStyle w:val="ListBullet"/>
      </w:pPr>
      <w:r>
        <w:rPr>
          <w:sz w:val="22"/>
        </w:rPr>
        <w:t>4 ítems con ≥50 visitas y 0 ventas — revisar precio/oferta/copy</w:t>
      </w:r>
    </w:p>
    <w:p>
      <w:pPr>
        <w:pStyle w:val="ListBullet"/>
      </w:pPr>
      <w:r>
        <w:rPr>
          <w:sz w:val="22"/>
        </w:rPr>
        <w:t>7 quick wins con +30% revenue potencial = $99,318 CLP/180d adicional</w:t>
      </w:r>
    </w:p>
    <w:p>
      <w:pPr>
        <w:pStyle w:val="ListBullet"/>
      </w:pPr>
      <w:r>
        <w:rPr>
          <w:sz w:val="22"/>
        </w:rPr>
        <w:t>Mercado Ads sin activar — espacio para top-of-funnel pagado (presupuesto $10k/día ya configurado en C3)</w:t>
      </w:r>
    </w:p>
    <w:p>
      <w:pPr>
        <w:pStyle w:val="ListBullet"/>
      </w:pPr>
      <w:r>
        <w:rPr>
          <w:sz w:val="22"/>
        </w:rPr>
        <w:t>Agregar video a top 30 SKUs (+10-15% conversión típica en ML)</w:t>
      </w:r>
    </w:p>
    <w:p>
      <w:r>
        <w:rPr>
          <w:b/>
          <w:color w:val="C0392B"/>
          <w:sz w:val="22"/>
        </w:rPr>
        <w:t>Amenazas:</w:t>
      </w:r>
    </w:p>
    <w:p>
      <w:pPr>
        <w:pStyle w:val="ListBullet"/>
      </w:pPr>
      <w:r>
        <w:rPr>
          <w:sz w:val="22"/>
        </w:rPr>
        <w:t>Sin cruce sistemático ML ↔ Defontana (riesgo OOS y costo desactualizado)</w:t>
      </w:r>
    </w:p>
    <w:p>
      <w:pPr>
        <w:pStyle w:val="ListBullet"/>
      </w:pPr>
      <w:r>
        <w:rPr>
          <w:sz w:val="22"/>
        </w:rPr>
        <w:t>Competencia agresiva categoría baño/cocina — sin Ads se pierde share</w:t>
      </w:r>
    </w:p>
    <w:p>
      <w:pPr>
        <w:pStyle w:val="Heading2"/>
      </w:pPr>
      <w:r>
        <w:rPr>
          <w:rFonts w:ascii="Calibri" w:hAnsi="Calibri"/>
          <w:color w:val="1F4E78"/>
        </w:rPr>
        <w:t>Top 5 publicaciones a intervenir en C3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Visitas/Ventas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Health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Acción sugerida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MLC1293982297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Basurero Papelero Pedal 5 Lts Acero Inoxidable Plateado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Optimizar SEO, fotos, precio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MLC3724919200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Valvula Electronica Urinario Descarga Sensor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Optimizar SEO, fotos, precio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MLC2276284008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Lavamanos Sobrepuesto De Vidrio Transparente Redondo Tä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151/0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Recortar a 60 chars | Revisar precio/ficha/competencia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MLC1871538967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Flexible Agua Hi Hi 1/2 100 Cm Plateado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8/0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Reescribir para SEO ML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MLC1404835519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Flexible Agua Hi Hi 1/2 50 Cm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3/0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Reabastecer | Subir hasta 6+ fotos | Reescribir para SEO ML</w:t>
            </w:r>
          </w:p>
        </w:tc>
      </w:tr>
    </w:tbl>
    <w:p>
      <w:pPr>
        <w:pStyle w:val="Heading2"/>
      </w:pPr>
      <w:r>
        <w:rPr>
          <w:rFonts w:ascii="Calibri" w:hAnsi="Calibri"/>
          <w:color w:val="1F4E78"/>
        </w:rPr>
        <w:t>Top 5 bestsellers de C3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Stock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Vendidos 180d</w:t>
            </w:r>
          </w:p>
        </w:tc>
        <w:tc>
          <w:tcPr>
            <w:tcW w:type="dxa" w:w="1987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Revenue 180d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MLC1629250553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Rollo Toalla Papel Higiénico Industrial 216 M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$60,460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MLC3518019348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Lavaplatos Simple 80x44 Secador Derecho Acero Inoxidabl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$887,058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MLC1419705055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Lavaplatos Empotrado 80x44 Inox Sec.derecho // Color Pl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$787,743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MLC1306255938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Lavaplatos Empotrado Simple 100x44 Inoxidable Derecho P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$768,972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MLC1367027081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Lavaplatos Empotrados Simple 100x44 Inox Izquierdo-1914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$433,291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4E78"/>
        </w:rPr>
        <w:t>Plan de Acción Integrado</w:t>
      </w:r>
    </w:p>
    <w:p>
      <w:pPr>
        <w:pStyle w:val="Heading2"/>
      </w:pPr>
      <w:r>
        <w:rPr>
          <w:rFonts w:ascii="Calibri" w:hAnsi="Calibri"/>
          <w:color w:val="167A3F"/>
        </w:rPr>
        <w:t>QUICK WINS (0-7 días)</w:t>
      </w:r>
    </w:p>
    <w:p>
      <w:pPr>
        <w:pStyle w:val="ListBullet"/>
      </w:pPr>
      <w:r>
        <w:rPr>
          <w:b/>
          <w:sz w:val="22"/>
        </w:rPr>
        <w:t xml:space="preserve">Sin stock: </w:t>
      </w:r>
      <w:r>
        <w:rPr>
          <w:sz w:val="22"/>
        </w:rPr>
        <w:t>0 ítems hoy en las 3 cuentas (mantener vigilancia weekly).</w:t>
      </w:r>
    </w:p>
    <w:p>
      <w:pPr>
        <w:pStyle w:val="ListBullet"/>
      </w:pPr>
      <w:r>
        <w:rPr>
          <w:b/>
          <w:sz w:val="22"/>
        </w:rPr>
        <w:t xml:space="preserve">Fotos &lt;4: </w:t>
      </w:r>
      <w:r>
        <w:rPr>
          <w:sz w:val="22"/>
        </w:rPr>
        <w:t>subir fotos en los 161 ítems afectados, empezar por los 12 quick-wins con tráfico.</w:t>
      </w:r>
    </w:p>
    <w:p>
      <w:pPr>
        <w:pStyle w:val="ListBullet"/>
      </w:pPr>
      <w:r>
        <w:rPr>
          <w:b/>
          <w:sz w:val="22"/>
        </w:rPr>
        <w:t xml:space="preserve">Preguntas pendientes: </w:t>
      </w:r>
      <w:r>
        <w:rPr>
          <w:sz w:val="22"/>
        </w:rPr>
        <w:t>1 ítem en C2 — responder hoy.</w:t>
      </w:r>
    </w:p>
    <w:p>
      <w:pPr>
        <w:pStyle w:val="ListBullet"/>
      </w:pPr>
      <w:r>
        <w:rPr>
          <w:b/>
          <w:sz w:val="22"/>
        </w:rPr>
        <w:t xml:space="preserve">Tráfico sin venta (≥50 visitas, 0 ventas 180d): </w:t>
      </w:r>
      <w:r>
        <w:rPr>
          <w:sz w:val="22"/>
        </w:rPr>
        <w:t>revisar 7 ítems — precio vs competencia, fotos, oferta.</w:t>
      </w:r>
    </w:p>
    <w:p>
      <w:pPr>
        <w:pStyle w:val="ListBullet"/>
      </w:pPr>
      <w:r>
        <w:rPr>
          <w:b/>
          <w:sz w:val="22"/>
        </w:rPr>
        <w:t xml:space="preserve">Mercado Ads en C3: </w:t>
      </w:r>
      <w:r>
        <w:rPr>
          <w:sz w:val="22"/>
        </w:rPr>
        <w:t>activar campaña inicial con top 10 SKUs y presupuesto $10k/día existente.</w:t>
      </w:r>
    </w:p>
    <w:p>
      <w:pPr>
        <w:pStyle w:val="ListBullet"/>
      </w:pPr>
      <w:r>
        <w:rPr>
          <w:sz w:val="22"/>
        </w:rPr>
        <w:t>Verificar fix procesing_time en Seller Center C1 (acción manual por Victor).</w:t>
      </w:r>
    </w:p>
    <w:p>
      <w:pPr>
        <w:pStyle w:val="Heading2"/>
      </w:pPr>
      <w:r>
        <w:rPr>
          <w:rFonts w:ascii="Calibri" w:hAnsi="Calibri"/>
          <w:color w:val="1F4E78"/>
        </w:rPr>
        <w:t>MEJORAS TÁCTICAS (1-4 semanas)</w:t>
      </w:r>
    </w:p>
    <w:p>
      <w:pPr>
        <w:pStyle w:val="ListBullet"/>
      </w:pPr>
      <w:r>
        <w:rPr>
          <w:b/>
          <w:sz w:val="22"/>
        </w:rPr>
        <w:t xml:space="preserve">Replicar catálogo C3→C1/C2: </w:t>
      </w:r>
      <w:r>
        <w:rPr>
          <w:sz w:val="22"/>
        </w:rPr>
        <w:t>replicar fichas, atributos y categorías de los 30 bestsellers de C3 en las otras 2 cuentas.</w:t>
      </w:r>
    </w:p>
    <w:p>
      <w:pPr>
        <w:pStyle w:val="ListBullet"/>
      </w:pPr>
      <w:r>
        <w:rPr>
          <w:b/>
          <w:sz w:val="22"/>
        </w:rPr>
        <w:t xml:space="preserve">Atributos pendientes: </w:t>
      </w:r>
      <w:r>
        <w:rPr>
          <w:sz w:val="22"/>
        </w:rPr>
        <w:t>completar con script actualizar_atributos.py (afecta ~80% del catálogo con health &lt;60).</w:t>
      </w:r>
    </w:p>
    <w:p>
      <w:pPr>
        <w:pStyle w:val="ListBullet"/>
      </w:pPr>
      <w:r>
        <w:rPr>
          <w:sz w:val="22"/>
        </w:rPr>
        <w:t>Optimizar SEO de los 150 ítems sin visitas 30d (título palabra clave, categoría, foto primaria).</w:t>
      </w:r>
    </w:p>
    <w:p>
      <w:pPr>
        <w:pStyle w:val="ListBullet"/>
      </w:pPr>
      <w:r>
        <w:rPr>
          <w:sz w:val="22"/>
        </w:rPr>
        <w:t>Activar Mercado Ads en C1 y C2 una vez validado ROI en C3 (presupuesto inicial $5k/día por cuenta).</w:t>
      </w:r>
    </w:p>
    <w:p>
      <w:pPr>
        <w:pStyle w:val="ListBullet"/>
      </w:pPr>
      <w:r>
        <w:rPr>
          <w:b/>
          <w:sz w:val="22"/>
        </w:rPr>
        <w:t xml:space="preserve">Pipeline de KPIs semanal: </w:t>
      </w:r>
      <w:r>
        <w:rPr>
          <w:sz w:val="22"/>
        </w:rPr>
        <w:t>cron del audit cada lunes + Excel automatizado.</w:t>
      </w:r>
    </w:p>
    <w:p>
      <w:pPr>
        <w:pStyle w:val="ListBullet"/>
      </w:pPr>
      <w:r>
        <w:rPr>
          <w:sz w:val="22"/>
        </w:rPr>
        <w:t>Reducir cancelaciones C1 (73/630) — diagnóstico motivos top y SOP.</w:t>
      </w:r>
    </w:p>
    <w:p>
      <w:pPr>
        <w:pStyle w:val="Heading2"/>
      </w:pPr>
      <w:r>
        <w:rPr>
          <w:rFonts w:ascii="Calibri" w:hAnsi="Calibri"/>
          <w:color w:val="1F4E78"/>
        </w:rPr>
        <w:t>CAMBIOS ESTRATÉGICOS (1-3 meses)</w:t>
      </w:r>
    </w:p>
    <w:p>
      <w:pPr>
        <w:pStyle w:val="ListBullet"/>
      </w:pPr>
      <w:r>
        <w:rPr>
          <w:b/>
          <w:sz w:val="22"/>
        </w:rPr>
        <w:t xml:space="preserve">Equivalencia de catálogo entre cuentas: </w:t>
      </w:r>
      <w:r>
        <w:rPr>
          <w:sz w:val="22"/>
        </w:rPr>
        <w:t>mismo top 50 bestsellers en C1, C2 y C3.</w:t>
      </w:r>
    </w:p>
    <w:p>
      <w:pPr>
        <w:pStyle w:val="ListBullet"/>
      </w:pPr>
      <w:r>
        <w:rPr>
          <w:b/>
          <w:sz w:val="22"/>
        </w:rPr>
        <w:t xml:space="preserve">Video por SKU bestseller: </w:t>
      </w:r>
      <w:r>
        <w:rPr>
          <w:sz w:val="22"/>
        </w:rPr>
        <w:t>grabar 30 videos en los primeros 60 días.</w:t>
      </w:r>
    </w:p>
    <w:p>
      <w:pPr>
        <w:pStyle w:val="ListBullet"/>
      </w:pPr>
      <w:r>
        <w:rPr>
          <w:b/>
          <w:sz w:val="22"/>
        </w:rPr>
        <w:t xml:space="preserve">Cruce ML ↔ Defontana real: </w:t>
      </w:r>
      <w:r>
        <w:rPr>
          <w:sz w:val="22"/>
        </w:rPr>
        <w:t>integrar API Token Defontana para tener costo real, stock live y margen exacto por publicación (hoy solo 15 SKUs en muestra).</w:t>
      </w:r>
    </w:p>
    <w:p>
      <w:pPr>
        <w:pStyle w:val="ListBullet"/>
      </w:pPr>
      <w:r>
        <w:rPr>
          <w:b/>
          <w:sz w:val="22"/>
        </w:rPr>
        <w:t xml:space="preserve">Programa de compra repetida: </w:t>
      </w:r>
      <w:r>
        <w:rPr>
          <w:sz w:val="22"/>
        </w:rPr>
        <w:t>cupón o descuento para buyers ML que ya compraron.</w:t>
      </w:r>
    </w:p>
    <w:p>
      <w:pPr>
        <w:pStyle w:val="ListBullet"/>
      </w:pPr>
      <w:r>
        <w:rPr>
          <w:sz w:val="22"/>
        </w:rPr>
        <w:t>A/B test de precio en categorías clave (lavaplatos, llaves) con tracking 30d.</w:t>
      </w:r>
    </w:p>
    <w:p>
      <w:pPr>
        <w:pStyle w:val="ListBullet"/>
      </w:pPr>
      <w:r>
        <w:rPr>
          <w:sz w:val="22"/>
        </w:rPr>
        <w:t>Dashboard live (Streamlit/Looker) con snapshot diario.</w:t>
      </w:r>
    </w:p>
    <w:p>
      <w:pPr>
        <w:pStyle w:val="Heading2"/>
      </w:pPr>
      <w:r>
        <w:rPr>
          <w:rFonts w:ascii="Calibri" w:hAnsi="Calibri"/>
          <w:color w:val="1F4E78"/>
        </w:rPr>
        <w:t>Proyección de impacto a 90 días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Escenarios construidos sobre base GMV 90d ≈ $13.0M (la mitad de los 180d).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8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484"/>
            <w:shd w:val="clear" w:color="auto" w:fill="1F4E78"/>
          </w:tcPr>
          <w:p>
            <w:r>
              <w:rPr>
                <w:b/>
                <w:color w:val="FFFFFF"/>
              </w:rPr>
              <w:t>Acciones ejecutadas</w:t>
            </w:r>
          </w:p>
        </w:tc>
        <w:tc>
          <w:tcPr>
            <w:tcW w:type="dxa" w:w="2484"/>
            <w:shd w:val="clear" w:color="auto" w:fill="1F4E78"/>
          </w:tcPr>
          <w:p>
            <w:r>
              <w:rPr>
                <w:b/>
                <w:color w:val="FFFFFF"/>
              </w:rPr>
              <w:t>GMV 90d proyectado</w:t>
            </w:r>
          </w:p>
        </w:tc>
        <w:tc>
          <w:tcPr>
            <w:tcW w:type="dxa" w:w="2484"/>
            <w:shd w:val="clear" w:color="auto" w:fill="1F4E78"/>
          </w:tcPr>
          <w:p>
            <w:r>
              <w:rPr>
                <w:b/>
                <w:color w:val="FFFFFF"/>
              </w:rPr>
              <w:t>Δ vs base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Sin acción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Mantener estado actual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$13,024,868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Conservador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Quick wins (fotos, sin stock, preguntas, ads C3)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$14,978,598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+15%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Agresivo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Quick wins + tácticos (atributos, ads 3 cuentas, replicación C3→C1/C2)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$18,234,815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+40%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F4E78"/>
        </w:rPr>
        <w:t>Anexos y limitaciones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Esta auditoría se acompaña de:</w:t>
      </w:r>
    </w:p>
    <w:p>
      <w:pPr>
        <w:pStyle w:val="ListBullet"/>
      </w:pPr>
      <w:r>
        <w:rPr>
          <w:sz w:val="22"/>
        </w:rPr>
        <w:t>auditoria_ml_2026-05-23.xlsx — dashboard interactivo (10 hojas)</w:t>
      </w:r>
    </w:p>
    <w:p>
      <w:pPr>
        <w:pStyle w:val="ListBullet"/>
      </w:pPr>
      <w:r>
        <w:rPr>
          <w:sz w:val="22"/>
        </w:rPr>
        <w:t>data/auditoria/snapshot_c1.json | snapshot_c2.json | snapshot_c3.json — snapshots crudos ML API</w:t>
      </w:r>
    </w:p>
    <w:p>
      <w:pPr>
        <w:pStyle w:val="ListBullet"/>
      </w:pPr>
      <w:r>
        <w:rPr>
          <w:sz w:val="22"/>
        </w:rPr>
        <w:t>data/auditoria/analisis.pkl — DataFrames consolidados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Limitaciones conocidas:</w:t>
      </w:r>
    </w:p>
    <w:p>
      <w:pPr>
        <w:pStyle w:val="ListBullet"/>
      </w:pPr>
      <w:r>
        <w:rPr>
          <w:sz w:val="22"/>
        </w:rPr>
        <w:t>Mercado Ads API v1 retorna 404 (deprecada). La evaluación de campañas se hizo con scrape previo + UI cache (C3 confirma 0 campañas activas). Para automatizar, integrar Mercado Ads API v2 cuando ML habilite acceso a las cuentas.</w:t>
      </w:r>
    </w:p>
    <w:p>
      <w:pPr>
        <w:pStyle w:val="ListBullet"/>
      </w:pPr>
      <w:r>
        <w:rPr>
          <w:sz w:val="22"/>
        </w:rPr>
        <w:t>Defontana: solo 15 SKUs en la muestra Excel — no permite cruce sistemático con los ~530 ítems ML. Resolver con API Token Defontana (pendiente).</w:t>
      </w:r>
    </w:p>
    <w:p>
      <w:pPr>
        <w:pStyle w:val="ListBullet"/>
      </w:pPr>
      <w:r>
        <w:rPr>
          <w:sz w:val="22"/>
        </w:rPr>
        <w:t>El cálculo de 'ConvRate%' por publicación usa ventas 180d / visitas 30d — proxy direccional, no estricto. La conv 30d real está en la tabla KPI (apples-to-apples).</w:t>
      </w:r>
    </w:p>
    <w:p>
      <w:pPr>
        <w:pStyle w:val="ListBullet"/>
      </w:pPr>
      <w:r>
        <w:rPr>
          <w:sz w:val="22"/>
        </w:rPr>
        <w:t>Health ML (campo nativo) está poblado solo en ~30-40% de los ítems. El 'HealthCalc' del dashboard es nuestro proxy 0-100 sobre fotos/título/listing/tráfico/conversión.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